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A634" w14:textId="53FC1B98" w:rsidR="00EB7E6E" w:rsidRPr="007E29C6" w:rsidRDefault="00EB7E6E" w:rsidP="00EB7E6E">
      <w:pPr>
        <w:jc w:val="center"/>
        <w:rPr>
          <w:b/>
          <w:sz w:val="38"/>
          <w:szCs w:val="38"/>
        </w:rPr>
      </w:pPr>
      <w:r w:rsidRPr="007E29C6">
        <w:rPr>
          <w:b/>
          <w:sz w:val="38"/>
          <w:szCs w:val="38"/>
        </w:rPr>
        <w:t>都市</w:t>
      </w:r>
      <w:r w:rsidR="007E29C6" w:rsidRPr="007E29C6">
        <w:rPr>
          <w:b/>
          <w:sz w:val="38"/>
          <w:szCs w:val="38"/>
        </w:rPr>
        <w:t>更新</w:t>
      </w:r>
      <w:r w:rsidRPr="007E29C6">
        <w:rPr>
          <w:b/>
          <w:sz w:val="38"/>
          <w:szCs w:val="38"/>
        </w:rPr>
        <w:t>計畫公開展覽說明會傳單暨公民或團體意見書</w:t>
      </w:r>
    </w:p>
    <w:p w14:paraId="35ED0B75" w14:textId="3714B2A9" w:rsidR="00EB7E6E" w:rsidRPr="005935E4" w:rsidRDefault="00EB7E6E" w:rsidP="00947397">
      <w:pPr>
        <w:pStyle w:val="aff5"/>
        <w:overflowPunct w:val="0"/>
        <w:spacing w:beforeLines="50" w:before="120" w:afterLines="50" w:after="120" w:line="240" w:lineRule="auto"/>
        <w:ind w:left="840" w:hanging="840"/>
        <w:jc w:val="both"/>
        <w:rPr>
          <w:sz w:val="28"/>
          <w:szCs w:val="28"/>
        </w:rPr>
      </w:pPr>
      <w:r w:rsidRPr="005935E4">
        <w:rPr>
          <w:sz w:val="28"/>
          <w:szCs w:val="28"/>
        </w:rPr>
        <w:t>主旨：舉辦本市</w:t>
      </w:r>
      <w:r w:rsidR="0065558C" w:rsidRPr="0065558C">
        <w:rPr>
          <w:rFonts w:hint="eastAsia"/>
          <w:sz w:val="28"/>
          <w:szCs w:val="28"/>
        </w:rPr>
        <w:t>「劃定高雄市三民區覆鼎金段覆鼎金小段</w:t>
      </w:r>
      <w:r w:rsidR="0065558C" w:rsidRPr="0065558C">
        <w:rPr>
          <w:rFonts w:hint="eastAsia"/>
          <w:sz w:val="28"/>
          <w:szCs w:val="28"/>
        </w:rPr>
        <w:t>1235</w:t>
      </w:r>
      <w:r w:rsidR="0065558C" w:rsidRPr="0065558C">
        <w:rPr>
          <w:rFonts w:hint="eastAsia"/>
          <w:sz w:val="28"/>
          <w:szCs w:val="28"/>
        </w:rPr>
        <w:t>地號等</w:t>
      </w:r>
      <w:r w:rsidR="0065558C" w:rsidRPr="0065558C">
        <w:rPr>
          <w:rFonts w:hint="eastAsia"/>
          <w:sz w:val="28"/>
          <w:szCs w:val="28"/>
        </w:rPr>
        <w:t>34</w:t>
      </w:r>
      <w:r w:rsidR="0065558C" w:rsidRPr="0065558C">
        <w:rPr>
          <w:rFonts w:hint="eastAsia"/>
          <w:sz w:val="28"/>
          <w:szCs w:val="28"/>
        </w:rPr>
        <w:t>筆土地都市更新地區暨訂定都市更新計畫案」</w:t>
      </w:r>
      <w:r w:rsidRPr="005935E4">
        <w:rPr>
          <w:sz w:val="28"/>
          <w:szCs w:val="28"/>
        </w:rPr>
        <w:t>公開展覽說明會。</w:t>
      </w:r>
    </w:p>
    <w:p w14:paraId="61DD5700" w14:textId="0935FA5F" w:rsidR="00EB7E6E" w:rsidRPr="005935E4" w:rsidRDefault="00EB7E6E" w:rsidP="00EB7E6E">
      <w:pPr>
        <w:spacing w:beforeLines="50" w:before="120" w:afterLines="50" w:after="120" w:line="240" w:lineRule="auto"/>
        <w:ind w:left="840" w:hanging="840"/>
        <w:jc w:val="both"/>
        <w:rPr>
          <w:sz w:val="28"/>
          <w:szCs w:val="28"/>
        </w:rPr>
      </w:pPr>
      <w:r w:rsidRPr="005935E4">
        <w:rPr>
          <w:sz w:val="28"/>
          <w:szCs w:val="28"/>
        </w:rPr>
        <w:t>依據：</w:t>
      </w:r>
      <w:r w:rsidR="00274F18" w:rsidRPr="00C01B38">
        <w:rPr>
          <w:sz w:val="28"/>
          <w:szCs w:val="28"/>
        </w:rPr>
        <w:t>依據都市更新條例第</w:t>
      </w:r>
      <w:r w:rsidR="00274F18" w:rsidRPr="00C01B38">
        <w:rPr>
          <w:rFonts w:hint="eastAsia"/>
          <w:sz w:val="28"/>
          <w:szCs w:val="28"/>
        </w:rPr>
        <w:t>9</w:t>
      </w:r>
      <w:r w:rsidR="00274F18" w:rsidRPr="00C01B38">
        <w:rPr>
          <w:sz w:val="28"/>
          <w:szCs w:val="28"/>
        </w:rPr>
        <w:t>條</w:t>
      </w:r>
      <w:r w:rsidR="00274F18" w:rsidRPr="00C01B38">
        <w:rPr>
          <w:rFonts w:hint="eastAsia"/>
          <w:sz w:val="28"/>
          <w:szCs w:val="28"/>
        </w:rPr>
        <w:t>及都市計畫法</w:t>
      </w:r>
      <w:r w:rsidR="00274F18" w:rsidRPr="00C01B38">
        <w:rPr>
          <w:sz w:val="28"/>
          <w:szCs w:val="28"/>
        </w:rPr>
        <w:t>第</w:t>
      </w:r>
      <w:r w:rsidR="00274F18" w:rsidRPr="00C01B38">
        <w:rPr>
          <w:sz w:val="28"/>
          <w:szCs w:val="28"/>
        </w:rPr>
        <w:t>1</w:t>
      </w:r>
      <w:r w:rsidR="00274F18" w:rsidRPr="00C01B38">
        <w:rPr>
          <w:rFonts w:hint="eastAsia"/>
          <w:sz w:val="28"/>
          <w:szCs w:val="28"/>
        </w:rPr>
        <w:t>9</w:t>
      </w:r>
      <w:r w:rsidR="00274F18" w:rsidRPr="00C01B38">
        <w:rPr>
          <w:sz w:val="28"/>
          <w:szCs w:val="28"/>
        </w:rPr>
        <w:t>條</w:t>
      </w:r>
      <w:r w:rsidR="00274F18" w:rsidRPr="00C01B38">
        <w:rPr>
          <w:rFonts w:hint="eastAsia"/>
          <w:sz w:val="28"/>
          <w:szCs w:val="28"/>
        </w:rPr>
        <w:t>規定</w:t>
      </w:r>
      <w:r w:rsidR="00274F18" w:rsidRPr="00C01B38">
        <w:rPr>
          <w:sz w:val="28"/>
          <w:szCs w:val="28"/>
        </w:rPr>
        <w:t>辦理</w:t>
      </w:r>
      <w:r w:rsidR="00274F18" w:rsidRPr="005935E4">
        <w:rPr>
          <w:sz w:val="28"/>
          <w:szCs w:val="28"/>
        </w:rPr>
        <w:t>。</w:t>
      </w:r>
    </w:p>
    <w:p w14:paraId="035F907E" w14:textId="77777777" w:rsidR="00EB7E6E" w:rsidRPr="005935E4" w:rsidRDefault="00EB7E6E" w:rsidP="00EB7E6E">
      <w:pPr>
        <w:pStyle w:val="aff5"/>
        <w:spacing w:beforeLines="50" w:before="120" w:afterLines="50" w:after="120" w:line="240" w:lineRule="auto"/>
        <w:ind w:left="840" w:hanging="840"/>
        <w:jc w:val="both"/>
        <w:rPr>
          <w:sz w:val="28"/>
          <w:szCs w:val="28"/>
        </w:rPr>
      </w:pPr>
      <w:r w:rsidRPr="005935E4">
        <w:rPr>
          <w:sz w:val="28"/>
          <w:szCs w:val="28"/>
        </w:rPr>
        <w:t>說明：</w:t>
      </w:r>
    </w:p>
    <w:p w14:paraId="6C3FF89D" w14:textId="3F1591D7" w:rsidR="00274F18" w:rsidRPr="005935E4" w:rsidRDefault="00EB7E6E" w:rsidP="00274F18">
      <w:pPr>
        <w:spacing w:beforeLines="50" w:before="120" w:afterLines="50" w:after="120" w:line="240" w:lineRule="auto"/>
        <w:ind w:left="896" w:hanging="586"/>
        <w:jc w:val="both"/>
        <w:rPr>
          <w:sz w:val="28"/>
          <w:szCs w:val="28"/>
        </w:rPr>
      </w:pPr>
      <w:r w:rsidRPr="005935E4">
        <w:rPr>
          <w:sz w:val="28"/>
          <w:szCs w:val="28"/>
        </w:rPr>
        <w:t>一、本市</w:t>
      </w:r>
      <w:r w:rsidR="0065558C" w:rsidRPr="0065558C">
        <w:rPr>
          <w:rFonts w:hint="eastAsia"/>
          <w:sz w:val="28"/>
          <w:szCs w:val="28"/>
        </w:rPr>
        <w:t>「劃定高雄市三民區覆鼎金段覆鼎金小段</w:t>
      </w:r>
      <w:r w:rsidR="0065558C" w:rsidRPr="0065558C">
        <w:rPr>
          <w:rFonts w:hint="eastAsia"/>
          <w:sz w:val="28"/>
          <w:szCs w:val="28"/>
        </w:rPr>
        <w:t>1235</w:t>
      </w:r>
      <w:r w:rsidR="0065558C" w:rsidRPr="0065558C">
        <w:rPr>
          <w:rFonts w:hint="eastAsia"/>
          <w:sz w:val="28"/>
          <w:szCs w:val="28"/>
        </w:rPr>
        <w:t>地號等</w:t>
      </w:r>
      <w:r w:rsidR="0065558C" w:rsidRPr="0065558C">
        <w:rPr>
          <w:rFonts w:hint="eastAsia"/>
          <w:sz w:val="28"/>
          <w:szCs w:val="28"/>
        </w:rPr>
        <w:t>34</w:t>
      </w:r>
      <w:r w:rsidR="0065558C" w:rsidRPr="0065558C">
        <w:rPr>
          <w:rFonts w:hint="eastAsia"/>
          <w:sz w:val="28"/>
          <w:szCs w:val="28"/>
        </w:rPr>
        <w:t>筆土地都市更新地區暨訂定都市更新計畫案」</w:t>
      </w:r>
      <w:r w:rsidRPr="008247C5">
        <w:rPr>
          <w:sz w:val="28"/>
          <w:szCs w:val="28"/>
        </w:rPr>
        <w:t>之</w:t>
      </w:r>
      <w:r w:rsidR="00274F18" w:rsidRPr="00C01B38">
        <w:rPr>
          <w:b/>
          <w:sz w:val="28"/>
          <w:szCs w:val="28"/>
        </w:rPr>
        <w:t>公告公開展覽自</w:t>
      </w:r>
      <w:r w:rsidR="00274F18" w:rsidRPr="00C01B38">
        <w:rPr>
          <w:rFonts w:hint="eastAsia"/>
          <w:b/>
          <w:sz w:val="28"/>
          <w:szCs w:val="28"/>
        </w:rPr>
        <w:t>民國</w:t>
      </w:r>
      <w:r w:rsidR="006A05BE">
        <w:rPr>
          <w:rFonts w:hint="eastAsia"/>
          <w:b/>
          <w:sz w:val="28"/>
          <w:szCs w:val="28"/>
        </w:rPr>
        <w:t>113</w:t>
      </w:r>
      <w:r w:rsidR="00274F18" w:rsidRPr="00C01B38">
        <w:rPr>
          <w:rFonts w:hint="eastAsia"/>
          <w:b/>
          <w:sz w:val="28"/>
          <w:szCs w:val="28"/>
        </w:rPr>
        <w:t>年</w:t>
      </w:r>
      <w:r w:rsidR="00FB524F">
        <w:rPr>
          <w:rFonts w:hint="eastAsia"/>
          <w:b/>
          <w:sz w:val="28"/>
          <w:szCs w:val="28"/>
        </w:rPr>
        <w:t>10</w:t>
      </w:r>
      <w:r w:rsidR="0065558C">
        <w:rPr>
          <w:rFonts w:hint="eastAsia"/>
          <w:b/>
          <w:sz w:val="28"/>
          <w:szCs w:val="28"/>
        </w:rPr>
        <w:t xml:space="preserve">　</w:t>
      </w:r>
      <w:r w:rsidR="00274F18" w:rsidRPr="00C01B38">
        <w:rPr>
          <w:rFonts w:hint="eastAsia"/>
          <w:b/>
          <w:sz w:val="28"/>
          <w:szCs w:val="28"/>
        </w:rPr>
        <w:t>月</w:t>
      </w:r>
      <w:r w:rsidR="00FB524F">
        <w:rPr>
          <w:rFonts w:hint="eastAsia"/>
          <w:b/>
          <w:sz w:val="28"/>
          <w:szCs w:val="28"/>
        </w:rPr>
        <w:t>9</w:t>
      </w:r>
      <w:r w:rsidR="00274F18" w:rsidRPr="00C01B38">
        <w:rPr>
          <w:rFonts w:hint="eastAsia"/>
          <w:b/>
          <w:sz w:val="28"/>
          <w:szCs w:val="28"/>
        </w:rPr>
        <w:t>日起至</w:t>
      </w:r>
      <w:r w:rsidR="00274F18" w:rsidRPr="00C01B38">
        <w:rPr>
          <w:rFonts w:hint="eastAsia"/>
          <w:b/>
          <w:sz w:val="28"/>
          <w:szCs w:val="28"/>
        </w:rPr>
        <w:t>11</w:t>
      </w:r>
      <w:r w:rsidR="006A05BE">
        <w:rPr>
          <w:rFonts w:hint="eastAsia"/>
          <w:b/>
          <w:sz w:val="28"/>
          <w:szCs w:val="28"/>
        </w:rPr>
        <w:t>3</w:t>
      </w:r>
      <w:r w:rsidR="00274F18" w:rsidRPr="00C01B38">
        <w:rPr>
          <w:rFonts w:hint="eastAsia"/>
          <w:b/>
          <w:sz w:val="28"/>
          <w:szCs w:val="28"/>
        </w:rPr>
        <w:t>年</w:t>
      </w:r>
      <w:r w:rsidR="00FB524F">
        <w:rPr>
          <w:rFonts w:hint="eastAsia"/>
          <w:b/>
          <w:sz w:val="28"/>
          <w:szCs w:val="28"/>
        </w:rPr>
        <w:t>11</w:t>
      </w:r>
      <w:r w:rsidR="00274F18" w:rsidRPr="00C01B38">
        <w:rPr>
          <w:rFonts w:hint="eastAsia"/>
          <w:b/>
          <w:sz w:val="28"/>
          <w:szCs w:val="28"/>
        </w:rPr>
        <w:t>月</w:t>
      </w:r>
      <w:r w:rsidR="00FB524F">
        <w:rPr>
          <w:rFonts w:hint="eastAsia"/>
          <w:b/>
          <w:sz w:val="28"/>
          <w:szCs w:val="28"/>
        </w:rPr>
        <w:t>11</w:t>
      </w:r>
      <w:r w:rsidR="00274F18" w:rsidRPr="00C01B38">
        <w:rPr>
          <w:rFonts w:hint="eastAsia"/>
          <w:b/>
          <w:sz w:val="28"/>
          <w:szCs w:val="28"/>
        </w:rPr>
        <w:t>日止</w:t>
      </w:r>
      <w:r w:rsidR="00274F18" w:rsidRPr="008247C5">
        <w:rPr>
          <w:sz w:val="28"/>
          <w:szCs w:val="28"/>
        </w:rPr>
        <w:t>。</w:t>
      </w:r>
    </w:p>
    <w:p w14:paraId="47F1A656" w14:textId="3C8F9B27" w:rsidR="00EB7E6E" w:rsidRPr="005935E4" w:rsidRDefault="00EB7E6E" w:rsidP="00BF6834">
      <w:pPr>
        <w:spacing w:beforeLines="50" w:before="120" w:afterLines="50" w:after="120" w:line="240" w:lineRule="auto"/>
        <w:ind w:left="896" w:hanging="586"/>
        <w:jc w:val="both"/>
        <w:rPr>
          <w:sz w:val="28"/>
          <w:szCs w:val="28"/>
        </w:rPr>
      </w:pPr>
      <w:r w:rsidRPr="005935E4">
        <w:rPr>
          <w:sz w:val="28"/>
          <w:szCs w:val="28"/>
        </w:rPr>
        <w:t>二、</w:t>
      </w:r>
      <w:r w:rsidR="0030008D" w:rsidRPr="005935E4">
        <w:rPr>
          <w:rFonts w:hint="eastAsia"/>
          <w:sz w:val="28"/>
          <w:szCs w:val="28"/>
        </w:rPr>
        <w:t>公開</w:t>
      </w:r>
      <w:r w:rsidR="007D7BD8">
        <w:rPr>
          <w:sz w:val="28"/>
          <w:szCs w:val="28"/>
        </w:rPr>
        <w:t>展覽地點</w:t>
      </w:r>
    </w:p>
    <w:p w14:paraId="698242C7" w14:textId="77777777" w:rsidR="00274F18" w:rsidRPr="005935E4" w:rsidRDefault="00EB7E6E" w:rsidP="00C26D5B">
      <w:pPr>
        <w:pStyle w:val="aff7"/>
        <w:wordWrap/>
        <w:spacing w:before="50" w:afterLines="50" w:after="120"/>
        <w:ind w:left="600" w:firstLine="0"/>
        <w:rPr>
          <w:sz w:val="28"/>
          <w:szCs w:val="28"/>
        </w:rPr>
      </w:pPr>
      <w:r w:rsidRPr="005935E4">
        <w:rPr>
          <w:sz w:val="28"/>
          <w:szCs w:val="28"/>
        </w:rPr>
        <w:t>（一）</w:t>
      </w:r>
      <w:r w:rsidR="00274F18" w:rsidRPr="005935E4">
        <w:rPr>
          <w:sz w:val="28"/>
          <w:szCs w:val="28"/>
        </w:rPr>
        <w:t>本府都市發展局公告欄。</w:t>
      </w:r>
    </w:p>
    <w:p w14:paraId="4548B0FF" w14:textId="205AA0E8" w:rsidR="00274F18" w:rsidRPr="005935E4" w:rsidRDefault="00274F18" w:rsidP="00C26D5B">
      <w:pPr>
        <w:pStyle w:val="aff7"/>
        <w:wordWrap/>
        <w:spacing w:before="50" w:afterLines="50" w:after="120"/>
        <w:ind w:left="1428" w:hanging="840"/>
        <w:rPr>
          <w:sz w:val="28"/>
          <w:szCs w:val="28"/>
        </w:rPr>
      </w:pPr>
      <w:r w:rsidRPr="005935E4">
        <w:rPr>
          <w:sz w:val="28"/>
          <w:szCs w:val="28"/>
        </w:rPr>
        <w:t>（二）本市</w:t>
      </w:r>
      <w:r w:rsidR="0065558C">
        <w:rPr>
          <w:rFonts w:hint="eastAsia"/>
          <w:sz w:val="28"/>
          <w:szCs w:val="28"/>
        </w:rPr>
        <w:t>三民</w:t>
      </w:r>
      <w:r w:rsidRPr="005935E4">
        <w:rPr>
          <w:sz w:val="28"/>
          <w:szCs w:val="28"/>
        </w:rPr>
        <w:t>區公所公告欄。</w:t>
      </w:r>
    </w:p>
    <w:p w14:paraId="10BB0546" w14:textId="6A008CAA" w:rsidR="00274F18" w:rsidRPr="005935E4" w:rsidRDefault="00274F18" w:rsidP="00C26D5B">
      <w:pPr>
        <w:pStyle w:val="aff7"/>
        <w:wordWrap/>
        <w:spacing w:before="50" w:afterLines="50" w:after="120"/>
        <w:ind w:left="1428" w:hanging="828"/>
        <w:rPr>
          <w:sz w:val="28"/>
          <w:szCs w:val="28"/>
        </w:rPr>
      </w:pPr>
      <w:r w:rsidRPr="00483E8F">
        <w:rPr>
          <w:rFonts w:hint="eastAsia"/>
          <w:sz w:val="28"/>
          <w:szCs w:val="28"/>
        </w:rPr>
        <w:t>（三）本府都市發展局網站：</w:t>
      </w:r>
      <w:r w:rsidRPr="00C01B38">
        <w:rPr>
          <w:rFonts w:ascii="標楷體" w:hAnsi="標楷體"/>
          <w:sz w:val="24"/>
        </w:rPr>
        <w:t>https://urban-web.kcg.gov.tw</w:t>
      </w:r>
      <w:r w:rsidRPr="00483E8F">
        <w:rPr>
          <w:rFonts w:hint="eastAsia"/>
          <w:sz w:val="28"/>
          <w:szCs w:val="28"/>
        </w:rPr>
        <w:t xml:space="preserve"> </w:t>
      </w:r>
      <w:r w:rsidRPr="00483E8F">
        <w:rPr>
          <w:rFonts w:hint="eastAsia"/>
          <w:sz w:val="28"/>
          <w:szCs w:val="28"/>
        </w:rPr>
        <w:t>→「公告專區」→「都更公告」→點選本計畫案名。</w:t>
      </w:r>
    </w:p>
    <w:p w14:paraId="71C611B6" w14:textId="77777777" w:rsidR="00274F18" w:rsidRDefault="00274F18" w:rsidP="00C26D5B">
      <w:pPr>
        <w:spacing w:beforeLines="50" w:before="120" w:afterLines="50" w:after="120" w:line="240" w:lineRule="auto"/>
        <w:ind w:left="896" w:hanging="586"/>
        <w:jc w:val="both"/>
        <w:rPr>
          <w:sz w:val="28"/>
          <w:szCs w:val="28"/>
        </w:rPr>
      </w:pPr>
      <w:r w:rsidRPr="005935E4">
        <w:rPr>
          <w:sz w:val="28"/>
          <w:szCs w:val="28"/>
        </w:rPr>
        <w:t>三、</w:t>
      </w:r>
      <w:r w:rsidRPr="005935E4">
        <w:rPr>
          <w:rFonts w:hint="eastAsia"/>
          <w:sz w:val="28"/>
          <w:szCs w:val="28"/>
        </w:rPr>
        <w:t>公告圖說</w:t>
      </w:r>
      <w:r w:rsidRPr="005935E4">
        <w:rPr>
          <w:sz w:val="28"/>
          <w:szCs w:val="28"/>
        </w:rPr>
        <w:t>：</w:t>
      </w:r>
      <w:r w:rsidRPr="00364B62">
        <w:rPr>
          <w:sz w:val="28"/>
          <w:szCs w:val="28"/>
        </w:rPr>
        <w:t>都市</w:t>
      </w:r>
      <w:r>
        <w:rPr>
          <w:sz w:val="28"/>
          <w:szCs w:val="28"/>
        </w:rPr>
        <w:t>更新</w:t>
      </w:r>
      <w:r w:rsidRPr="00364B62">
        <w:rPr>
          <w:sz w:val="28"/>
          <w:szCs w:val="28"/>
        </w:rPr>
        <w:t>計畫書、圖</w:t>
      </w:r>
      <w:r>
        <w:rPr>
          <w:sz w:val="28"/>
          <w:szCs w:val="28"/>
        </w:rPr>
        <w:t>（</w:t>
      </w:r>
      <w:r w:rsidRPr="00364B62">
        <w:rPr>
          <w:sz w:val="28"/>
          <w:szCs w:val="28"/>
        </w:rPr>
        <w:t>比例尺</w:t>
      </w:r>
      <w:r>
        <w:rPr>
          <w:rFonts w:hint="eastAsia"/>
          <w:sz w:val="28"/>
          <w:szCs w:val="28"/>
        </w:rPr>
        <w:t>一</w:t>
      </w:r>
      <w:r w:rsidRPr="00364B62">
        <w:rPr>
          <w:sz w:val="28"/>
          <w:szCs w:val="28"/>
        </w:rPr>
        <w:t>千分之一</w:t>
      </w:r>
      <w:r>
        <w:rPr>
          <w:sz w:val="28"/>
          <w:szCs w:val="28"/>
        </w:rPr>
        <w:t>）</w:t>
      </w:r>
      <w:r w:rsidRPr="00364B62">
        <w:rPr>
          <w:sz w:val="28"/>
          <w:szCs w:val="28"/>
        </w:rPr>
        <w:t>各</w:t>
      </w:r>
      <w:r w:rsidRPr="00364B62">
        <w:rPr>
          <w:sz w:val="28"/>
          <w:szCs w:val="28"/>
        </w:rPr>
        <w:t>1</w:t>
      </w:r>
      <w:r w:rsidRPr="00364B62">
        <w:rPr>
          <w:sz w:val="28"/>
          <w:szCs w:val="28"/>
        </w:rPr>
        <w:t>份</w:t>
      </w:r>
      <w:r>
        <w:rPr>
          <w:sz w:val="28"/>
          <w:szCs w:val="28"/>
        </w:rPr>
        <w:t>。</w:t>
      </w:r>
    </w:p>
    <w:p w14:paraId="56A277AA" w14:textId="77777777" w:rsidR="00274F18" w:rsidRPr="005935E4" w:rsidRDefault="00274F18" w:rsidP="00C26D5B">
      <w:pPr>
        <w:spacing w:beforeLines="50" w:before="120" w:afterLines="50" w:after="120" w:line="240" w:lineRule="auto"/>
        <w:ind w:left="896" w:hanging="586"/>
        <w:jc w:val="both"/>
        <w:rPr>
          <w:sz w:val="28"/>
          <w:szCs w:val="28"/>
        </w:rPr>
      </w:pPr>
      <w:r w:rsidRPr="005935E4">
        <w:rPr>
          <w:sz w:val="28"/>
          <w:szCs w:val="28"/>
        </w:rPr>
        <w:t>四、公開展覽期間任何公民或團體如有意見，請依下列所附參考格式填妥敘明內容、理由並附具位置略圖，載明姓名或名稱及通聯地址，向高雄市政府提出，俾供都市計畫委員會審議本案參考。</w:t>
      </w:r>
    </w:p>
    <w:p w14:paraId="31D59B09" w14:textId="77777777" w:rsidR="00274F18" w:rsidRPr="008247C5" w:rsidRDefault="00274F18" w:rsidP="00C26D5B">
      <w:pPr>
        <w:spacing w:beforeLines="50" w:before="120" w:afterLines="50" w:after="120" w:line="240" w:lineRule="auto"/>
        <w:ind w:left="896" w:hanging="586"/>
        <w:jc w:val="both"/>
        <w:rPr>
          <w:sz w:val="28"/>
          <w:szCs w:val="28"/>
        </w:rPr>
      </w:pPr>
      <w:r w:rsidRPr="005935E4">
        <w:rPr>
          <w:rFonts w:hint="eastAsia"/>
          <w:sz w:val="28"/>
          <w:szCs w:val="28"/>
        </w:rPr>
        <w:t>五</w:t>
      </w:r>
      <w:r w:rsidRPr="005935E4">
        <w:rPr>
          <w:sz w:val="28"/>
          <w:szCs w:val="28"/>
        </w:rPr>
        <w:t>、</w:t>
      </w:r>
      <w:r w:rsidRPr="005935E4">
        <w:rPr>
          <w:rFonts w:hint="eastAsia"/>
          <w:sz w:val="28"/>
          <w:szCs w:val="28"/>
        </w:rPr>
        <w:t>意見書請透過說明會現場繳回或繳、郵寄至高雄市政府都市發展局，</w:t>
      </w:r>
      <w:r w:rsidRPr="008247C5">
        <w:rPr>
          <w:rFonts w:hint="eastAsia"/>
          <w:sz w:val="28"/>
          <w:szCs w:val="28"/>
        </w:rPr>
        <w:t>若有相關問題，本案聯絡人及電話如下：</w:t>
      </w:r>
    </w:p>
    <w:p w14:paraId="59F57C1D" w14:textId="3A0428EE" w:rsidR="005F4D31" w:rsidRDefault="006A05BE" w:rsidP="00C26D5B">
      <w:pPr>
        <w:pStyle w:val="a6"/>
        <w:ind w:leftChars="373" w:left="1735" w:hanging="840"/>
        <w:rPr>
          <w:sz w:val="28"/>
          <w:szCs w:val="28"/>
        </w:rPr>
      </w:pPr>
      <w:r>
        <w:rPr>
          <w:rFonts w:hint="eastAsia"/>
          <w:sz w:val="28"/>
          <w:szCs w:val="28"/>
        </w:rPr>
        <w:t>國家住宅及都市更新中心</w:t>
      </w:r>
      <w:r w:rsidR="005F4D31">
        <w:rPr>
          <w:sz w:val="28"/>
          <w:szCs w:val="28"/>
        </w:rPr>
        <w:t xml:space="preserve"> </w:t>
      </w:r>
      <w:r w:rsidR="0065558C">
        <w:rPr>
          <w:rFonts w:hint="eastAsia"/>
          <w:sz w:val="28"/>
          <w:szCs w:val="28"/>
        </w:rPr>
        <w:t>呂先生</w:t>
      </w:r>
      <w:r w:rsidR="00400034">
        <w:rPr>
          <w:rFonts w:hint="eastAsia"/>
          <w:sz w:val="28"/>
          <w:szCs w:val="28"/>
        </w:rPr>
        <w:t>（</w:t>
      </w:r>
      <w:r w:rsidR="00400034">
        <w:rPr>
          <w:rFonts w:hint="eastAsia"/>
          <w:sz w:val="28"/>
          <w:szCs w:val="28"/>
        </w:rPr>
        <w:t>07</w:t>
      </w:r>
      <w:r w:rsidR="00400034">
        <w:rPr>
          <w:rFonts w:hint="eastAsia"/>
          <w:sz w:val="28"/>
          <w:szCs w:val="28"/>
        </w:rPr>
        <w:t>）</w:t>
      </w:r>
      <w:r w:rsidR="00400034">
        <w:rPr>
          <w:rFonts w:hint="eastAsia"/>
          <w:sz w:val="28"/>
          <w:szCs w:val="28"/>
        </w:rPr>
        <w:t>269-5699</w:t>
      </w:r>
      <w:r w:rsidR="00400034">
        <w:rPr>
          <w:rFonts w:hint="eastAsia"/>
          <w:sz w:val="28"/>
          <w:szCs w:val="28"/>
        </w:rPr>
        <w:t>分機</w:t>
      </w:r>
      <w:r w:rsidR="0065558C">
        <w:rPr>
          <w:rFonts w:hint="eastAsia"/>
          <w:sz w:val="28"/>
          <w:szCs w:val="28"/>
        </w:rPr>
        <w:t>709</w:t>
      </w:r>
    </w:p>
    <w:p w14:paraId="6AA97FC9" w14:textId="7D89B3A9" w:rsidR="00274F18" w:rsidRPr="005935E4" w:rsidRDefault="005F4D31" w:rsidP="00C26D5B">
      <w:pPr>
        <w:pStyle w:val="a6"/>
        <w:ind w:leftChars="373" w:left="1735" w:hanging="840"/>
        <w:rPr>
          <w:sz w:val="28"/>
          <w:szCs w:val="28"/>
        </w:rPr>
      </w:pPr>
      <w:r>
        <w:rPr>
          <w:rFonts w:hint="eastAsia"/>
          <w:sz w:val="28"/>
          <w:szCs w:val="28"/>
        </w:rPr>
        <w:t>都市發展局</w:t>
      </w:r>
      <w:r>
        <w:rPr>
          <w:rFonts w:hint="eastAsia"/>
          <w:sz w:val="28"/>
          <w:szCs w:val="28"/>
        </w:rPr>
        <w:t xml:space="preserve"> </w:t>
      </w:r>
      <w:r w:rsidR="006A05BE">
        <w:rPr>
          <w:rFonts w:hint="eastAsia"/>
          <w:sz w:val="28"/>
          <w:szCs w:val="28"/>
        </w:rPr>
        <w:t>涂小姐</w:t>
      </w:r>
      <w:r w:rsidR="00274F18" w:rsidRPr="00244A74">
        <w:rPr>
          <w:rFonts w:hint="eastAsia"/>
          <w:sz w:val="28"/>
          <w:szCs w:val="28"/>
        </w:rPr>
        <w:t>（</w:t>
      </w:r>
      <w:r w:rsidR="00274F18" w:rsidRPr="00244A74">
        <w:rPr>
          <w:rFonts w:hint="eastAsia"/>
          <w:sz w:val="28"/>
          <w:szCs w:val="28"/>
        </w:rPr>
        <w:t>07</w:t>
      </w:r>
      <w:r w:rsidR="00274F18" w:rsidRPr="00244A74">
        <w:rPr>
          <w:rFonts w:hint="eastAsia"/>
          <w:sz w:val="28"/>
          <w:szCs w:val="28"/>
        </w:rPr>
        <w:t>）</w:t>
      </w:r>
      <w:r w:rsidR="00274F18" w:rsidRPr="00244A74">
        <w:rPr>
          <w:rFonts w:hint="eastAsia"/>
          <w:sz w:val="28"/>
          <w:szCs w:val="28"/>
        </w:rPr>
        <w:t>336-8333</w:t>
      </w:r>
      <w:r w:rsidR="00274F18" w:rsidRPr="00244A74">
        <w:rPr>
          <w:rFonts w:hint="eastAsia"/>
          <w:sz w:val="28"/>
          <w:szCs w:val="28"/>
        </w:rPr>
        <w:t>分機</w:t>
      </w:r>
      <w:r w:rsidR="00274F18" w:rsidRPr="00244A74">
        <w:rPr>
          <w:rFonts w:hint="eastAsia"/>
          <w:sz w:val="28"/>
          <w:szCs w:val="28"/>
        </w:rPr>
        <w:t>54</w:t>
      </w:r>
      <w:r w:rsidR="00B36ED2">
        <w:rPr>
          <w:rFonts w:hint="eastAsia"/>
          <w:sz w:val="28"/>
          <w:szCs w:val="28"/>
        </w:rPr>
        <w:t>2</w:t>
      </w:r>
      <w:r w:rsidR="006A05BE">
        <w:rPr>
          <w:rFonts w:hint="eastAsia"/>
          <w:sz w:val="28"/>
          <w:szCs w:val="28"/>
        </w:rPr>
        <w:t>9</w:t>
      </w:r>
    </w:p>
    <w:p w14:paraId="039821DB" w14:textId="77777777" w:rsidR="00274F18" w:rsidRPr="005935E4" w:rsidRDefault="00274F18" w:rsidP="00C26D5B">
      <w:pPr>
        <w:spacing w:beforeLines="50" w:before="120" w:afterLines="50" w:after="120" w:line="240" w:lineRule="auto"/>
        <w:ind w:left="856" w:hanging="546"/>
        <w:jc w:val="both"/>
        <w:rPr>
          <w:sz w:val="28"/>
          <w:szCs w:val="28"/>
        </w:rPr>
      </w:pPr>
      <w:r w:rsidRPr="005935E4">
        <w:rPr>
          <w:rFonts w:hint="eastAsia"/>
          <w:sz w:val="28"/>
          <w:szCs w:val="28"/>
        </w:rPr>
        <w:t>六、說明會日期與地點如下</w:t>
      </w:r>
    </w:p>
    <w:tbl>
      <w:tblPr>
        <w:tblW w:w="9180" w:type="dxa"/>
        <w:tblInd w:w="288" w:type="dxa"/>
        <w:tblCellMar>
          <w:left w:w="10" w:type="dxa"/>
          <w:right w:w="10" w:type="dxa"/>
        </w:tblCellMar>
        <w:tblLook w:val="0000" w:firstRow="0" w:lastRow="0" w:firstColumn="0" w:lastColumn="0" w:noHBand="0" w:noVBand="0"/>
      </w:tblPr>
      <w:tblGrid>
        <w:gridCol w:w="3648"/>
        <w:gridCol w:w="1984"/>
        <w:gridCol w:w="3548"/>
      </w:tblGrid>
      <w:tr w:rsidR="00274F18" w:rsidRPr="005935E4" w14:paraId="5E7EBEC5"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8E3F" w14:textId="77777777" w:rsidR="00274F18" w:rsidRPr="005935E4" w:rsidRDefault="00274F18" w:rsidP="00274F18">
            <w:pPr>
              <w:tabs>
                <w:tab w:val="left" w:pos="1440"/>
              </w:tabs>
              <w:snapToGrid w:val="0"/>
              <w:spacing w:line="240" w:lineRule="auto"/>
              <w:jc w:val="center"/>
            </w:pPr>
            <w:r w:rsidRPr="005935E4">
              <w:rPr>
                <w:b/>
                <w:sz w:val="28"/>
                <w:szCs w:val="28"/>
              </w:rPr>
              <w:t>都市</w:t>
            </w:r>
            <w:r>
              <w:rPr>
                <w:rFonts w:hint="eastAsia"/>
                <w:b/>
                <w:sz w:val="28"/>
                <w:szCs w:val="28"/>
              </w:rPr>
              <w:t>更新</w:t>
            </w:r>
            <w:r w:rsidRPr="005935E4">
              <w:rPr>
                <w:b/>
                <w:sz w:val="28"/>
                <w:szCs w:val="28"/>
              </w:rPr>
              <w:t>計畫說明會日期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EFDC" w14:textId="77777777" w:rsidR="00274F18" w:rsidRPr="005935E4" w:rsidRDefault="00274F18" w:rsidP="00274F18">
            <w:pPr>
              <w:tabs>
                <w:tab w:val="left" w:pos="1440"/>
              </w:tabs>
              <w:snapToGrid w:val="0"/>
              <w:spacing w:line="240" w:lineRule="auto"/>
              <w:jc w:val="center"/>
            </w:pPr>
            <w:r w:rsidRPr="005935E4">
              <w:rPr>
                <w:b/>
                <w:sz w:val="28"/>
                <w:szCs w:val="28"/>
              </w:rPr>
              <w:t>時間</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B732" w14:textId="77777777" w:rsidR="00274F18" w:rsidRPr="005935E4" w:rsidRDefault="00274F18" w:rsidP="00274F18">
            <w:pPr>
              <w:tabs>
                <w:tab w:val="left" w:pos="1440"/>
              </w:tabs>
              <w:snapToGrid w:val="0"/>
              <w:spacing w:line="240" w:lineRule="auto"/>
              <w:jc w:val="center"/>
            </w:pPr>
            <w:r w:rsidRPr="005935E4">
              <w:rPr>
                <w:b/>
                <w:sz w:val="28"/>
                <w:szCs w:val="28"/>
              </w:rPr>
              <w:t>地點</w:t>
            </w:r>
          </w:p>
        </w:tc>
      </w:tr>
      <w:tr w:rsidR="00274F18" w:rsidRPr="005935E4" w14:paraId="47C0D3E3"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81F4" w14:textId="2F469339" w:rsidR="00274F18" w:rsidRPr="00C01B38" w:rsidRDefault="006A05BE" w:rsidP="00FB524F">
            <w:pPr>
              <w:tabs>
                <w:tab w:val="left" w:pos="1440"/>
              </w:tabs>
              <w:snapToGrid w:val="0"/>
              <w:spacing w:line="240" w:lineRule="auto"/>
              <w:jc w:val="center"/>
              <w:rPr>
                <w:sz w:val="28"/>
                <w:szCs w:val="28"/>
              </w:rPr>
            </w:pPr>
            <w:r>
              <w:rPr>
                <w:sz w:val="28"/>
                <w:szCs w:val="28"/>
              </w:rPr>
              <w:t>11</w:t>
            </w:r>
            <w:r>
              <w:rPr>
                <w:rFonts w:hint="eastAsia"/>
                <w:sz w:val="28"/>
                <w:szCs w:val="28"/>
              </w:rPr>
              <w:t>3</w:t>
            </w:r>
            <w:r w:rsidR="00274F18" w:rsidRPr="00C01B38">
              <w:rPr>
                <w:rFonts w:hint="eastAsia"/>
                <w:sz w:val="28"/>
                <w:szCs w:val="28"/>
              </w:rPr>
              <w:t>年</w:t>
            </w:r>
            <w:r w:rsidR="00FB524F">
              <w:rPr>
                <w:rFonts w:hint="eastAsia"/>
                <w:sz w:val="28"/>
                <w:szCs w:val="28"/>
              </w:rPr>
              <w:t>10</w:t>
            </w:r>
            <w:r w:rsidR="00274F18" w:rsidRPr="00C01B38">
              <w:rPr>
                <w:rFonts w:hint="eastAsia"/>
                <w:sz w:val="28"/>
                <w:szCs w:val="28"/>
              </w:rPr>
              <w:t>月</w:t>
            </w:r>
            <w:r w:rsidR="00FB524F">
              <w:rPr>
                <w:rFonts w:hint="eastAsia"/>
                <w:sz w:val="28"/>
                <w:szCs w:val="28"/>
              </w:rPr>
              <w:t>30</w:t>
            </w:r>
            <w:r w:rsidR="00274F18" w:rsidRPr="00C01B38">
              <w:rPr>
                <w:rFonts w:hint="eastAsia"/>
                <w:sz w:val="28"/>
                <w:szCs w:val="28"/>
              </w:rPr>
              <w:t>日</w:t>
            </w:r>
            <w:r w:rsidR="00274F18" w:rsidRPr="00C01B38">
              <w:rPr>
                <w:sz w:val="28"/>
                <w:szCs w:val="28"/>
              </w:rPr>
              <w:t>（星期</w:t>
            </w:r>
            <w:r w:rsidR="00FB524F">
              <w:rPr>
                <w:rFonts w:hint="eastAsia"/>
                <w:sz w:val="28"/>
                <w:szCs w:val="28"/>
              </w:rPr>
              <w:t>三</w:t>
            </w:r>
            <w:r w:rsidR="00274F18" w:rsidRPr="00C01B38">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472E" w14:textId="1A09DF21" w:rsidR="00274F18" w:rsidRPr="00C01B38" w:rsidRDefault="00FB524F" w:rsidP="00FB524F">
            <w:pPr>
              <w:tabs>
                <w:tab w:val="left" w:pos="1440"/>
              </w:tabs>
              <w:snapToGrid w:val="0"/>
              <w:spacing w:line="240" w:lineRule="auto"/>
              <w:jc w:val="center"/>
              <w:rPr>
                <w:sz w:val="28"/>
                <w:szCs w:val="28"/>
              </w:rPr>
            </w:pPr>
            <w:r>
              <w:rPr>
                <w:rFonts w:hint="eastAsia"/>
                <w:sz w:val="28"/>
                <w:szCs w:val="28"/>
              </w:rPr>
              <w:t>下</w:t>
            </w:r>
            <w:r w:rsidR="00274F18" w:rsidRPr="00C01B38">
              <w:rPr>
                <w:rFonts w:hint="eastAsia"/>
                <w:sz w:val="28"/>
                <w:szCs w:val="28"/>
              </w:rPr>
              <w:t>午</w:t>
            </w:r>
            <w:r>
              <w:rPr>
                <w:rFonts w:hint="eastAsia"/>
                <w:sz w:val="28"/>
                <w:szCs w:val="28"/>
              </w:rPr>
              <w:t>2</w:t>
            </w:r>
            <w:r w:rsidR="00274F18" w:rsidRPr="00C01B38">
              <w:rPr>
                <w:sz w:val="28"/>
                <w:szCs w:val="28"/>
              </w:rPr>
              <w:t>時</w:t>
            </w:r>
            <w:r>
              <w:rPr>
                <w:rFonts w:hint="eastAsia"/>
                <w:sz w:val="28"/>
                <w:szCs w:val="28"/>
              </w:rPr>
              <w:t>30</w:t>
            </w:r>
            <w:r w:rsidR="00274F18" w:rsidRPr="00C01B38">
              <w:rPr>
                <w:rFonts w:hint="eastAsia"/>
                <w:sz w:val="28"/>
                <w:szCs w:val="28"/>
              </w:rPr>
              <w:t>分</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68BE0" w14:textId="3ADA3315" w:rsidR="00274F18" w:rsidRPr="00C01B38" w:rsidRDefault="00BC29F1" w:rsidP="00AB0268">
            <w:pPr>
              <w:tabs>
                <w:tab w:val="left" w:pos="1440"/>
              </w:tabs>
              <w:snapToGrid w:val="0"/>
              <w:spacing w:line="240" w:lineRule="auto"/>
              <w:jc w:val="center"/>
              <w:rPr>
                <w:sz w:val="28"/>
                <w:szCs w:val="28"/>
              </w:rPr>
            </w:pPr>
            <w:r>
              <w:rPr>
                <w:sz w:val="28"/>
                <w:szCs w:val="28"/>
              </w:rPr>
              <w:t>本市</w:t>
            </w:r>
            <w:r w:rsidR="0065558C">
              <w:rPr>
                <w:rFonts w:hint="eastAsia"/>
                <w:sz w:val="28"/>
                <w:szCs w:val="28"/>
              </w:rPr>
              <w:t>三民</w:t>
            </w:r>
            <w:r>
              <w:rPr>
                <w:sz w:val="28"/>
                <w:szCs w:val="28"/>
              </w:rPr>
              <w:t>區</w:t>
            </w:r>
            <w:r w:rsidR="006A05BE">
              <w:rPr>
                <w:rFonts w:hint="eastAsia"/>
                <w:sz w:val="28"/>
                <w:szCs w:val="28"/>
              </w:rPr>
              <w:t>公所</w:t>
            </w:r>
            <w:r w:rsidR="00FB524F">
              <w:rPr>
                <w:rFonts w:hint="eastAsia"/>
                <w:sz w:val="28"/>
                <w:szCs w:val="28"/>
              </w:rPr>
              <w:t>五</w:t>
            </w:r>
            <w:r w:rsidR="00AB0268">
              <w:rPr>
                <w:rFonts w:hint="eastAsia"/>
                <w:sz w:val="28"/>
                <w:szCs w:val="28"/>
              </w:rPr>
              <w:t>樓</w:t>
            </w:r>
            <w:r w:rsidR="006A05BE">
              <w:rPr>
                <w:rFonts w:hint="eastAsia"/>
                <w:sz w:val="28"/>
                <w:szCs w:val="28"/>
              </w:rPr>
              <w:t>會議室</w:t>
            </w:r>
            <w:r w:rsidR="006A05BE">
              <w:rPr>
                <w:rFonts w:hint="eastAsia"/>
                <w:sz w:val="28"/>
                <w:szCs w:val="28"/>
              </w:rPr>
              <w:t>(</w:t>
            </w:r>
            <w:r w:rsidR="0065558C" w:rsidRPr="0065558C">
              <w:rPr>
                <w:rFonts w:hint="eastAsia"/>
                <w:sz w:val="28"/>
                <w:szCs w:val="28"/>
              </w:rPr>
              <w:t>高雄市三民區哈爾濱街</w:t>
            </w:r>
            <w:r w:rsidR="0065558C" w:rsidRPr="0065558C">
              <w:rPr>
                <w:rFonts w:hint="eastAsia"/>
                <w:sz w:val="28"/>
                <w:szCs w:val="28"/>
              </w:rPr>
              <w:t>215</w:t>
            </w:r>
            <w:r w:rsidR="0065558C" w:rsidRPr="0065558C">
              <w:rPr>
                <w:rFonts w:hint="eastAsia"/>
                <w:sz w:val="28"/>
                <w:szCs w:val="28"/>
              </w:rPr>
              <w:t>號</w:t>
            </w:r>
            <w:r w:rsidR="00FB524F">
              <w:rPr>
                <w:rFonts w:hint="eastAsia"/>
                <w:sz w:val="28"/>
                <w:szCs w:val="28"/>
              </w:rPr>
              <w:t>5</w:t>
            </w:r>
            <w:bookmarkStart w:id="0" w:name="_GoBack"/>
            <w:bookmarkEnd w:id="0"/>
            <w:r w:rsidR="0065558C">
              <w:rPr>
                <w:rFonts w:hint="eastAsia"/>
                <w:sz w:val="28"/>
                <w:szCs w:val="28"/>
              </w:rPr>
              <w:t>樓</w:t>
            </w:r>
            <w:r w:rsidR="006A05BE">
              <w:rPr>
                <w:rFonts w:hint="eastAsia"/>
                <w:sz w:val="28"/>
                <w:szCs w:val="28"/>
              </w:rPr>
              <w:t>)</w:t>
            </w:r>
          </w:p>
        </w:tc>
      </w:tr>
    </w:tbl>
    <w:p w14:paraId="4B8D7831" w14:textId="47D5CB53" w:rsidR="00274F18" w:rsidRPr="005935E4" w:rsidRDefault="00274F18" w:rsidP="00274F18">
      <w:pPr>
        <w:widowControl/>
        <w:spacing w:line="240" w:lineRule="auto"/>
        <w:rPr>
          <w:sz w:val="28"/>
        </w:rPr>
      </w:pPr>
      <w:r w:rsidRPr="005935E4">
        <w:rPr>
          <w:sz w:val="28"/>
        </w:rPr>
        <w:br w:type="page"/>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255"/>
        <w:gridCol w:w="8213"/>
      </w:tblGrid>
      <w:tr w:rsidR="005935E4" w:rsidRPr="005935E4" w14:paraId="2F705055" w14:textId="77777777" w:rsidTr="007E29C6">
        <w:trPr>
          <w:cantSplit/>
          <w:trHeight w:val="1834"/>
        </w:trPr>
        <w:tc>
          <w:tcPr>
            <w:tcW w:w="5000" w:type="pct"/>
            <w:gridSpan w:val="2"/>
            <w:shd w:val="clear" w:color="auto" w:fill="auto"/>
            <w:tcMar>
              <w:top w:w="0" w:type="dxa"/>
              <w:left w:w="28" w:type="dxa"/>
              <w:bottom w:w="0" w:type="dxa"/>
              <w:right w:w="28" w:type="dxa"/>
            </w:tcMar>
            <w:vAlign w:val="center"/>
          </w:tcPr>
          <w:p w14:paraId="71AA5AF5" w14:textId="79D65613" w:rsidR="00EB7E6E" w:rsidRPr="005935E4" w:rsidRDefault="0065558C" w:rsidP="00877201">
            <w:pPr>
              <w:jc w:val="center"/>
            </w:pPr>
            <w:r w:rsidRPr="0065558C">
              <w:rPr>
                <w:rFonts w:hint="eastAsia"/>
                <w:sz w:val="28"/>
                <w:szCs w:val="28"/>
              </w:rPr>
              <w:lastRenderedPageBreak/>
              <w:t>「劃定高雄市三民區覆鼎金段覆鼎金小段</w:t>
            </w:r>
            <w:r w:rsidRPr="0065558C">
              <w:rPr>
                <w:rFonts w:hint="eastAsia"/>
                <w:sz w:val="28"/>
                <w:szCs w:val="28"/>
              </w:rPr>
              <w:t>1235</w:t>
            </w:r>
            <w:r w:rsidRPr="0065558C">
              <w:rPr>
                <w:rFonts w:hint="eastAsia"/>
                <w:sz w:val="28"/>
                <w:szCs w:val="28"/>
              </w:rPr>
              <w:t>地號等</w:t>
            </w:r>
            <w:r w:rsidRPr="0065558C">
              <w:rPr>
                <w:rFonts w:hint="eastAsia"/>
                <w:sz w:val="28"/>
                <w:szCs w:val="28"/>
              </w:rPr>
              <w:t>34</w:t>
            </w:r>
            <w:r w:rsidRPr="0065558C">
              <w:rPr>
                <w:rFonts w:hint="eastAsia"/>
                <w:sz w:val="28"/>
                <w:szCs w:val="28"/>
              </w:rPr>
              <w:t>筆土地都市更新地區暨訂定都市更新計畫案」</w:t>
            </w:r>
            <w:r w:rsidR="00EB7E6E" w:rsidRPr="005935E4">
              <w:rPr>
                <w:sz w:val="28"/>
                <w:szCs w:val="28"/>
              </w:rPr>
              <w:t>公告公開展覽期間公民或團體意見書</w:t>
            </w:r>
          </w:p>
        </w:tc>
      </w:tr>
      <w:tr w:rsidR="005935E4" w:rsidRPr="005935E4" w14:paraId="39439EAB" w14:textId="77777777" w:rsidTr="007E1697">
        <w:trPr>
          <w:trHeight w:val="3616"/>
        </w:trPr>
        <w:tc>
          <w:tcPr>
            <w:tcW w:w="663" w:type="pct"/>
            <w:shd w:val="clear" w:color="auto" w:fill="auto"/>
            <w:tcMar>
              <w:top w:w="0" w:type="dxa"/>
              <w:left w:w="28" w:type="dxa"/>
              <w:bottom w:w="0" w:type="dxa"/>
              <w:right w:w="28" w:type="dxa"/>
            </w:tcMar>
            <w:vAlign w:val="center"/>
          </w:tcPr>
          <w:p w14:paraId="02C692F1" w14:textId="77777777" w:rsidR="00EB7E6E" w:rsidRPr="005935E4" w:rsidRDefault="00EB7E6E" w:rsidP="002D76A1">
            <w:pPr>
              <w:jc w:val="center"/>
              <w:rPr>
                <w:sz w:val="28"/>
                <w:szCs w:val="28"/>
              </w:rPr>
            </w:pPr>
            <w:r w:rsidRPr="005935E4">
              <w:rPr>
                <w:sz w:val="28"/>
                <w:szCs w:val="28"/>
              </w:rPr>
              <w:t>主旨</w:t>
            </w:r>
          </w:p>
        </w:tc>
        <w:tc>
          <w:tcPr>
            <w:tcW w:w="4337" w:type="pct"/>
            <w:shd w:val="clear" w:color="auto" w:fill="auto"/>
            <w:tcMar>
              <w:top w:w="0" w:type="dxa"/>
              <w:left w:w="28" w:type="dxa"/>
              <w:bottom w:w="0" w:type="dxa"/>
              <w:right w:w="28" w:type="dxa"/>
            </w:tcMar>
          </w:tcPr>
          <w:p w14:paraId="16FFD4A9" w14:textId="77777777" w:rsidR="00EB7E6E" w:rsidRPr="005935E4" w:rsidRDefault="00EB7E6E" w:rsidP="002D76A1">
            <w:pPr>
              <w:rPr>
                <w:sz w:val="28"/>
              </w:rPr>
            </w:pPr>
          </w:p>
          <w:p w14:paraId="6F8E1835" w14:textId="77777777" w:rsidR="00EB7E6E" w:rsidRPr="005935E4" w:rsidRDefault="00EB7E6E" w:rsidP="002D76A1">
            <w:pPr>
              <w:rPr>
                <w:sz w:val="28"/>
              </w:rPr>
            </w:pPr>
          </w:p>
        </w:tc>
      </w:tr>
      <w:tr w:rsidR="005935E4" w:rsidRPr="005935E4" w14:paraId="43B8A51A" w14:textId="77777777" w:rsidTr="007E1697">
        <w:trPr>
          <w:trHeight w:val="3616"/>
        </w:trPr>
        <w:tc>
          <w:tcPr>
            <w:tcW w:w="663" w:type="pct"/>
            <w:shd w:val="clear" w:color="auto" w:fill="auto"/>
            <w:tcMar>
              <w:top w:w="0" w:type="dxa"/>
              <w:left w:w="28" w:type="dxa"/>
              <w:bottom w:w="0" w:type="dxa"/>
              <w:right w:w="28" w:type="dxa"/>
            </w:tcMar>
            <w:vAlign w:val="center"/>
          </w:tcPr>
          <w:p w14:paraId="722AD1DF" w14:textId="77777777" w:rsidR="00EB7E6E" w:rsidRPr="005935E4" w:rsidRDefault="00EB7E6E" w:rsidP="002D76A1">
            <w:pPr>
              <w:jc w:val="center"/>
              <w:rPr>
                <w:sz w:val="28"/>
                <w:szCs w:val="28"/>
              </w:rPr>
            </w:pPr>
            <w:r w:rsidRPr="005935E4">
              <w:rPr>
                <w:sz w:val="28"/>
                <w:szCs w:val="28"/>
              </w:rPr>
              <w:t>理由</w:t>
            </w:r>
          </w:p>
        </w:tc>
        <w:tc>
          <w:tcPr>
            <w:tcW w:w="4337" w:type="pct"/>
            <w:shd w:val="clear" w:color="auto" w:fill="auto"/>
            <w:tcMar>
              <w:top w:w="0" w:type="dxa"/>
              <w:left w:w="28" w:type="dxa"/>
              <w:bottom w:w="0" w:type="dxa"/>
              <w:right w:w="28" w:type="dxa"/>
            </w:tcMar>
          </w:tcPr>
          <w:p w14:paraId="6FC24A5A" w14:textId="77777777" w:rsidR="00EB7E6E" w:rsidRPr="005935E4" w:rsidRDefault="00EB7E6E" w:rsidP="002D76A1">
            <w:pPr>
              <w:rPr>
                <w:sz w:val="28"/>
              </w:rPr>
            </w:pPr>
          </w:p>
          <w:p w14:paraId="0BAB3FBB" w14:textId="77777777" w:rsidR="00EB7E6E" w:rsidRPr="005935E4" w:rsidRDefault="00EB7E6E" w:rsidP="002D76A1">
            <w:pPr>
              <w:rPr>
                <w:sz w:val="28"/>
              </w:rPr>
            </w:pPr>
          </w:p>
        </w:tc>
      </w:tr>
      <w:tr w:rsidR="005935E4" w:rsidRPr="005935E4" w14:paraId="4B7BD639" w14:textId="77777777" w:rsidTr="007E1697">
        <w:trPr>
          <w:trHeight w:val="3616"/>
        </w:trPr>
        <w:tc>
          <w:tcPr>
            <w:tcW w:w="663" w:type="pct"/>
            <w:shd w:val="clear" w:color="auto" w:fill="auto"/>
            <w:tcMar>
              <w:top w:w="0" w:type="dxa"/>
              <w:left w:w="28" w:type="dxa"/>
              <w:bottom w:w="0" w:type="dxa"/>
              <w:right w:w="28" w:type="dxa"/>
            </w:tcMar>
            <w:vAlign w:val="center"/>
          </w:tcPr>
          <w:p w14:paraId="1DA2AAD1" w14:textId="77777777" w:rsidR="00EB7E6E" w:rsidRPr="005935E4" w:rsidRDefault="00EB7E6E" w:rsidP="002D76A1">
            <w:pPr>
              <w:jc w:val="center"/>
              <w:rPr>
                <w:sz w:val="28"/>
                <w:szCs w:val="28"/>
              </w:rPr>
            </w:pPr>
            <w:r w:rsidRPr="005935E4">
              <w:rPr>
                <w:sz w:val="28"/>
                <w:szCs w:val="28"/>
              </w:rPr>
              <w:t>略圖及補充事項</w:t>
            </w:r>
          </w:p>
        </w:tc>
        <w:tc>
          <w:tcPr>
            <w:tcW w:w="4337" w:type="pct"/>
            <w:shd w:val="clear" w:color="auto" w:fill="auto"/>
            <w:tcMar>
              <w:top w:w="0" w:type="dxa"/>
              <w:left w:w="28" w:type="dxa"/>
              <w:bottom w:w="0" w:type="dxa"/>
              <w:right w:w="28" w:type="dxa"/>
            </w:tcMar>
          </w:tcPr>
          <w:p w14:paraId="047FDBA3" w14:textId="77777777" w:rsidR="00EB7E6E" w:rsidRPr="005935E4" w:rsidRDefault="00EB7E6E" w:rsidP="002D76A1">
            <w:pPr>
              <w:rPr>
                <w:sz w:val="28"/>
              </w:rPr>
            </w:pPr>
          </w:p>
          <w:p w14:paraId="3819A92C" w14:textId="77777777" w:rsidR="00EB7E6E" w:rsidRPr="005935E4" w:rsidRDefault="00EB7E6E" w:rsidP="002D76A1">
            <w:pPr>
              <w:rPr>
                <w:sz w:val="28"/>
              </w:rPr>
            </w:pPr>
          </w:p>
        </w:tc>
      </w:tr>
    </w:tbl>
    <w:p w14:paraId="68D62F5B" w14:textId="77777777" w:rsidR="00EB7E6E" w:rsidRPr="005935E4" w:rsidRDefault="00EB7E6E" w:rsidP="00EB7E6E">
      <w:pPr>
        <w:spacing w:line="240" w:lineRule="auto"/>
        <w:jc w:val="right"/>
        <w:rPr>
          <w:szCs w:val="24"/>
        </w:rPr>
      </w:pPr>
      <w:r w:rsidRPr="005935E4">
        <w:rPr>
          <w:szCs w:val="24"/>
        </w:rPr>
        <w:t>年</w:t>
      </w:r>
      <w:r w:rsidRPr="005935E4">
        <w:rPr>
          <w:szCs w:val="24"/>
        </w:rPr>
        <w:t xml:space="preserve">     </w:t>
      </w:r>
      <w:r w:rsidRPr="005935E4">
        <w:rPr>
          <w:szCs w:val="24"/>
        </w:rPr>
        <w:t>月</w:t>
      </w:r>
      <w:r w:rsidRPr="005935E4">
        <w:rPr>
          <w:szCs w:val="24"/>
        </w:rPr>
        <w:t xml:space="preserve">     </w:t>
      </w:r>
      <w:r w:rsidRPr="005935E4">
        <w:rPr>
          <w:szCs w:val="24"/>
        </w:rPr>
        <w:t>日</w:t>
      </w:r>
    </w:p>
    <w:p w14:paraId="7BE3B06A" w14:textId="77777777" w:rsidR="00877201" w:rsidRPr="00183C7A" w:rsidRDefault="00877201" w:rsidP="00877201">
      <w:pPr>
        <w:spacing w:line="280" w:lineRule="exact"/>
        <w:ind w:left="1259" w:hanging="539"/>
        <w:jc w:val="both"/>
        <w:rPr>
          <w:rFonts w:ascii="標楷體" w:hAnsi="標楷體"/>
          <w:szCs w:val="24"/>
        </w:rPr>
      </w:pPr>
      <w:r>
        <w:rPr>
          <w:szCs w:val="24"/>
        </w:rPr>
        <w:t xml:space="preserve">              </w:t>
      </w:r>
      <w:r w:rsidRPr="00183C7A">
        <w:rPr>
          <w:rFonts w:ascii="標楷體" w:hAnsi="標楷體"/>
          <w:szCs w:val="24"/>
        </w:rPr>
        <w:t>陳  情  人：</w:t>
      </w:r>
    </w:p>
    <w:p w14:paraId="3B5A1B4D" w14:textId="77777777" w:rsidR="00503934" w:rsidRDefault="00877201" w:rsidP="00877201">
      <w:pPr>
        <w:spacing w:line="280" w:lineRule="exact"/>
        <w:ind w:left="1259" w:hanging="539"/>
        <w:jc w:val="both"/>
        <w:rPr>
          <w:rFonts w:ascii="標楷體" w:hAnsi="標楷體"/>
          <w:szCs w:val="24"/>
        </w:rPr>
      </w:pPr>
      <w:r w:rsidRPr="00183C7A">
        <w:rPr>
          <w:rFonts w:ascii="標楷體" w:hAnsi="標楷體"/>
          <w:szCs w:val="24"/>
        </w:rPr>
        <w:t xml:space="preserve">              地      址：</w:t>
      </w:r>
    </w:p>
    <w:p w14:paraId="68F3C419" w14:textId="7FDA2D73" w:rsidR="00877201" w:rsidRPr="00183C7A" w:rsidRDefault="00503934" w:rsidP="00877201">
      <w:pPr>
        <w:spacing w:line="280" w:lineRule="exact"/>
        <w:ind w:left="1259" w:hanging="539"/>
        <w:jc w:val="both"/>
        <w:rPr>
          <w:rFonts w:ascii="標楷體" w:hAnsi="標楷體"/>
          <w:szCs w:val="24"/>
        </w:rPr>
      </w:pPr>
      <w:r>
        <w:rPr>
          <w:rFonts w:ascii="標楷體" w:hAnsi="標楷體"/>
          <w:szCs w:val="24"/>
        </w:rPr>
        <w:t xml:space="preserve">              電</w:t>
      </w:r>
      <w:r w:rsidR="00877201" w:rsidRPr="00183C7A">
        <w:rPr>
          <w:rFonts w:ascii="標楷體" w:hAnsi="標楷體"/>
          <w:szCs w:val="24"/>
        </w:rPr>
        <w:t xml:space="preserve"> </w:t>
      </w:r>
      <w:r>
        <w:rPr>
          <w:rFonts w:ascii="標楷體" w:hAnsi="標楷體"/>
          <w:szCs w:val="24"/>
        </w:rPr>
        <w:t xml:space="preserve">     話</w:t>
      </w:r>
      <w:r w:rsidRPr="00183C7A">
        <w:rPr>
          <w:rFonts w:ascii="標楷體" w:hAnsi="標楷體"/>
          <w:szCs w:val="24"/>
        </w:rPr>
        <w:t>：</w:t>
      </w:r>
    </w:p>
    <w:p w14:paraId="22955096" w14:textId="76CB3A90" w:rsidR="00844016" w:rsidRDefault="00844016">
      <w:pPr>
        <w:widowControl/>
        <w:autoSpaceDE/>
        <w:autoSpaceDN/>
        <w:adjustRightInd/>
        <w:spacing w:line="240" w:lineRule="auto"/>
      </w:pPr>
      <w:r>
        <w:br w:type="page"/>
      </w:r>
    </w:p>
    <w:p w14:paraId="7EA109C6" w14:textId="77777777" w:rsidR="00844016" w:rsidRPr="00EB4166" w:rsidRDefault="00844016" w:rsidP="00844016">
      <w:pPr>
        <w:jc w:val="center"/>
        <w:rPr>
          <w:b/>
          <w:sz w:val="40"/>
          <w:szCs w:val="40"/>
        </w:rPr>
      </w:pPr>
      <w:r w:rsidRPr="00EB4166">
        <w:rPr>
          <w:b/>
          <w:sz w:val="40"/>
          <w:szCs w:val="40"/>
        </w:rPr>
        <w:lastRenderedPageBreak/>
        <w:t>都市</w:t>
      </w:r>
      <w:r>
        <w:rPr>
          <w:b/>
          <w:sz w:val="40"/>
          <w:szCs w:val="40"/>
        </w:rPr>
        <w:t>更新計畫</w:t>
      </w:r>
      <w:r w:rsidRPr="00EB4166">
        <w:rPr>
          <w:b/>
          <w:sz w:val="40"/>
          <w:szCs w:val="40"/>
        </w:rPr>
        <w:t>內容概要</w:t>
      </w:r>
    </w:p>
    <w:p w14:paraId="62494637" w14:textId="77777777" w:rsidR="00844016" w:rsidRPr="00844016" w:rsidRDefault="00844016" w:rsidP="00844016">
      <w:pPr>
        <w:widowControl/>
        <w:autoSpaceDE/>
        <w:autoSpaceDN/>
        <w:adjustRightInd/>
        <w:spacing w:before="240" w:after="120" w:line="400" w:lineRule="exact"/>
        <w:ind w:left="567" w:hanging="567"/>
        <w:jc w:val="both"/>
        <w:rPr>
          <w:b/>
          <w:sz w:val="32"/>
        </w:rPr>
      </w:pPr>
      <w:bookmarkStart w:id="1" w:name="_Toc102092762"/>
      <w:bookmarkStart w:id="2" w:name="_Toc109377362"/>
      <w:bookmarkStart w:id="3" w:name="_Toc109380672"/>
      <w:bookmarkStart w:id="4" w:name="_Toc109824082"/>
      <w:r w:rsidRPr="00844016">
        <w:rPr>
          <w:rFonts w:hint="eastAsia"/>
          <w:b/>
          <w:sz w:val="32"/>
        </w:rPr>
        <w:t>一、計畫緣起及目的</w:t>
      </w:r>
      <w:bookmarkEnd w:id="1"/>
      <w:bookmarkEnd w:id="2"/>
      <w:bookmarkEnd w:id="3"/>
      <w:bookmarkEnd w:id="4"/>
    </w:p>
    <w:p w14:paraId="45604EB2" w14:textId="126BC266" w:rsidR="00C969D1" w:rsidRPr="00C969D1" w:rsidRDefault="007641BC" w:rsidP="00C969D1">
      <w:pPr>
        <w:widowControl/>
        <w:overflowPunct w:val="0"/>
        <w:adjustRightInd/>
        <w:spacing w:before="120" w:after="60" w:line="460" w:lineRule="exact"/>
        <w:ind w:leftChars="260" w:left="624" w:firstLineChars="200" w:firstLine="584"/>
        <w:jc w:val="both"/>
        <w:rPr>
          <w:spacing w:val="6"/>
          <w:sz w:val="28"/>
        </w:rPr>
      </w:pPr>
      <w:r w:rsidRPr="007641BC">
        <w:rPr>
          <w:rFonts w:hint="eastAsia"/>
          <w:spacing w:val="6"/>
          <w:sz w:val="28"/>
        </w:rPr>
        <w:t>更新地區位於</w:t>
      </w:r>
      <w:r w:rsidR="00E74FD0">
        <w:rPr>
          <w:rFonts w:hint="eastAsia"/>
          <w:sz w:val="28"/>
          <w:szCs w:val="28"/>
        </w:rPr>
        <w:t>高雄市三民區天祥一路以南、天祥一路</w:t>
      </w:r>
      <w:r w:rsidR="00E74FD0">
        <w:rPr>
          <w:sz w:val="28"/>
          <w:szCs w:val="28"/>
        </w:rPr>
        <w:t>197</w:t>
      </w:r>
      <w:r w:rsidR="00E74FD0">
        <w:rPr>
          <w:rFonts w:hint="eastAsia"/>
          <w:sz w:val="28"/>
          <w:szCs w:val="28"/>
        </w:rPr>
        <w:t>巷以東、民族一路</w:t>
      </w:r>
      <w:r w:rsidR="00E74FD0">
        <w:rPr>
          <w:sz w:val="28"/>
          <w:szCs w:val="28"/>
        </w:rPr>
        <w:t>854</w:t>
      </w:r>
      <w:r w:rsidR="00E74FD0">
        <w:rPr>
          <w:rFonts w:hint="eastAsia"/>
          <w:sz w:val="28"/>
          <w:szCs w:val="28"/>
        </w:rPr>
        <w:t>巷以北及天祥一路</w:t>
      </w:r>
      <w:r w:rsidR="00E74FD0">
        <w:rPr>
          <w:sz w:val="28"/>
          <w:szCs w:val="28"/>
        </w:rPr>
        <w:t>159</w:t>
      </w:r>
      <w:r w:rsidR="00E74FD0">
        <w:rPr>
          <w:rFonts w:hint="eastAsia"/>
          <w:sz w:val="28"/>
          <w:szCs w:val="28"/>
        </w:rPr>
        <w:t>巷以西所圍街廓，鄰近文藻外語大學。範圍內包含國防部軍備局原管有之覆鼎金北營區土地，目前呈低度使用，以及範圍內多數私有建物已達更新年期且整體步行環境不佳，期透過都市更新方式改善土地使用效率增進公共利益。</w:t>
      </w:r>
    </w:p>
    <w:p w14:paraId="4D122B01" w14:textId="44AF193B" w:rsidR="00844016" w:rsidRPr="00844016" w:rsidRDefault="00E74FD0" w:rsidP="00C969D1">
      <w:pPr>
        <w:widowControl/>
        <w:overflowPunct w:val="0"/>
        <w:adjustRightInd/>
        <w:spacing w:before="120" w:after="60" w:line="460" w:lineRule="exact"/>
        <w:ind w:leftChars="260" w:left="624" w:firstLineChars="200" w:firstLine="560"/>
        <w:jc w:val="both"/>
        <w:rPr>
          <w:spacing w:val="6"/>
          <w:sz w:val="28"/>
        </w:rPr>
      </w:pPr>
      <w:r>
        <w:rPr>
          <w:rFonts w:hint="eastAsia"/>
          <w:sz w:val="28"/>
          <w:szCs w:val="28"/>
        </w:rPr>
        <w:t>本案將由國家住宅及都市更新中心整合周邊公私有土地，透過公辦都市更改善周邊環境並賦予土地應有之機能，以達到促進都市土地有計畫且合理之再開發利用，在提升都市機能、增進公共利益之目標下，將做合理永續之規劃利用，期望藉由都市更新為市中心重新注入再開發的動能。</w:t>
      </w:r>
    </w:p>
    <w:p w14:paraId="6DA07081" w14:textId="3017861F" w:rsidR="00844016" w:rsidRDefault="00844016">
      <w:pPr>
        <w:widowControl/>
        <w:autoSpaceDE/>
        <w:autoSpaceDN/>
        <w:adjustRightInd/>
        <w:spacing w:line="240" w:lineRule="auto"/>
        <w:rPr>
          <w:spacing w:val="6"/>
        </w:rPr>
      </w:pPr>
      <w:r>
        <w:br w:type="page"/>
      </w:r>
    </w:p>
    <w:p w14:paraId="58762983" w14:textId="570F54B3"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二</w:t>
      </w:r>
      <w:r w:rsidRPr="00844016">
        <w:rPr>
          <w:rFonts w:hint="eastAsia"/>
          <w:b/>
          <w:sz w:val="32"/>
        </w:rPr>
        <w:t>、</w:t>
      </w:r>
      <w:r>
        <w:rPr>
          <w:rFonts w:hint="eastAsia"/>
          <w:b/>
          <w:sz w:val="32"/>
        </w:rPr>
        <w:t>更新地區範圍</w:t>
      </w:r>
    </w:p>
    <w:p w14:paraId="6D92ADEE" w14:textId="54C78E48" w:rsidR="00844016" w:rsidRDefault="006177D6" w:rsidP="007641BC">
      <w:pPr>
        <w:pStyle w:val="affc"/>
        <w:jc w:val="both"/>
        <w:rPr>
          <w:noProof/>
        </w:rPr>
      </w:pPr>
      <w:r>
        <w:rPr>
          <w:rFonts w:hint="eastAsia"/>
          <w:spacing w:val="6"/>
          <w:sz w:val="28"/>
        </w:rPr>
        <w:t xml:space="preserve">　　</w:t>
      </w:r>
      <w:r w:rsidR="007641BC" w:rsidRPr="007641BC">
        <w:rPr>
          <w:rFonts w:hint="eastAsia"/>
          <w:spacing w:val="6"/>
          <w:sz w:val="28"/>
        </w:rPr>
        <w:t>更新地區</w:t>
      </w:r>
      <w:r w:rsidR="00E74FD0" w:rsidRPr="00E74FD0">
        <w:rPr>
          <w:rFonts w:hint="eastAsia"/>
          <w:spacing w:val="6"/>
          <w:sz w:val="28"/>
        </w:rPr>
        <w:t>位於高雄市三民區天祥一路、天祥一路</w:t>
      </w:r>
      <w:r w:rsidR="00E74FD0" w:rsidRPr="00E74FD0">
        <w:rPr>
          <w:rFonts w:hint="eastAsia"/>
          <w:spacing w:val="6"/>
          <w:sz w:val="28"/>
        </w:rPr>
        <w:t>159</w:t>
      </w:r>
      <w:r w:rsidR="00E74FD0" w:rsidRPr="00E74FD0">
        <w:rPr>
          <w:rFonts w:hint="eastAsia"/>
          <w:spacing w:val="6"/>
          <w:sz w:val="28"/>
        </w:rPr>
        <w:t>巷、天祥一路</w:t>
      </w:r>
      <w:r w:rsidR="00E74FD0" w:rsidRPr="00E74FD0">
        <w:rPr>
          <w:rFonts w:hint="eastAsia"/>
          <w:spacing w:val="6"/>
          <w:sz w:val="28"/>
        </w:rPr>
        <w:t>197</w:t>
      </w:r>
      <w:r w:rsidR="00E74FD0" w:rsidRPr="00E74FD0">
        <w:rPr>
          <w:rFonts w:hint="eastAsia"/>
          <w:spacing w:val="6"/>
          <w:sz w:val="28"/>
        </w:rPr>
        <w:t>巷及民族一路</w:t>
      </w:r>
      <w:r w:rsidR="00E74FD0" w:rsidRPr="00E74FD0">
        <w:rPr>
          <w:rFonts w:hint="eastAsia"/>
          <w:spacing w:val="6"/>
          <w:sz w:val="28"/>
        </w:rPr>
        <w:t>854</w:t>
      </w:r>
      <w:r w:rsidR="00E74FD0" w:rsidRPr="00E74FD0">
        <w:rPr>
          <w:rFonts w:hint="eastAsia"/>
          <w:spacing w:val="6"/>
          <w:sz w:val="28"/>
        </w:rPr>
        <w:t>巷之所圍街廓。劃定範圍包含高雄市三民區覆鼎金段覆鼎金小段</w:t>
      </w:r>
      <w:r w:rsidR="00E74FD0" w:rsidRPr="00E74FD0">
        <w:rPr>
          <w:rFonts w:hint="eastAsia"/>
          <w:spacing w:val="6"/>
          <w:sz w:val="28"/>
        </w:rPr>
        <w:t>1235</w:t>
      </w:r>
      <w:r w:rsidR="00E74FD0" w:rsidRPr="00E74FD0">
        <w:rPr>
          <w:rFonts w:hint="eastAsia"/>
          <w:spacing w:val="6"/>
          <w:sz w:val="28"/>
        </w:rPr>
        <w:t>地號等</w:t>
      </w:r>
      <w:r w:rsidR="00E74FD0" w:rsidRPr="00E74FD0">
        <w:rPr>
          <w:rFonts w:hint="eastAsia"/>
          <w:spacing w:val="6"/>
          <w:sz w:val="28"/>
        </w:rPr>
        <w:t>34</w:t>
      </w:r>
      <w:r w:rsidR="00E74FD0" w:rsidRPr="00E74FD0">
        <w:rPr>
          <w:rFonts w:hint="eastAsia"/>
          <w:spacing w:val="6"/>
          <w:sz w:val="28"/>
        </w:rPr>
        <w:t>筆土地，面積合計</w:t>
      </w:r>
      <w:r w:rsidR="00E74FD0" w:rsidRPr="00E74FD0">
        <w:rPr>
          <w:rFonts w:hint="eastAsia"/>
          <w:spacing w:val="6"/>
          <w:sz w:val="28"/>
        </w:rPr>
        <w:t>6,423</w:t>
      </w:r>
      <w:r w:rsidR="00E74FD0" w:rsidRPr="00E74FD0">
        <w:rPr>
          <w:rFonts w:hint="eastAsia"/>
          <w:spacing w:val="6"/>
          <w:sz w:val="28"/>
        </w:rPr>
        <w:t>平方公尺</w:t>
      </w:r>
      <w:r w:rsidR="007641BC" w:rsidRPr="007641BC">
        <w:rPr>
          <w:rFonts w:hint="eastAsia"/>
          <w:spacing w:val="6"/>
          <w:sz w:val="28"/>
        </w:rPr>
        <w:t>，詳</w:t>
      </w:r>
      <w:r w:rsidR="007641BC">
        <w:rPr>
          <w:rFonts w:hint="eastAsia"/>
          <w:spacing w:val="6"/>
          <w:sz w:val="28"/>
        </w:rPr>
        <w:t>下</w:t>
      </w:r>
      <w:r w:rsidR="007641BC" w:rsidRPr="007641BC">
        <w:rPr>
          <w:rFonts w:hint="eastAsia"/>
          <w:spacing w:val="6"/>
          <w:sz w:val="28"/>
        </w:rPr>
        <w:t>圖所示。</w:t>
      </w:r>
    </w:p>
    <w:p w14:paraId="76DBFD39" w14:textId="2CB57323" w:rsidR="006177D6" w:rsidRDefault="00E74FD0" w:rsidP="007641BC">
      <w:pPr>
        <w:pStyle w:val="affc"/>
        <w:jc w:val="right"/>
      </w:pPr>
      <w:r>
        <w:rPr>
          <w:noProof/>
        </w:rPr>
        <w:drawing>
          <wp:inline distT="0" distB="0" distL="0" distR="0" wp14:anchorId="6C6D5AC2" wp14:editId="29B05FEA">
            <wp:extent cx="5976620" cy="4664075"/>
            <wp:effectExtent l="0" t="0" r="508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620" cy="4664075"/>
                    </a:xfrm>
                    <a:prstGeom prst="rect">
                      <a:avLst/>
                    </a:prstGeom>
                  </pic:spPr>
                </pic:pic>
              </a:graphicData>
            </a:graphic>
          </wp:inline>
        </w:drawing>
      </w:r>
    </w:p>
    <w:p w14:paraId="480ED1C4" w14:textId="131FC52B" w:rsidR="00E74FD0" w:rsidRPr="00E74FD0" w:rsidRDefault="00E74FD0" w:rsidP="00E74FD0">
      <w:pPr>
        <w:pStyle w:val="affc"/>
        <w:rPr>
          <w:sz w:val="28"/>
        </w:rPr>
      </w:pPr>
      <w:r w:rsidRPr="00E74FD0">
        <w:rPr>
          <w:rFonts w:hint="eastAsia"/>
          <w:sz w:val="28"/>
        </w:rPr>
        <w:t>更新地區範圍示意圖</w:t>
      </w:r>
    </w:p>
    <w:p w14:paraId="50BBA03E" w14:textId="09E54E22" w:rsidR="00844016" w:rsidRDefault="00844016">
      <w:pPr>
        <w:widowControl/>
        <w:autoSpaceDE/>
        <w:autoSpaceDN/>
        <w:adjustRightInd/>
        <w:spacing w:line="240" w:lineRule="auto"/>
      </w:pPr>
      <w:r>
        <w:br w:type="page"/>
      </w:r>
    </w:p>
    <w:p w14:paraId="7CC66005" w14:textId="56326A5A"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三</w:t>
      </w:r>
      <w:r w:rsidRPr="00844016">
        <w:rPr>
          <w:rFonts w:hint="eastAsia"/>
          <w:b/>
          <w:sz w:val="32"/>
        </w:rPr>
        <w:t>、</w:t>
      </w:r>
      <w:r>
        <w:rPr>
          <w:rFonts w:hint="eastAsia"/>
          <w:b/>
          <w:sz w:val="32"/>
        </w:rPr>
        <w:t>目標與策略</w:t>
      </w:r>
    </w:p>
    <w:p w14:paraId="134D2010" w14:textId="3073E86D" w:rsidR="00844016" w:rsidRPr="00844016" w:rsidRDefault="0017379A" w:rsidP="0017379A">
      <w:pPr>
        <w:widowControl/>
        <w:adjustRightInd/>
        <w:spacing w:before="120" w:after="360" w:line="460" w:lineRule="exact"/>
        <w:ind w:firstLine="539"/>
        <w:jc w:val="both"/>
        <w:rPr>
          <w:spacing w:val="6"/>
          <w:sz w:val="28"/>
        </w:rPr>
      </w:pPr>
      <w:r w:rsidRPr="0017379A">
        <w:rPr>
          <w:rFonts w:hint="eastAsia"/>
          <w:sz w:val="28"/>
          <w:szCs w:val="28"/>
        </w:rPr>
        <w:t>更新地區位於鼎中商圈，居住人口眾多且商業活動熱絡，惟因發展較早，現有住商空間已不符合現代生活需求，商圈本應連貫之步行空間亦受到原軍方土地切割而不連續，影響商圈整體發展，更新地區後續將整合公私有土</w:t>
      </w:r>
      <w:r>
        <w:rPr>
          <w:rFonts w:hint="eastAsia"/>
          <w:sz w:val="28"/>
          <w:szCs w:val="28"/>
        </w:rPr>
        <w:t>地，進行完整空間使用規劃，串連斷裂的步行廊帶，打造友善行人環境。</w:t>
      </w:r>
      <w:r w:rsidRPr="0017379A">
        <w:rPr>
          <w:rFonts w:hint="eastAsia"/>
          <w:sz w:val="28"/>
          <w:szCs w:val="28"/>
        </w:rPr>
        <w:t>同時，更新地區將保留沿天祥一路低樓層之商業使用方式，滿足居民生活需，並因應地區人口老化，計畫提供設置日照中心應對社區之日間照顧需求，期建構適居且舒適的生活環境，同時促進商業發展，使整個地區更加繁榮宜居</w:t>
      </w:r>
      <w:r w:rsidR="009F4ACB">
        <w:rPr>
          <w:rFonts w:hint="eastAsia"/>
          <w:spacing w:val="6"/>
          <w:sz w:val="28"/>
        </w:rPr>
        <w:t>，其發展目標如下：</w:t>
      </w:r>
    </w:p>
    <w:p w14:paraId="10D3AF2D" w14:textId="3072BD91" w:rsidR="00844016" w:rsidRPr="00844016" w:rsidRDefault="00844016" w:rsidP="00844016">
      <w:pPr>
        <w:widowControl/>
        <w:autoSpaceDE/>
        <w:autoSpaceDN/>
        <w:adjustRightInd/>
        <w:spacing w:before="240" w:after="120" w:line="400" w:lineRule="exact"/>
        <w:ind w:left="567" w:hanging="567"/>
        <w:jc w:val="both"/>
        <w:rPr>
          <w:b/>
          <w:sz w:val="32"/>
        </w:rPr>
      </w:pPr>
      <w:bookmarkStart w:id="5" w:name="_Toc109377374"/>
      <w:bookmarkStart w:id="6" w:name="_Toc109380684"/>
      <w:bookmarkStart w:id="7" w:name="_Toc109824095"/>
      <w:r>
        <w:rPr>
          <w:b/>
          <w:sz w:val="32"/>
        </w:rPr>
        <w:t>(</w:t>
      </w:r>
      <w:r>
        <w:rPr>
          <w:b/>
          <w:sz w:val="32"/>
        </w:rPr>
        <w:t>一</w:t>
      </w:r>
      <w:r>
        <w:rPr>
          <w:b/>
          <w:sz w:val="32"/>
        </w:rPr>
        <w:t>)</w:t>
      </w:r>
      <w:bookmarkEnd w:id="5"/>
      <w:bookmarkEnd w:id="6"/>
      <w:bookmarkEnd w:id="7"/>
      <w:r w:rsidR="00D63D3A" w:rsidRPr="00D63D3A">
        <w:rPr>
          <w:rFonts w:hint="eastAsia"/>
        </w:rPr>
        <w:t xml:space="preserve"> </w:t>
      </w:r>
      <w:r w:rsidR="0017379A" w:rsidRPr="0017379A">
        <w:rPr>
          <w:rFonts w:hint="eastAsia"/>
          <w:b/>
          <w:sz w:val="32"/>
        </w:rPr>
        <w:t>促進商圈土地資源之合理再利用</w:t>
      </w:r>
    </w:p>
    <w:p w14:paraId="23F40F04" w14:textId="4C7D6130" w:rsidR="00844016" w:rsidRPr="00D63D3A" w:rsidRDefault="0017379A" w:rsidP="00844016">
      <w:pPr>
        <w:widowControl/>
        <w:overflowPunct w:val="0"/>
        <w:adjustRightInd/>
        <w:spacing w:before="120" w:after="60" w:line="440" w:lineRule="exact"/>
        <w:ind w:leftChars="260" w:left="624" w:firstLineChars="200" w:firstLine="584"/>
        <w:jc w:val="both"/>
        <w:rPr>
          <w:spacing w:val="6"/>
          <w:sz w:val="28"/>
        </w:rPr>
      </w:pPr>
      <w:r w:rsidRPr="0017379A">
        <w:rPr>
          <w:rFonts w:hint="eastAsia"/>
          <w:spacing w:val="6"/>
          <w:sz w:val="28"/>
        </w:rPr>
        <w:t>更新地區位處北高雄之鼎中商圈及文藻大學生活圈，屬使用強度較高之地區，範圍內土地使用因較早發展漸已不符合地區當前需求，故透過更新將之做有效及充分運用，以提升並帶動地區再發展</w:t>
      </w:r>
      <w:r w:rsidR="007641BC" w:rsidRPr="007641BC">
        <w:rPr>
          <w:rFonts w:hint="eastAsia"/>
          <w:spacing w:val="6"/>
          <w:sz w:val="28"/>
        </w:rPr>
        <w:t>。</w:t>
      </w:r>
    </w:p>
    <w:p w14:paraId="64F0D2BC" w14:textId="03D6331A" w:rsidR="00844016" w:rsidRPr="00844016" w:rsidRDefault="00844016" w:rsidP="00844016">
      <w:pPr>
        <w:widowControl/>
        <w:autoSpaceDE/>
        <w:autoSpaceDN/>
        <w:adjustRightInd/>
        <w:spacing w:before="240" w:after="120" w:line="400" w:lineRule="exact"/>
        <w:ind w:left="567" w:hanging="567"/>
        <w:jc w:val="both"/>
        <w:rPr>
          <w:b/>
          <w:sz w:val="32"/>
        </w:rPr>
      </w:pPr>
      <w:bookmarkStart w:id="8" w:name="_Toc109377375"/>
      <w:bookmarkStart w:id="9" w:name="_Toc109380685"/>
      <w:bookmarkStart w:id="10" w:name="_Toc109824096"/>
      <w:r>
        <w:rPr>
          <w:b/>
          <w:sz w:val="32"/>
        </w:rPr>
        <w:t>(</w:t>
      </w:r>
      <w:r>
        <w:rPr>
          <w:b/>
          <w:sz w:val="32"/>
        </w:rPr>
        <w:t>二</w:t>
      </w:r>
      <w:r>
        <w:rPr>
          <w:b/>
          <w:sz w:val="32"/>
        </w:rPr>
        <w:t>)</w:t>
      </w:r>
      <w:bookmarkEnd w:id="8"/>
      <w:bookmarkEnd w:id="9"/>
      <w:bookmarkEnd w:id="10"/>
      <w:r w:rsidR="00D63D3A" w:rsidRPr="00D63D3A">
        <w:rPr>
          <w:rFonts w:hint="eastAsia"/>
        </w:rPr>
        <w:t xml:space="preserve"> </w:t>
      </w:r>
      <w:r w:rsidR="0017379A" w:rsidRPr="0017379A">
        <w:rPr>
          <w:rFonts w:hint="eastAsia"/>
          <w:b/>
          <w:sz w:val="32"/>
        </w:rPr>
        <w:t>提升沿街商業機能</w:t>
      </w:r>
    </w:p>
    <w:p w14:paraId="05D15EAD" w14:textId="3D3B8E80" w:rsidR="00844016" w:rsidRPr="00844016" w:rsidRDefault="0017379A" w:rsidP="00D63D3A">
      <w:pPr>
        <w:widowControl/>
        <w:overflowPunct w:val="0"/>
        <w:adjustRightInd/>
        <w:spacing w:before="120" w:after="60" w:line="440" w:lineRule="exact"/>
        <w:ind w:leftChars="260" w:left="624" w:firstLineChars="200" w:firstLine="584"/>
        <w:jc w:val="both"/>
        <w:rPr>
          <w:spacing w:val="6"/>
          <w:sz w:val="28"/>
        </w:rPr>
      </w:pPr>
      <w:r w:rsidRPr="0017379A">
        <w:rPr>
          <w:rFonts w:hint="eastAsia"/>
          <w:spacing w:val="6"/>
          <w:sz w:val="28"/>
        </w:rPr>
        <w:t>更新後之建築物將規劃沿街商業店鋪空間，維持天祥一路既有商業機能，並於基地內提供汽、機車停放空間，改善交通成本外部化提升周邊整體交通品質，以及透過沿街退縮手法提供更加友善之人行空間，期引入人流促進整體沿街商業發展</w:t>
      </w:r>
      <w:r w:rsidR="007641BC" w:rsidRPr="007641BC">
        <w:rPr>
          <w:rFonts w:hint="eastAsia"/>
          <w:spacing w:val="6"/>
          <w:sz w:val="28"/>
        </w:rPr>
        <w:t>。</w:t>
      </w:r>
    </w:p>
    <w:p w14:paraId="4C29C74C" w14:textId="4C3AE4CE" w:rsidR="00844016" w:rsidRPr="00844016" w:rsidRDefault="00844016" w:rsidP="00844016">
      <w:pPr>
        <w:widowControl/>
        <w:autoSpaceDE/>
        <w:autoSpaceDN/>
        <w:adjustRightInd/>
        <w:spacing w:before="240" w:after="120" w:line="400" w:lineRule="exact"/>
        <w:ind w:left="567" w:hanging="567"/>
        <w:jc w:val="both"/>
        <w:rPr>
          <w:b/>
          <w:sz w:val="32"/>
        </w:rPr>
      </w:pPr>
      <w:bookmarkStart w:id="11" w:name="_Toc109377376"/>
      <w:bookmarkStart w:id="12" w:name="_Toc109380686"/>
      <w:bookmarkStart w:id="13" w:name="_Toc109824097"/>
      <w:r>
        <w:rPr>
          <w:rFonts w:hint="eastAsia"/>
          <w:b/>
          <w:sz w:val="32"/>
        </w:rPr>
        <w:t>(</w:t>
      </w:r>
      <w:r>
        <w:rPr>
          <w:rFonts w:hint="eastAsia"/>
          <w:b/>
          <w:sz w:val="32"/>
        </w:rPr>
        <w:t>三</w:t>
      </w:r>
      <w:r>
        <w:rPr>
          <w:rFonts w:hint="eastAsia"/>
          <w:b/>
          <w:sz w:val="32"/>
        </w:rPr>
        <w:t>)</w:t>
      </w:r>
      <w:bookmarkEnd w:id="11"/>
      <w:bookmarkEnd w:id="12"/>
      <w:bookmarkEnd w:id="13"/>
      <w:r w:rsidR="00D63D3A" w:rsidRPr="00D63D3A">
        <w:rPr>
          <w:rFonts w:hint="eastAsia"/>
        </w:rPr>
        <w:t xml:space="preserve"> </w:t>
      </w:r>
      <w:r w:rsidR="0017379A" w:rsidRPr="0017379A">
        <w:rPr>
          <w:rFonts w:hint="eastAsia"/>
          <w:b/>
          <w:sz w:val="32"/>
        </w:rPr>
        <w:t>提供社區所需之社會福利及公益設施項目</w:t>
      </w:r>
    </w:p>
    <w:p w14:paraId="3C942F59" w14:textId="3364141C" w:rsidR="005C62A7" w:rsidRDefault="0017379A" w:rsidP="00D63D3A">
      <w:pPr>
        <w:widowControl/>
        <w:overflowPunct w:val="0"/>
        <w:adjustRightInd/>
        <w:spacing w:before="120" w:after="60" w:line="440" w:lineRule="exact"/>
        <w:ind w:leftChars="260" w:left="624" w:firstLineChars="200" w:firstLine="584"/>
        <w:jc w:val="both"/>
        <w:rPr>
          <w:spacing w:val="6"/>
          <w:sz w:val="28"/>
        </w:rPr>
      </w:pPr>
      <w:r w:rsidRPr="0017379A">
        <w:rPr>
          <w:rFonts w:hint="eastAsia"/>
          <w:spacing w:val="6"/>
          <w:sz w:val="28"/>
        </w:rPr>
        <w:t>因應市府衛生局所需之日照中心及三民區公所反應之地方需求，提供關關公益設施空間並以多功能複合性設施考量規劃，並擬媒合周邊大專院校，提供大學社會責任計畫（</w:t>
      </w:r>
      <w:r w:rsidRPr="0017379A">
        <w:rPr>
          <w:rFonts w:hint="eastAsia"/>
          <w:spacing w:val="6"/>
          <w:sz w:val="28"/>
        </w:rPr>
        <w:t>USR</w:t>
      </w:r>
      <w:r w:rsidRPr="0017379A">
        <w:rPr>
          <w:rFonts w:hint="eastAsia"/>
          <w:spacing w:val="6"/>
          <w:sz w:val="28"/>
        </w:rPr>
        <w:t>）之空間，開創青銀共好、全齡教學之目標</w:t>
      </w:r>
      <w:r w:rsidR="007641BC" w:rsidRPr="007641BC">
        <w:rPr>
          <w:rFonts w:hint="eastAsia"/>
          <w:spacing w:val="6"/>
          <w:sz w:val="28"/>
        </w:rPr>
        <w:t>。</w:t>
      </w:r>
      <w:r w:rsidR="00D63D3A" w:rsidRPr="00D63D3A">
        <w:rPr>
          <w:rFonts w:hint="eastAsia"/>
          <w:spacing w:val="6"/>
          <w:sz w:val="28"/>
        </w:rPr>
        <w:t xml:space="preserve"> </w:t>
      </w:r>
    </w:p>
    <w:p w14:paraId="216445BF" w14:textId="77777777" w:rsidR="005C62A7" w:rsidRDefault="005C62A7">
      <w:pPr>
        <w:widowControl/>
        <w:autoSpaceDE/>
        <w:autoSpaceDN/>
        <w:adjustRightInd/>
        <w:spacing w:line="240" w:lineRule="auto"/>
        <w:rPr>
          <w:spacing w:val="6"/>
          <w:sz w:val="28"/>
        </w:rPr>
      </w:pPr>
      <w:r>
        <w:rPr>
          <w:spacing w:val="6"/>
          <w:sz w:val="28"/>
        </w:rPr>
        <w:br w:type="page"/>
      </w:r>
    </w:p>
    <w:p w14:paraId="6155F756" w14:textId="5099DBE8" w:rsidR="005C62A7" w:rsidRPr="00844016" w:rsidRDefault="005C62A7" w:rsidP="005C62A7">
      <w:pPr>
        <w:widowControl/>
        <w:autoSpaceDE/>
        <w:autoSpaceDN/>
        <w:adjustRightInd/>
        <w:spacing w:before="240" w:after="120" w:line="400" w:lineRule="exact"/>
        <w:ind w:left="567" w:hanging="567"/>
        <w:jc w:val="both"/>
        <w:rPr>
          <w:b/>
          <w:sz w:val="32"/>
        </w:rPr>
      </w:pPr>
      <w:r>
        <w:rPr>
          <w:rFonts w:hint="eastAsia"/>
          <w:b/>
          <w:sz w:val="32"/>
        </w:rPr>
        <w:lastRenderedPageBreak/>
        <w:t>四</w:t>
      </w:r>
      <w:r w:rsidRPr="00844016">
        <w:rPr>
          <w:rFonts w:hint="eastAsia"/>
          <w:b/>
          <w:sz w:val="32"/>
        </w:rPr>
        <w:t>、</w:t>
      </w:r>
      <w:r>
        <w:rPr>
          <w:rFonts w:hint="eastAsia"/>
          <w:b/>
          <w:sz w:val="32"/>
        </w:rPr>
        <w:t>開發實施構想</w:t>
      </w:r>
    </w:p>
    <w:p w14:paraId="7795B2A5" w14:textId="0FB43DD1" w:rsidR="005C62A7" w:rsidRPr="00844016" w:rsidRDefault="005C62A7" w:rsidP="005C62A7">
      <w:pPr>
        <w:widowControl/>
        <w:autoSpaceDE/>
        <w:autoSpaceDN/>
        <w:adjustRightInd/>
        <w:spacing w:before="240" w:after="120" w:line="400" w:lineRule="exact"/>
        <w:ind w:left="567" w:hanging="567"/>
        <w:jc w:val="both"/>
        <w:rPr>
          <w:b/>
          <w:sz w:val="32"/>
        </w:rPr>
      </w:pPr>
      <w:r>
        <w:rPr>
          <w:b/>
          <w:sz w:val="32"/>
        </w:rPr>
        <w:t>(</w:t>
      </w:r>
      <w:r>
        <w:rPr>
          <w:b/>
          <w:sz w:val="32"/>
        </w:rPr>
        <w:t>一</w:t>
      </w:r>
      <w:r>
        <w:rPr>
          <w:b/>
          <w:sz w:val="32"/>
        </w:rPr>
        <w:t>)</w:t>
      </w:r>
      <w:r w:rsidRPr="00D63D3A">
        <w:rPr>
          <w:rFonts w:hint="eastAsia"/>
        </w:rPr>
        <w:t xml:space="preserve"> </w:t>
      </w:r>
      <w:r w:rsidRPr="005C62A7">
        <w:rPr>
          <w:rFonts w:hint="eastAsia"/>
          <w:b/>
          <w:sz w:val="32"/>
        </w:rPr>
        <w:t>開發主體</w:t>
      </w:r>
    </w:p>
    <w:p w14:paraId="5E9B08AE" w14:textId="78008F13" w:rsidR="005C62A7" w:rsidRDefault="00475922" w:rsidP="005C62A7">
      <w:pPr>
        <w:widowControl/>
        <w:overflowPunct w:val="0"/>
        <w:adjustRightInd/>
        <w:spacing w:before="120" w:after="60" w:line="440" w:lineRule="exact"/>
        <w:ind w:leftChars="260" w:left="624" w:firstLineChars="200" w:firstLine="560"/>
        <w:jc w:val="both"/>
        <w:rPr>
          <w:sz w:val="28"/>
          <w:szCs w:val="28"/>
        </w:rPr>
      </w:pPr>
      <w:r>
        <w:rPr>
          <w:rFonts w:hint="eastAsia"/>
          <w:sz w:val="28"/>
          <w:szCs w:val="28"/>
        </w:rPr>
        <w:t>考量更新地區土地及合法建物所有權人意願及使用現況，更新地區之開發主體應符合下列規定之一，並依都市更新條例第</w:t>
      </w:r>
      <w:r>
        <w:rPr>
          <w:sz w:val="28"/>
          <w:szCs w:val="28"/>
        </w:rPr>
        <w:t>32</w:t>
      </w:r>
      <w:r>
        <w:rPr>
          <w:rFonts w:hint="eastAsia"/>
          <w:sz w:val="28"/>
          <w:szCs w:val="28"/>
        </w:rPr>
        <w:t>條規定，實施都市更新事業：</w:t>
      </w:r>
    </w:p>
    <w:p w14:paraId="11859806" w14:textId="072B29BB" w:rsidR="005C62A7" w:rsidRDefault="00475922" w:rsidP="005C62A7">
      <w:pPr>
        <w:pStyle w:val="aff8"/>
        <w:widowControl/>
        <w:numPr>
          <w:ilvl w:val="0"/>
          <w:numId w:val="5"/>
        </w:numPr>
        <w:overflowPunct w:val="0"/>
        <w:spacing w:before="120" w:after="60" w:line="440" w:lineRule="exact"/>
        <w:ind w:leftChars="0" w:left="1134"/>
        <w:rPr>
          <w:sz w:val="28"/>
          <w:szCs w:val="28"/>
        </w:rPr>
      </w:pPr>
      <w:r>
        <w:rPr>
          <w:rFonts w:hint="eastAsia"/>
          <w:sz w:val="28"/>
          <w:szCs w:val="28"/>
        </w:rPr>
        <w:t>國家住宅及都市更新中心依「國家住宅及都市更新中心設置條例」第</w:t>
      </w:r>
      <w:r>
        <w:rPr>
          <w:rFonts w:ascii="Times New Roman"/>
          <w:sz w:val="28"/>
          <w:szCs w:val="28"/>
        </w:rPr>
        <w:t>3</w:t>
      </w:r>
      <w:r>
        <w:rPr>
          <w:rFonts w:hint="eastAsia"/>
          <w:sz w:val="28"/>
          <w:szCs w:val="28"/>
        </w:rPr>
        <w:t>條規定，辦理都市更新業務；並依「都市更新條例」政府主導都市更新第</w:t>
      </w:r>
      <w:r>
        <w:rPr>
          <w:rFonts w:ascii="Times New Roman"/>
          <w:sz w:val="28"/>
          <w:szCs w:val="28"/>
        </w:rPr>
        <w:t>12</w:t>
      </w:r>
      <w:r>
        <w:rPr>
          <w:rFonts w:hint="eastAsia"/>
          <w:sz w:val="28"/>
          <w:szCs w:val="28"/>
        </w:rPr>
        <w:t>條第</w:t>
      </w:r>
      <w:r>
        <w:rPr>
          <w:rFonts w:ascii="Times New Roman"/>
          <w:sz w:val="28"/>
          <w:szCs w:val="28"/>
        </w:rPr>
        <w:t>1</w:t>
      </w:r>
      <w:r>
        <w:rPr>
          <w:rFonts w:hint="eastAsia"/>
          <w:sz w:val="28"/>
          <w:szCs w:val="28"/>
        </w:rPr>
        <w:t>項第</w:t>
      </w:r>
      <w:r>
        <w:rPr>
          <w:rFonts w:ascii="Times New Roman"/>
          <w:sz w:val="28"/>
          <w:szCs w:val="28"/>
        </w:rPr>
        <w:t>2</w:t>
      </w:r>
      <w:r>
        <w:rPr>
          <w:rFonts w:hint="eastAsia"/>
          <w:sz w:val="28"/>
          <w:szCs w:val="28"/>
        </w:rPr>
        <w:t>款規定，後續由高雄市政府同意國家住宅及都市更新中心自行實施或經公開評選委託都市更新事業機構為實施者</w:t>
      </w:r>
      <w:r w:rsidR="005C62A7" w:rsidRPr="005C62A7">
        <w:rPr>
          <w:rFonts w:hint="eastAsia"/>
          <w:sz w:val="28"/>
          <w:szCs w:val="28"/>
        </w:rPr>
        <w:t>。</w:t>
      </w:r>
    </w:p>
    <w:p w14:paraId="413096AC" w14:textId="422F100B" w:rsidR="005C62A7" w:rsidRPr="005C62A7" w:rsidRDefault="00475922" w:rsidP="00475922">
      <w:pPr>
        <w:pStyle w:val="aff8"/>
        <w:widowControl/>
        <w:numPr>
          <w:ilvl w:val="0"/>
          <w:numId w:val="5"/>
        </w:numPr>
        <w:overflowPunct w:val="0"/>
        <w:spacing w:before="120" w:after="60" w:line="440" w:lineRule="exact"/>
        <w:ind w:leftChars="0" w:left="1134"/>
        <w:rPr>
          <w:sz w:val="28"/>
          <w:szCs w:val="28"/>
        </w:rPr>
      </w:pPr>
      <w:r w:rsidRPr="00475922">
        <w:rPr>
          <w:rFonts w:hint="eastAsia"/>
          <w:sz w:val="28"/>
          <w:szCs w:val="28"/>
        </w:rPr>
        <w:t>土地及合法建築物所有權人依「都市更新條例」第22條，得就本案更新單元劃設基準劃定更新單元，自行組織都市更新會實施該地區之都市更新事業，或委託都市更新事業機構為實施者實施。同意比率之計算依「都市更新條例」第37條第1項第2款第2目規定，經更新單元內私有土地及合法建築物所有權人均超過75%，且其所有土地及合法建築物總樓地板面積均超過75%</w:t>
      </w:r>
      <w:r>
        <w:rPr>
          <w:rFonts w:hint="eastAsia"/>
          <w:sz w:val="28"/>
          <w:szCs w:val="28"/>
        </w:rPr>
        <w:t>之同意</w:t>
      </w:r>
      <w:r w:rsidR="005C62A7">
        <w:rPr>
          <w:rFonts w:hint="eastAsia"/>
          <w:sz w:val="28"/>
          <w:szCs w:val="28"/>
        </w:rPr>
        <w:t>。</w:t>
      </w:r>
    </w:p>
    <w:p w14:paraId="4613EB42" w14:textId="0E06E840" w:rsidR="005C62A7" w:rsidRPr="00844016" w:rsidRDefault="005C62A7" w:rsidP="005C62A7">
      <w:pPr>
        <w:widowControl/>
        <w:autoSpaceDE/>
        <w:autoSpaceDN/>
        <w:adjustRightInd/>
        <w:spacing w:before="240" w:after="120" w:line="400" w:lineRule="exact"/>
        <w:ind w:left="567" w:hanging="567"/>
        <w:jc w:val="both"/>
        <w:rPr>
          <w:b/>
          <w:sz w:val="32"/>
        </w:rPr>
      </w:pPr>
      <w:r>
        <w:rPr>
          <w:b/>
          <w:sz w:val="32"/>
        </w:rPr>
        <w:t>(</w:t>
      </w:r>
      <w:r>
        <w:rPr>
          <w:b/>
          <w:sz w:val="32"/>
        </w:rPr>
        <w:t>二</w:t>
      </w:r>
      <w:r>
        <w:rPr>
          <w:b/>
          <w:sz w:val="32"/>
        </w:rPr>
        <w:t>)</w:t>
      </w:r>
      <w:r w:rsidRPr="00D63D3A">
        <w:rPr>
          <w:rFonts w:hint="eastAsia"/>
        </w:rPr>
        <w:t xml:space="preserve"> </w:t>
      </w:r>
      <w:r w:rsidRPr="005C62A7">
        <w:rPr>
          <w:rFonts w:hint="eastAsia"/>
          <w:b/>
          <w:sz w:val="32"/>
        </w:rPr>
        <w:t>開發方式</w:t>
      </w:r>
    </w:p>
    <w:p w14:paraId="05351AA6" w14:textId="333C8A30" w:rsidR="005C62A7" w:rsidRPr="00844016" w:rsidRDefault="005C62A7" w:rsidP="005C62A7">
      <w:pPr>
        <w:widowControl/>
        <w:overflowPunct w:val="0"/>
        <w:adjustRightInd/>
        <w:spacing w:before="120" w:after="60" w:line="440" w:lineRule="exact"/>
        <w:ind w:leftChars="260" w:left="624" w:firstLineChars="200" w:firstLine="560"/>
        <w:jc w:val="both"/>
        <w:rPr>
          <w:spacing w:val="6"/>
          <w:sz w:val="28"/>
        </w:rPr>
      </w:pPr>
      <w:r>
        <w:rPr>
          <w:rFonts w:hint="eastAsia"/>
          <w:sz w:val="28"/>
          <w:szCs w:val="28"/>
        </w:rPr>
        <w:t>更新地區之都市更新處理方式為「重建」，有關費用依「都市更新條例」相關規定辦理，土地及合法所有權人得依「都市更新條例」第</w:t>
      </w:r>
      <w:r>
        <w:rPr>
          <w:sz w:val="28"/>
          <w:szCs w:val="28"/>
        </w:rPr>
        <w:t>22</w:t>
      </w:r>
      <w:r>
        <w:rPr>
          <w:rFonts w:hint="eastAsia"/>
          <w:sz w:val="28"/>
          <w:szCs w:val="28"/>
        </w:rPr>
        <w:t>條實施都市更新事業。</w:t>
      </w:r>
    </w:p>
    <w:p w14:paraId="55D6FAE5" w14:textId="77777777" w:rsidR="00D63D3A" w:rsidRPr="005C62A7" w:rsidRDefault="00D63D3A" w:rsidP="00D63D3A">
      <w:pPr>
        <w:widowControl/>
        <w:overflowPunct w:val="0"/>
        <w:adjustRightInd/>
        <w:spacing w:before="120" w:after="60" w:line="440" w:lineRule="exact"/>
        <w:ind w:leftChars="260" w:left="624" w:firstLineChars="200" w:firstLine="584"/>
        <w:jc w:val="both"/>
        <w:rPr>
          <w:spacing w:val="6"/>
          <w:sz w:val="28"/>
        </w:rPr>
      </w:pPr>
    </w:p>
    <w:sectPr w:rsidR="00D63D3A" w:rsidRPr="005C62A7" w:rsidSect="000648A5">
      <w:headerReference w:type="even" r:id="rId9"/>
      <w:headerReference w:type="default" r:id="rId10"/>
      <w:footerReference w:type="even" r:id="rId11"/>
      <w:footerReference w:type="default" r:id="rId12"/>
      <w:pgSz w:w="11907" w:h="16840" w:code="9"/>
      <w:pgMar w:top="1191" w:right="1191" w:bottom="1191" w:left="1304" w:header="709" w:footer="598"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9515" w14:textId="77777777" w:rsidR="00CC3176" w:rsidRDefault="00CC3176">
      <w:r>
        <w:separator/>
      </w:r>
    </w:p>
  </w:endnote>
  <w:endnote w:type="continuationSeparator" w:id="0">
    <w:p w14:paraId="2B34832F" w14:textId="77777777" w:rsidR="00CC3176" w:rsidRDefault="00CC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00000000" w:usb1="28091800" w:usb2="00000016" w:usb3="00000000" w:csb0="00100000" w:csb1="00000000"/>
  </w:font>
  <w:font w:name="超研澤中黑">
    <w:charset w:val="88"/>
    <w:family w:val="modern"/>
    <w:pitch w:val="fixed"/>
    <w:sig w:usb0="00000F41" w:usb1="28091800" w:usb2="00000010" w:usb3="00000000" w:csb0="00100000" w:csb1="00000000"/>
  </w:font>
  <w:font w:name="華康中楷體">
    <w:altName w:val="微軟正黑體"/>
    <w:charset w:val="88"/>
    <w:family w:val="modern"/>
    <w:pitch w:val="fixed"/>
    <w:sig w:usb0="00000001" w:usb1="08080000" w:usb2="00000010" w:usb3="00000000" w:csb0="00100000" w:csb1="00000000"/>
  </w:font>
  <w:font w:name="華康仿宋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3D1B" w14:textId="77777777" w:rsidR="00D31852" w:rsidRDefault="00D3185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9A7E1EA" w14:textId="77777777" w:rsidR="00D31852" w:rsidRDefault="00D31852">
    <w:pPr>
      <w:pStyle w:val="a3"/>
      <w:ind w:right="360"/>
    </w:pPr>
  </w:p>
  <w:p w14:paraId="3892B52F" w14:textId="77777777" w:rsidR="00D31852" w:rsidRDefault="00D31852"/>
  <w:p w14:paraId="6F3DAA8E" w14:textId="77777777" w:rsidR="00D31852" w:rsidRDefault="00D31852"/>
  <w:p w14:paraId="2BC50BAA" w14:textId="77777777" w:rsidR="00D31852" w:rsidRDefault="00D318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B5BE" w14:textId="2889F4D5" w:rsidR="00D31852" w:rsidRPr="000648A5" w:rsidRDefault="00D31852" w:rsidP="000648A5">
    <w:pPr>
      <w:pStyle w:val="a3"/>
      <w:jc w:val="center"/>
      <w:rPr>
        <w:rStyle w:val="af"/>
      </w:rPr>
    </w:pPr>
    <w:r w:rsidRPr="000648A5">
      <w:rPr>
        <w:rStyle w:val="af"/>
        <w:rFonts w:hint="eastAsia"/>
        <w:noProof/>
      </w:rPr>
      <mc:AlternateContent>
        <mc:Choice Requires="wps">
          <w:drawing>
            <wp:anchor distT="0" distB="0" distL="114300" distR="114300" simplePos="0" relativeHeight="251657216" behindDoc="0" locked="0" layoutInCell="0" allowOverlap="1" wp14:anchorId="193EE5AD" wp14:editId="75E58C23">
              <wp:simplePos x="0" y="0"/>
              <wp:positionH relativeFrom="column">
                <wp:posOffset>-203835</wp:posOffset>
              </wp:positionH>
              <wp:positionV relativeFrom="paragraph">
                <wp:posOffset>-24130</wp:posOffset>
              </wp:positionV>
              <wp:extent cx="6419215" cy="0"/>
              <wp:effectExtent l="0" t="19050" r="1968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6D8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9pt" to="48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LFAIAACk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" o:allowincell="f" strokecolor="gray" strokeweight="3pt"/>
          </w:pict>
        </mc:Fallback>
      </mc:AlternateContent>
    </w:r>
    <w:r w:rsidRPr="000648A5">
      <w:rPr>
        <w:rStyle w:val="af"/>
      </w:rPr>
      <w:fldChar w:fldCharType="begin"/>
    </w:r>
    <w:r w:rsidRPr="000648A5">
      <w:rPr>
        <w:rStyle w:val="af"/>
      </w:rPr>
      <w:instrText xml:space="preserve">PAGE  </w:instrText>
    </w:r>
    <w:r w:rsidRPr="000648A5">
      <w:rPr>
        <w:rStyle w:val="af"/>
      </w:rPr>
      <w:fldChar w:fldCharType="separate"/>
    </w:r>
    <w:r w:rsidR="00FB524F">
      <w:rPr>
        <w:rStyle w:val="af"/>
        <w:noProof/>
      </w:rPr>
      <w:t>1</w:t>
    </w:r>
    <w:r w:rsidRPr="000648A5">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4A4A" w14:textId="77777777" w:rsidR="00CC3176" w:rsidRDefault="00CC3176">
      <w:r>
        <w:separator/>
      </w:r>
    </w:p>
  </w:footnote>
  <w:footnote w:type="continuationSeparator" w:id="0">
    <w:p w14:paraId="2B8C8835" w14:textId="77777777" w:rsidR="00CC3176" w:rsidRDefault="00CC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C68D" w14:textId="77777777" w:rsidR="00D31852" w:rsidRDefault="00D31852"/>
  <w:p w14:paraId="3A9DDE93" w14:textId="77777777" w:rsidR="00D31852" w:rsidRDefault="00D31852"/>
  <w:p w14:paraId="55706E97" w14:textId="77777777" w:rsidR="00D31852" w:rsidRDefault="00D31852"/>
  <w:p w14:paraId="554F71BE" w14:textId="77777777" w:rsidR="00D31852" w:rsidRDefault="00D318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D3E1" w14:textId="666D11C0" w:rsidR="00341250" w:rsidRDefault="00341250">
    <w:pPr>
      <w:pStyle w:val="a5"/>
    </w:pPr>
    <w:r w:rsidRPr="000648A5">
      <w:rPr>
        <w:rStyle w:val="af"/>
        <w:rFonts w:hint="eastAsia"/>
        <w:noProof/>
      </w:rPr>
      <mc:AlternateContent>
        <mc:Choice Requires="wps">
          <w:drawing>
            <wp:anchor distT="0" distB="0" distL="114300" distR="114300" simplePos="0" relativeHeight="251661312" behindDoc="0" locked="0" layoutInCell="0" allowOverlap="1" wp14:anchorId="2674EB5F" wp14:editId="0F70CFEE">
              <wp:simplePos x="0" y="0"/>
              <wp:positionH relativeFrom="column">
                <wp:posOffset>-203835</wp:posOffset>
              </wp:positionH>
              <wp:positionV relativeFrom="paragraph">
                <wp:posOffset>45085</wp:posOffset>
              </wp:positionV>
              <wp:extent cx="6419215" cy="0"/>
              <wp:effectExtent l="0" t="19050" r="19685"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ECC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55pt" to="48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EnFQIAACo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" o:allowincell="f" strokecolor="gra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B89"/>
    <w:multiLevelType w:val="hybridMultilevel"/>
    <w:tmpl w:val="FC423C4A"/>
    <w:lvl w:ilvl="0" w:tplc="0409000F">
      <w:start w:val="1"/>
      <w:numFmt w:val="decimal"/>
      <w:lvlText w:val="%1."/>
      <w:lvlJc w:val="left"/>
      <w:pPr>
        <w:ind w:left="1664" w:hanging="480"/>
      </w:p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1" w15:restartNumberingAfterBreak="0">
    <w:nsid w:val="22415DBE"/>
    <w:multiLevelType w:val="hybridMultilevel"/>
    <w:tmpl w:val="251E3E3A"/>
    <w:lvl w:ilvl="0" w:tplc="368ABAE2">
      <w:start w:val="7"/>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8EB1D08"/>
    <w:multiLevelType w:val="hybridMultilevel"/>
    <w:tmpl w:val="D0784170"/>
    <w:lvl w:ilvl="0" w:tplc="D69CE19C">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5FD7A36"/>
    <w:multiLevelType w:val="hybridMultilevel"/>
    <w:tmpl w:val="25BC1A8A"/>
    <w:lvl w:ilvl="0" w:tplc="5E70704A">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3D47FF"/>
    <w:multiLevelType w:val="hybridMultilevel"/>
    <w:tmpl w:val="8E4C9AE2"/>
    <w:lvl w:ilvl="0" w:tplc="832825B2">
      <w:start w:val="2"/>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63"/>
  <w:displayHorizontalDrawingGridEvery w:val="2"/>
  <w:displayVerticalDrawingGridEvery w:val="2"/>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BF"/>
    <w:rsid w:val="00001918"/>
    <w:rsid w:val="00001F19"/>
    <w:rsid w:val="00002160"/>
    <w:rsid w:val="0000340B"/>
    <w:rsid w:val="000048A6"/>
    <w:rsid w:val="0000526E"/>
    <w:rsid w:val="00006A07"/>
    <w:rsid w:val="00010E4B"/>
    <w:rsid w:val="00012B2A"/>
    <w:rsid w:val="00016218"/>
    <w:rsid w:val="000217D1"/>
    <w:rsid w:val="000217E6"/>
    <w:rsid w:val="000333EB"/>
    <w:rsid w:val="00034984"/>
    <w:rsid w:val="00035247"/>
    <w:rsid w:val="0004060D"/>
    <w:rsid w:val="000406DA"/>
    <w:rsid w:val="000430B9"/>
    <w:rsid w:val="00043804"/>
    <w:rsid w:val="000445F1"/>
    <w:rsid w:val="00056D91"/>
    <w:rsid w:val="000648A5"/>
    <w:rsid w:val="00074AB7"/>
    <w:rsid w:val="00075AC0"/>
    <w:rsid w:val="00075C9F"/>
    <w:rsid w:val="000778F5"/>
    <w:rsid w:val="00083B88"/>
    <w:rsid w:val="00085C92"/>
    <w:rsid w:val="000866CE"/>
    <w:rsid w:val="00091122"/>
    <w:rsid w:val="00097F8D"/>
    <w:rsid w:val="000A57C8"/>
    <w:rsid w:val="000A71F9"/>
    <w:rsid w:val="000B0106"/>
    <w:rsid w:val="000B1F6D"/>
    <w:rsid w:val="000B7234"/>
    <w:rsid w:val="000C3936"/>
    <w:rsid w:val="000C4A12"/>
    <w:rsid w:val="000C772F"/>
    <w:rsid w:val="000D646C"/>
    <w:rsid w:val="00104299"/>
    <w:rsid w:val="001053AD"/>
    <w:rsid w:val="001065EA"/>
    <w:rsid w:val="00116305"/>
    <w:rsid w:val="00131005"/>
    <w:rsid w:val="0013427F"/>
    <w:rsid w:val="001369AB"/>
    <w:rsid w:val="00137977"/>
    <w:rsid w:val="00140072"/>
    <w:rsid w:val="001427FC"/>
    <w:rsid w:val="001463A1"/>
    <w:rsid w:val="001465C6"/>
    <w:rsid w:val="0015078F"/>
    <w:rsid w:val="00152A14"/>
    <w:rsid w:val="00153C29"/>
    <w:rsid w:val="001549E6"/>
    <w:rsid w:val="00157FEF"/>
    <w:rsid w:val="001602A2"/>
    <w:rsid w:val="0016278C"/>
    <w:rsid w:val="001705ED"/>
    <w:rsid w:val="0017075E"/>
    <w:rsid w:val="0017379A"/>
    <w:rsid w:val="00181298"/>
    <w:rsid w:val="0018334C"/>
    <w:rsid w:val="0018554F"/>
    <w:rsid w:val="00193C49"/>
    <w:rsid w:val="001A1857"/>
    <w:rsid w:val="001A752B"/>
    <w:rsid w:val="001B12F6"/>
    <w:rsid w:val="001B3622"/>
    <w:rsid w:val="001B376C"/>
    <w:rsid w:val="001B6DD5"/>
    <w:rsid w:val="001B75EF"/>
    <w:rsid w:val="001C3FFC"/>
    <w:rsid w:val="001D4357"/>
    <w:rsid w:val="001D5B54"/>
    <w:rsid w:val="001E0755"/>
    <w:rsid w:val="001E1AA9"/>
    <w:rsid w:val="001E2A8F"/>
    <w:rsid w:val="001E76F5"/>
    <w:rsid w:val="001F0BD1"/>
    <w:rsid w:val="001F2CE6"/>
    <w:rsid w:val="001F2EE0"/>
    <w:rsid w:val="001F5AA1"/>
    <w:rsid w:val="001F5D33"/>
    <w:rsid w:val="001F6360"/>
    <w:rsid w:val="00203F78"/>
    <w:rsid w:val="00205E32"/>
    <w:rsid w:val="00210A33"/>
    <w:rsid w:val="002122E6"/>
    <w:rsid w:val="0021431B"/>
    <w:rsid w:val="00217127"/>
    <w:rsid w:val="002270DB"/>
    <w:rsid w:val="00232F34"/>
    <w:rsid w:val="002336FD"/>
    <w:rsid w:val="0023428E"/>
    <w:rsid w:val="00242FDE"/>
    <w:rsid w:val="0024392C"/>
    <w:rsid w:val="00243C7A"/>
    <w:rsid w:val="00244A74"/>
    <w:rsid w:val="00247C0D"/>
    <w:rsid w:val="00254309"/>
    <w:rsid w:val="002560A6"/>
    <w:rsid w:val="002606A2"/>
    <w:rsid w:val="00260B59"/>
    <w:rsid w:val="00263188"/>
    <w:rsid w:val="00274F18"/>
    <w:rsid w:val="002768A0"/>
    <w:rsid w:val="0028044B"/>
    <w:rsid w:val="00283BD3"/>
    <w:rsid w:val="0028470B"/>
    <w:rsid w:val="002863CA"/>
    <w:rsid w:val="00287BEC"/>
    <w:rsid w:val="002913AE"/>
    <w:rsid w:val="0029599E"/>
    <w:rsid w:val="00295B3A"/>
    <w:rsid w:val="002A00D4"/>
    <w:rsid w:val="002A157C"/>
    <w:rsid w:val="002A351A"/>
    <w:rsid w:val="002A6C83"/>
    <w:rsid w:val="002B1F33"/>
    <w:rsid w:val="002B202C"/>
    <w:rsid w:val="002B5508"/>
    <w:rsid w:val="002C05DD"/>
    <w:rsid w:val="002C3D85"/>
    <w:rsid w:val="002D433E"/>
    <w:rsid w:val="002D6EF2"/>
    <w:rsid w:val="002D79B9"/>
    <w:rsid w:val="002E06FD"/>
    <w:rsid w:val="002E21BE"/>
    <w:rsid w:val="002E25FF"/>
    <w:rsid w:val="002E2BE4"/>
    <w:rsid w:val="002E3200"/>
    <w:rsid w:val="002E4827"/>
    <w:rsid w:val="002E5FA8"/>
    <w:rsid w:val="002E6AA7"/>
    <w:rsid w:val="002F3A45"/>
    <w:rsid w:val="002F60EE"/>
    <w:rsid w:val="0030008D"/>
    <w:rsid w:val="003004F6"/>
    <w:rsid w:val="003046F7"/>
    <w:rsid w:val="003111B1"/>
    <w:rsid w:val="00317BFB"/>
    <w:rsid w:val="00321404"/>
    <w:rsid w:val="0032348D"/>
    <w:rsid w:val="0032646E"/>
    <w:rsid w:val="00334387"/>
    <w:rsid w:val="00335627"/>
    <w:rsid w:val="00335778"/>
    <w:rsid w:val="00341250"/>
    <w:rsid w:val="00350248"/>
    <w:rsid w:val="00351732"/>
    <w:rsid w:val="003551D3"/>
    <w:rsid w:val="0035635D"/>
    <w:rsid w:val="00356D7C"/>
    <w:rsid w:val="00360D29"/>
    <w:rsid w:val="00365DC9"/>
    <w:rsid w:val="00366EAB"/>
    <w:rsid w:val="00376560"/>
    <w:rsid w:val="00380A40"/>
    <w:rsid w:val="003834A4"/>
    <w:rsid w:val="00383B84"/>
    <w:rsid w:val="0038544E"/>
    <w:rsid w:val="0038631E"/>
    <w:rsid w:val="003877E7"/>
    <w:rsid w:val="00387A46"/>
    <w:rsid w:val="00390D1A"/>
    <w:rsid w:val="00391266"/>
    <w:rsid w:val="00394120"/>
    <w:rsid w:val="0039628E"/>
    <w:rsid w:val="003A069F"/>
    <w:rsid w:val="003A5304"/>
    <w:rsid w:val="003C08FE"/>
    <w:rsid w:val="003C3E32"/>
    <w:rsid w:val="003D02E1"/>
    <w:rsid w:val="003D2308"/>
    <w:rsid w:val="003D3F9F"/>
    <w:rsid w:val="003E2952"/>
    <w:rsid w:val="003E3BB7"/>
    <w:rsid w:val="003E40F8"/>
    <w:rsid w:val="003F33D7"/>
    <w:rsid w:val="003F4D07"/>
    <w:rsid w:val="003F53EC"/>
    <w:rsid w:val="003F5708"/>
    <w:rsid w:val="00400034"/>
    <w:rsid w:val="00407DF4"/>
    <w:rsid w:val="00412A83"/>
    <w:rsid w:val="004332C4"/>
    <w:rsid w:val="00440A31"/>
    <w:rsid w:val="0044108A"/>
    <w:rsid w:val="004422E8"/>
    <w:rsid w:val="004463C8"/>
    <w:rsid w:val="00447F98"/>
    <w:rsid w:val="00450DA2"/>
    <w:rsid w:val="00455724"/>
    <w:rsid w:val="0045617A"/>
    <w:rsid w:val="004610CF"/>
    <w:rsid w:val="00461AD7"/>
    <w:rsid w:val="004620A8"/>
    <w:rsid w:val="004626C5"/>
    <w:rsid w:val="00463342"/>
    <w:rsid w:val="00463A01"/>
    <w:rsid w:val="00474E79"/>
    <w:rsid w:val="00475922"/>
    <w:rsid w:val="00476409"/>
    <w:rsid w:val="00476EB7"/>
    <w:rsid w:val="00483E8F"/>
    <w:rsid w:val="00485E03"/>
    <w:rsid w:val="004A6423"/>
    <w:rsid w:val="004A7AB3"/>
    <w:rsid w:val="004B27D2"/>
    <w:rsid w:val="004B4B3F"/>
    <w:rsid w:val="004C1CBD"/>
    <w:rsid w:val="004C264D"/>
    <w:rsid w:val="004D637A"/>
    <w:rsid w:val="004E0EF5"/>
    <w:rsid w:val="004E2669"/>
    <w:rsid w:val="004E3D3F"/>
    <w:rsid w:val="004E5D31"/>
    <w:rsid w:val="004F6396"/>
    <w:rsid w:val="00500679"/>
    <w:rsid w:val="00500C3E"/>
    <w:rsid w:val="00502BBA"/>
    <w:rsid w:val="005036C1"/>
    <w:rsid w:val="00503934"/>
    <w:rsid w:val="0050455F"/>
    <w:rsid w:val="00510247"/>
    <w:rsid w:val="0051791C"/>
    <w:rsid w:val="00520737"/>
    <w:rsid w:val="0052166C"/>
    <w:rsid w:val="00523928"/>
    <w:rsid w:val="00526E6A"/>
    <w:rsid w:val="00535701"/>
    <w:rsid w:val="00542521"/>
    <w:rsid w:val="00544388"/>
    <w:rsid w:val="005703A9"/>
    <w:rsid w:val="0057123B"/>
    <w:rsid w:val="0057239F"/>
    <w:rsid w:val="00572B7B"/>
    <w:rsid w:val="00574089"/>
    <w:rsid w:val="005766DC"/>
    <w:rsid w:val="00580151"/>
    <w:rsid w:val="005819C6"/>
    <w:rsid w:val="00583995"/>
    <w:rsid w:val="00583D36"/>
    <w:rsid w:val="00593489"/>
    <w:rsid w:val="005935E4"/>
    <w:rsid w:val="00593BBD"/>
    <w:rsid w:val="005A2F92"/>
    <w:rsid w:val="005A4D25"/>
    <w:rsid w:val="005C3CB9"/>
    <w:rsid w:val="005C5924"/>
    <w:rsid w:val="005C62A7"/>
    <w:rsid w:val="005D1CDF"/>
    <w:rsid w:val="005D31B1"/>
    <w:rsid w:val="005E0C31"/>
    <w:rsid w:val="005E1E34"/>
    <w:rsid w:val="005E52CC"/>
    <w:rsid w:val="005E7B9C"/>
    <w:rsid w:val="005F0956"/>
    <w:rsid w:val="005F20DE"/>
    <w:rsid w:val="005F22B1"/>
    <w:rsid w:val="005F48D9"/>
    <w:rsid w:val="005F4BC3"/>
    <w:rsid w:val="005F4D31"/>
    <w:rsid w:val="005F5477"/>
    <w:rsid w:val="00612708"/>
    <w:rsid w:val="006143FD"/>
    <w:rsid w:val="006153FA"/>
    <w:rsid w:val="00616D76"/>
    <w:rsid w:val="006177D6"/>
    <w:rsid w:val="00621D95"/>
    <w:rsid w:val="00623475"/>
    <w:rsid w:val="00623857"/>
    <w:rsid w:val="00623AB3"/>
    <w:rsid w:val="0062561E"/>
    <w:rsid w:val="006264F1"/>
    <w:rsid w:val="00626B38"/>
    <w:rsid w:val="00626ECC"/>
    <w:rsid w:val="00632E52"/>
    <w:rsid w:val="006338AE"/>
    <w:rsid w:val="0063453F"/>
    <w:rsid w:val="0063648F"/>
    <w:rsid w:val="00637A37"/>
    <w:rsid w:val="00640DC2"/>
    <w:rsid w:val="006419D3"/>
    <w:rsid w:val="0064394D"/>
    <w:rsid w:val="00651B9D"/>
    <w:rsid w:val="0065558C"/>
    <w:rsid w:val="00657115"/>
    <w:rsid w:val="00660940"/>
    <w:rsid w:val="006677D7"/>
    <w:rsid w:val="0067495F"/>
    <w:rsid w:val="00674ED1"/>
    <w:rsid w:val="0067588F"/>
    <w:rsid w:val="006779A4"/>
    <w:rsid w:val="00683C20"/>
    <w:rsid w:val="00687CB7"/>
    <w:rsid w:val="00687EFA"/>
    <w:rsid w:val="00691D7B"/>
    <w:rsid w:val="00691F0A"/>
    <w:rsid w:val="00692EC4"/>
    <w:rsid w:val="00693073"/>
    <w:rsid w:val="0069419A"/>
    <w:rsid w:val="00694311"/>
    <w:rsid w:val="006949E4"/>
    <w:rsid w:val="00697436"/>
    <w:rsid w:val="006A05BE"/>
    <w:rsid w:val="006A2895"/>
    <w:rsid w:val="006A32DE"/>
    <w:rsid w:val="006A3FC9"/>
    <w:rsid w:val="006B0247"/>
    <w:rsid w:val="006B6FCE"/>
    <w:rsid w:val="006C3993"/>
    <w:rsid w:val="006E2126"/>
    <w:rsid w:val="006E3D1B"/>
    <w:rsid w:val="006E3E9A"/>
    <w:rsid w:val="006F657D"/>
    <w:rsid w:val="007045AF"/>
    <w:rsid w:val="0071447D"/>
    <w:rsid w:val="0071595C"/>
    <w:rsid w:val="00724F85"/>
    <w:rsid w:val="00725992"/>
    <w:rsid w:val="007422F3"/>
    <w:rsid w:val="00745EAD"/>
    <w:rsid w:val="00746013"/>
    <w:rsid w:val="0075281A"/>
    <w:rsid w:val="00754EC2"/>
    <w:rsid w:val="00762EAA"/>
    <w:rsid w:val="007641BC"/>
    <w:rsid w:val="00764340"/>
    <w:rsid w:val="0077013D"/>
    <w:rsid w:val="007740DD"/>
    <w:rsid w:val="007741BA"/>
    <w:rsid w:val="00781AE1"/>
    <w:rsid w:val="00786FC1"/>
    <w:rsid w:val="0079191E"/>
    <w:rsid w:val="007950D0"/>
    <w:rsid w:val="007B3A29"/>
    <w:rsid w:val="007B6639"/>
    <w:rsid w:val="007C0B12"/>
    <w:rsid w:val="007D2D3C"/>
    <w:rsid w:val="007D7BD8"/>
    <w:rsid w:val="007D7D40"/>
    <w:rsid w:val="007E1697"/>
    <w:rsid w:val="007E1D4A"/>
    <w:rsid w:val="007E29C6"/>
    <w:rsid w:val="007E49A3"/>
    <w:rsid w:val="007E4A24"/>
    <w:rsid w:val="007E779B"/>
    <w:rsid w:val="007F5AFF"/>
    <w:rsid w:val="007F744C"/>
    <w:rsid w:val="007F7B47"/>
    <w:rsid w:val="00800707"/>
    <w:rsid w:val="0080350C"/>
    <w:rsid w:val="0081047E"/>
    <w:rsid w:val="008142DE"/>
    <w:rsid w:val="00816E12"/>
    <w:rsid w:val="00822728"/>
    <w:rsid w:val="008247C5"/>
    <w:rsid w:val="0083135A"/>
    <w:rsid w:val="008314FC"/>
    <w:rsid w:val="008316D1"/>
    <w:rsid w:val="00840F0E"/>
    <w:rsid w:val="008420FE"/>
    <w:rsid w:val="00842288"/>
    <w:rsid w:val="00843721"/>
    <w:rsid w:val="00844016"/>
    <w:rsid w:val="00844525"/>
    <w:rsid w:val="00847293"/>
    <w:rsid w:val="0085038B"/>
    <w:rsid w:val="00850C76"/>
    <w:rsid w:val="00862460"/>
    <w:rsid w:val="008628E0"/>
    <w:rsid w:val="00864969"/>
    <w:rsid w:val="00877201"/>
    <w:rsid w:val="00877EEC"/>
    <w:rsid w:val="00880001"/>
    <w:rsid w:val="00880015"/>
    <w:rsid w:val="0089185C"/>
    <w:rsid w:val="00896DDB"/>
    <w:rsid w:val="008A2FBF"/>
    <w:rsid w:val="008A4942"/>
    <w:rsid w:val="008A6276"/>
    <w:rsid w:val="008B2F4F"/>
    <w:rsid w:val="008B6366"/>
    <w:rsid w:val="008B72BE"/>
    <w:rsid w:val="008C2259"/>
    <w:rsid w:val="008C43D9"/>
    <w:rsid w:val="008C6FC0"/>
    <w:rsid w:val="008C73E5"/>
    <w:rsid w:val="008C7A43"/>
    <w:rsid w:val="008C7EB4"/>
    <w:rsid w:val="008D0E73"/>
    <w:rsid w:val="008D193A"/>
    <w:rsid w:val="008D2D98"/>
    <w:rsid w:val="008D31BB"/>
    <w:rsid w:val="008D6FF6"/>
    <w:rsid w:val="008E444F"/>
    <w:rsid w:val="008F290E"/>
    <w:rsid w:val="008F3583"/>
    <w:rsid w:val="008F3E62"/>
    <w:rsid w:val="008F51FD"/>
    <w:rsid w:val="008F5847"/>
    <w:rsid w:val="00900533"/>
    <w:rsid w:val="00900CCA"/>
    <w:rsid w:val="00904988"/>
    <w:rsid w:val="0090609C"/>
    <w:rsid w:val="00906698"/>
    <w:rsid w:val="009105D2"/>
    <w:rsid w:val="0091109E"/>
    <w:rsid w:val="0091389E"/>
    <w:rsid w:val="0092002A"/>
    <w:rsid w:val="009214CC"/>
    <w:rsid w:val="009250D7"/>
    <w:rsid w:val="00925350"/>
    <w:rsid w:val="00925B69"/>
    <w:rsid w:val="009331C1"/>
    <w:rsid w:val="00933957"/>
    <w:rsid w:val="009351BF"/>
    <w:rsid w:val="00936A5A"/>
    <w:rsid w:val="009379D8"/>
    <w:rsid w:val="0094339E"/>
    <w:rsid w:val="00947397"/>
    <w:rsid w:val="00947E40"/>
    <w:rsid w:val="00952A95"/>
    <w:rsid w:val="0095327E"/>
    <w:rsid w:val="00966566"/>
    <w:rsid w:val="00966FA4"/>
    <w:rsid w:val="00972E26"/>
    <w:rsid w:val="0097486C"/>
    <w:rsid w:val="00980D92"/>
    <w:rsid w:val="00987C5A"/>
    <w:rsid w:val="009949FA"/>
    <w:rsid w:val="00995828"/>
    <w:rsid w:val="009A0B8E"/>
    <w:rsid w:val="009A1EE9"/>
    <w:rsid w:val="009B5618"/>
    <w:rsid w:val="009B6E43"/>
    <w:rsid w:val="009B73B4"/>
    <w:rsid w:val="009C29A7"/>
    <w:rsid w:val="009C657F"/>
    <w:rsid w:val="009D008C"/>
    <w:rsid w:val="009D420F"/>
    <w:rsid w:val="009D4231"/>
    <w:rsid w:val="009E5E3E"/>
    <w:rsid w:val="009F2353"/>
    <w:rsid w:val="009F4ACB"/>
    <w:rsid w:val="009F604A"/>
    <w:rsid w:val="009F6D46"/>
    <w:rsid w:val="00A01B3A"/>
    <w:rsid w:val="00A02301"/>
    <w:rsid w:val="00A054A3"/>
    <w:rsid w:val="00A07F39"/>
    <w:rsid w:val="00A1221E"/>
    <w:rsid w:val="00A1627C"/>
    <w:rsid w:val="00A20354"/>
    <w:rsid w:val="00A22F2C"/>
    <w:rsid w:val="00A23555"/>
    <w:rsid w:val="00A236A3"/>
    <w:rsid w:val="00A242F4"/>
    <w:rsid w:val="00A44001"/>
    <w:rsid w:val="00A454EF"/>
    <w:rsid w:val="00A502CC"/>
    <w:rsid w:val="00A54E40"/>
    <w:rsid w:val="00A63094"/>
    <w:rsid w:val="00A65F3A"/>
    <w:rsid w:val="00A74C30"/>
    <w:rsid w:val="00A762A5"/>
    <w:rsid w:val="00A85413"/>
    <w:rsid w:val="00A86FF9"/>
    <w:rsid w:val="00AA30C4"/>
    <w:rsid w:val="00AA5070"/>
    <w:rsid w:val="00AA52DA"/>
    <w:rsid w:val="00AB0268"/>
    <w:rsid w:val="00AB3ABD"/>
    <w:rsid w:val="00AB6B01"/>
    <w:rsid w:val="00AC02CE"/>
    <w:rsid w:val="00AC5906"/>
    <w:rsid w:val="00AC59FB"/>
    <w:rsid w:val="00AC6609"/>
    <w:rsid w:val="00AD2B74"/>
    <w:rsid w:val="00AD42C1"/>
    <w:rsid w:val="00AE34EF"/>
    <w:rsid w:val="00AE5732"/>
    <w:rsid w:val="00AF1927"/>
    <w:rsid w:val="00AF286F"/>
    <w:rsid w:val="00AF5DFE"/>
    <w:rsid w:val="00B01603"/>
    <w:rsid w:val="00B017A8"/>
    <w:rsid w:val="00B04698"/>
    <w:rsid w:val="00B052BB"/>
    <w:rsid w:val="00B0692C"/>
    <w:rsid w:val="00B0745D"/>
    <w:rsid w:val="00B10D0A"/>
    <w:rsid w:val="00B139D8"/>
    <w:rsid w:val="00B27274"/>
    <w:rsid w:val="00B27A9F"/>
    <w:rsid w:val="00B27D43"/>
    <w:rsid w:val="00B30A10"/>
    <w:rsid w:val="00B36764"/>
    <w:rsid w:val="00B36ED2"/>
    <w:rsid w:val="00B374D3"/>
    <w:rsid w:val="00B41324"/>
    <w:rsid w:val="00B44BBD"/>
    <w:rsid w:val="00B44CF9"/>
    <w:rsid w:val="00B50BA9"/>
    <w:rsid w:val="00B55643"/>
    <w:rsid w:val="00B610D1"/>
    <w:rsid w:val="00B64072"/>
    <w:rsid w:val="00B6560D"/>
    <w:rsid w:val="00B65D6D"/>
    <w:rsid w:val="00B746B1"/>
    <w:rsid w:val="00B74C5F"/>
    <w:rsid w:val="00B776AD"/>
    <w:rsid w:val="00B80E42"/>
    <w:rsid w:val="00B84E7C"/>
    <w:rsid w:val="00B855C7"/>
    <w:rsid w:val="00B858F3"/>
    <w:rsid w:val="00B9292C"/>
    <w:rsid w:val="00B96915"/>
    <w:rsid w:val="00B97FF7"/>
    <w:rsid w:val="00BA3FC2"/>
    <w:rsid w:val="00BB1AA4"/>
    <w:rsid w:val="00BB2953"/>
    <w:rsid w:val="00BB2DA9"/>
    <w:rsid w:val="00BB3ACA"/>
    <w:rsid w:val="00BC0B5D"/>
    <w:rsid w:val="00BC260F"/>
    <w:rsid w:val="00BC29F1"/>
    <w:rsid w:val="00BC66BE"/>
    <w:rsid w:val="00BC6CE9"/>
    <w:rsid w:val="00BC6F44"/>
    <w:rsid w:val="00BD1CA2"/>
    <w:rsid w:val="00BD1E65"/>
    <w:rsid w:val="00BD3CDA"/>
    <w:rsid w:val="00BD4FC0"/>
    <w:rsid w:val="00BD5480"/>
    <w:rsid w:val="00BD7335"/>
    <w:rsid w:val="00BD7A9C"/>
    <w:rsid w:val="00BE4E9C"/>
    <w:rsid w:val="00BF0328"/>
    <w:rsid w:val="00BF27C9"/>
    <w:rsid w:val="00BF38F2"/>
    <w:rsid w:val="00BF61E9"/>
    <w:rsid w:val="00BF6834"/>
    <w:rsid w:val="00BF77F2"/>
    <w:rsid w:val="00BF78DE"/>
    <w:rsid w:val="00C00A40"/>
    <w:rsid w:val="00C11E7E"/>
    <w:rsid w:val="00C14119"/>
    <w:rsid w:val="00C24378"/>
    <w:rsid w:val="00C26BFF"/>
    <w:rsid w:val="00C379F7"/>
    <w:rsid w:val="00C45ED9"/>
    <w:rsid w:val="00C4638D"/>
    <w:rsid w:val="00C517EA"/>
    <w:rsid w:val="00C5569A"/>
    <w:rsid w:val="00C61BC3"/>
    <w:rsid w:val="00C64BD7"/>
    <w:rsid w:val="00C67526"/>
    <w:rsid w:val="00C70C8B"/>
    <w:rsid w:val="00C74D89"/>
    <w:rsid w:val="00C773E7"/>
    <w:rsid w:val="00C843B4"/>
    <w:rsid w:val="00C8623D"/>
    <w:rsid w:val="00C862B1"/>
    <w:rsid w:val="00C969D1"/>
    <w:rsid w:val="00C969E7"/>
    <w:rsid w:val="00CA2750"/>
    <w:rsid w:val="00CA2AFB"/>
    <w:rsid w:val="00CB2389"/>
    <w:rsid w:val="00CB5045"/>
    <w:rsid w:val="00CB6C7F"/>
    <w:rsid w:val="00CC13CB"/>
    <w:rsid w:val="00CC3176"/>
    <w:rsid w:val="00CC61F9"/>
    <w:rsid w:val="00CC7756"/>
    <w:rsid w:val="00CD04A5"/>
    <w:rsid w:val="00CD64BE"/>
    <w:rsid w:val="00CE2A14"/>
    <w:rsid w:val="00CE3620"/>
    <w:rsid w:val="00CE7314"/>
    <w:rsid w:val="00CE742C"/>
    <w:rsid w:val="00CF4FDF"/>
    <w:rsid w:val="00CF6C95"/>
    <w:rsid w:val="00CF7779"/>
    <w:rsid w:val="00D03B28"/>
    <w:rsid w:val="00D10948"/>
    <w:rsid w:val="00D10F3C"/>
    <w:rsid w:val="00D1350F"/>
    <w:rsid w:val="00D213A2"/>
    <w:rsid w:val="00D22832"/>
    <w:rsid w:val="00D3150E"/>
    <w:rsid w:val="00D31852"/>
    <w:rsid w:val="00D341A8"/>
    <w:rsid w:val="00D3489E"/>
    <w:rsid w:val="00D35223"/>
    <w:rsid w:val="00D37F58"/>
    <w:rsid w:val="00D41DB5"/>
    <w:rsid w:val="00D4428D"/>
    <w:rsid w:val="00D504CB"/>
    <w:rsid w:val="00D5257E"/>
    <w:rsid w:val="00D52813"/>
    <w:rsid w:val="00D52D8C"/>
    <w:rsid w:val="00D53E15"/>
    <w:rsid w:val="00D5464D"/>
    <w:rsid w:val="00D5517A"/>
    <w:rsid w:val="00D55D77"/>
    <w:rsid w:val="00D63D3A"/>
    <w:rsid w:val="00D74444"/>
    <w:rsid w:val="00D82662"/>
    <w:rsid w:val="00D84033"/>
    <w:rsid w:val="00D94ECE"/>
    <w:rsid w:val="00DA11FB"/>
    <w:rsid w:val="00DA7751"/>
    <w:rsid w:val="00DB007B"/>
    <w:rsid w:val="00DB7C3D"/>
    <w:rsid w:val="00DC0B5D"/>
    <w:rsid w:val="00DC1888"/>
    <w:rsid w:val="00DC4D2C"/>
    <w:rsid w:val="00DC5131"/>
    <w:rsid w:val="00DE033A"/>
    <w:rsid w:val="00DE2100"/>
    <w:rsid w:val="00DE6234"/>
    <w:rsid w:val="00E01921"/>
    <w:rsid w:val="00E05745"/>
    <w:rsid w:val="00E11081"/>
    <w:rsid w:val="00E1623F"/>
    <w:rsid w:val="00E17F08"/>
    <w:rsid w:val="00E21BA6"/>
    <w:rsid w:val="00E26D08"/>
    <w:rsid w:val="00E26E25"/>
    <w:rsid w:val="00E3319C"/>
    <w:rsid w:val="00E34777"/>
    <w:rsid w:val="00E40929"/>
    <w:rsid w:val="00E41FE8"/>
    <w:rsid w:val="00E4273B"/>
    <w:rsid w:val="00E474A7"/>
    <w:rsid w:val="00E55E2D"/>
    <w:rsid w:val="00E65C19"/>
    <w:rsid w:val="00E7491C"/>
    <w:rsid w:val="00E74FD0"/>
    <w:rsid w:val="00E75440"/>
    <w:rsid w:val="00E761F3"/>
    <w:rsid w:val="00E76B38"/>
    <w:rsid w:val="00E77DEA"/>
    <w:rsid w:val="00E818A4"/>
    <w:rsid w:val="00E86CCD"/>
    <w:rsid w:val="00E87B9C"/>
    <w:rsid w:val="00E90933"/>
    <w:rsid w:val="00E921A6"/>
    <w:rsid w:val="00E93D17"/>
    <w:rsid w:val="00EA036E"/>
    <w:rsid w:val="00EA16FA"/>
    <w:rsid w:val="00EA5F17"/>
    <w:rsid w:val="00EA7BA3"/>
    <w:rsid w:val="00EB2E76"/>
    <w:rsid w:val="00EB405F"/>
    <w:rsid w:val="00EB4166"/>
    <w:rsid w:val="00EB7E6E"/>
    <w:rsid w:val="00EC1F96"/>
    <w:rsid w:val="00EC4CFB"/>
    <w:rsid w:val="00ED04A0"/>
    <w:rsid w:val="00ED2F68"/>
    <w:rsid w:val="00ED744F"/>
    <w:rsid w:val="00EE0591"/>
    <w:rsid w:val="00EE2EA3"/>
    <w:rsid w:val="00EE3420"/>
    <w:rsid w:val="00EE50A3"/>
    <w:rsid w:val="00EF5F3D"/>
    <w:rsid w:val="00EF72F7"/>
    <w:rsid w:val="00F0171A"/>
    <w:rsid w:val="00F27CD5"/>
    <w:rsid w:val="00F31F09"/>
    <w:rsid w:val="00F32850"/>
    <w:rsid w:val="00F37BC2"/>
    <w:rsid w:val="00F37E41"/>
    <w:rsid w:val="00F408FF"/>
    <w:rsid w:val="00F40A60"/>
    <w:rsid w:val="00F41760"/>
    <w:rsid w:val="00F423E9"/>
    <w:rsid w:val="00F44355"/>
    <w:rsid w:val="00F47872"/>
    <w:rsid w:val="00F60946"/>
    <w:rsid w:val="00F80F10"/>
    <w:rsid w:val="00F8366C"/>
    <w:rsid w:val="00F85A70"/>
    <w:rsid w:val="00F94127"/>
    <w:rsid w:val="00F947F2"/>
    <w:rsid w:val="00FA0436"/>
    <w:rsid w:val="00FA0533"/>
    <w:rsid w:val="00FA075B"/>
    <w:rsid w:val="00FA3A4D"/>
    <w:rsid w:val="00FA68BD"/>
    <w:rsid w:val="00FA73FF"/>
    <w:rsid w:val="00FB524F"/>
    <w:rsid w:val="00FB5BC0"/>
    <w:rsid w:val="00FB7622"/>
    <w:rsid w:val="00FC45B4"/>
    <w:rsid w:val="00FD2AF9"/>
    <w:rsid w:val="00FD41DA"/>
    <w:rsid w:val="00FD7F08"/>
    <w:rsid w:val="00FE1F1A"/>
    <w:rsid w:val="00FE5162"/>
    <w:rsid w:val="00FE5F75"/>
    <w:rsid w:val="00FE6AF0"/>
    <w:rsid w:val="00FF19F9"/>
    <w:rsid w:val="00FF1D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4CD68"/>
  <w15:docId w15:val="{3A879632-890E-4E86-A9AA-49711B0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5992"/>
    <w:pPr>
      <w:widowControl w:val="0"/>
      <w:autoSpaceDE w:val="0"/>
      <w:autoSpaceDN w:val="0"/>
      <w:adjustRightInd w:val="0"/>
      <w:spacing w:line="360" w:lineRule="exact"/>
    </w:pPr>
    <w:rPr>
      <w:rFonts w:eastAsia="標楷體"/>
      <w:sz w:val="24"/>
    </w:rPr>
  </w:style>
  <w:style w:type="paragraph" w:styleId="1">
    <w:name w:val="heading 1"/>
    <w:basedOn w:val="a"/>
    <w:next w:val="a"/>
    <w:qFormat/>
    <w:pPr>
      <w:keepNext/>
      <w:spacing w:before="180" w:after="180" w:line="720" w:lineRule="atLeast"/>
      <w:ind w:left="425" w:hanging="425"/>
      <w:outlineLvl w:val="0"/>
    </w:pPr>
    <w:rPr>
      <w:b/>
      <w:sz w:val="52"/>
    </w:rPr>
  </w:style>
  <w:style w:type="paragraph" w:styleId="2">
    <w:name w:val="heading 2"/>
    <w:basedOn w:val="a"/>
    <w:next w:val="a"/>
    <w:qFormat/>
    <w:pPr>
      <w:keepNext/>
      <w:spacing w:line="720" w:lineRule="atLeast"/>
      <w:ind w:left="850" w:hanging="425"/>
      <w:outlineLvl w:val="1"/>
    </w:pPr>
    <w:rPr>
      <w:b/>
      <w:sz w:val="48"/>
    </w:rPr>
  </w:style>
  <w:style w:type="paragraph" w:styleId="3">
    <w:name w:val="heading 3"/>
    <w:basedOn w:val="a"/>
    <w:next w:val="a"/>
    <w:qFormat/>
    <w:pPr>
      <w:keepNext/>
      <w:spacing w:line="720" w:lineRule="atLeast"/>
      <w:ind w:left="1275" w:hanging="425"/>
      <w:outlineLvl w:val="2"/>
    </w:pPr>
    <w:rPr>
      <w:b/>
      <w:sz w:val="36"/>
    </w:rPr>
  </w:style>
  <w:style w:type="paragraph" w:styleId="4">
    <w:name w:val="heading 4"/>
    <w:basedOn w:val="a"/>
    <w:next w:val="a"/>
    <w:qFormat/>
    <w:pPr>
      <w:keepNext/>
      <w:spacing w:before="120" w:after="720" w:line="720" w:lineRule="atLeast"/>
      <w:ind w:left="425" w:hanging="425"/>
      <w:jc w:val="center"/>
      <w:outlineLvl w:val="3"/>
    </w:pPr>
    <w:rPr>
      <w:rFonts w:ascii="華康中黑體" w:eastAsia="華康中黑體"/>
      <w:color w:val="0000FF"/>
      <w:sz w:val="40"/>
    </w:rPr>
  </w:style>
  <w:style w:type="paragraph" w:styleId="5">
    <w:name w:val="heading 5"/>
    <w:basedOn w:val="a"/>
    <w:next w:val="a"/>
    <w:qFormat/>
    <w:pPr>
      <w:keepNext/>
      <w:spacing w:line="720" w:lineRule="atLeast"/>
      <w:ind w:left="2125" w:hanging="425"/>
      <w:outlineLvl w:val="4"/>
    </w:pPr>
    <w:rPr>
      <w:b/>
      <w:sz w:val="36"/>
    </w:rPr>
  </w:style>
  <w:style w:type="paragraph" w:styleId="6">
    <w:name w:val="heading 6"/>
    <w:basedOn w:val="a"/>
    <w:next w:val="a"/>
    <w:qFormat/>
    <w:pPr>
      <w:keepNext/>
      <w:spacing w:line="720" w:lineRule="atLeast"/>
      <w:ind w:left="2550" w:hanging="425"/>
      <w:outlineLvl w:val="5"/>
    </w:pPr>
    <w:rPr>
      <w:sz w:val="36"/>
    </w:rPr>
  </w:style>
  <w:style w:type="paragraph" w:styleId="7">
    <w:name w:val="heading 7"/>
    <w:basedOn w:val="a"/>
    <w:next w:val="a"/>
    <w:qFormat/>
    <w:pPr>
      <w:keepNext/>
      <w:spacing w:line="720" w:lineRule="atLeast"/>
      <w:ind w:left="2975" w:hanging="425"/>
      <w:outlineLvl w:val="6"/>
    </w:pPr>
    <w:rPr>
      <w:b/>
      <w:sz w:val="36"/>
    </w:rPr>
  </w:style>
  <w:style w:type="paragraph" w:styleId="8">
    <w:name w:val="heading 8"/>
    <w:basedOn w:val="a"/>
    <w:next w:val="a"/>
    <w:qFormat/>
    <w:pPr>
      <w:keepNext/>
      <w:spacing w:line="720" w:lineRule="atLeast"/>
      <w:ind w:left="3400" w:hanging="425"/>
      <w:outlineLvl w:val="7"/>
    </w:pPr>
    <w:rPr>
      <w:sz w:val="36"/>
    </w:rPr>
  </w:style>
  <w:style w:type="paragraph" w:styleId="9">
    <w:name w:val="heading 9"/>
    <w:basedOn w:val="a"/>
    <w:next w:val="a"/>
    <w:qFormat/>
    <w:pPr>
      <w:keepNext/>
      <w:spacing w:line="720" w:lineRule="atLeast"/>
      <w:ind w:left="3825" w:hanging="425"/>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pacing w:line="360" w:lineRule="atLeast"/>
    </w:pPr>
    <w:rPr>
      <w:sz w:val="16"/>
    </w:rPr>
  </w:style>
  <w:style w:type="paragraph" w:styleId="a5">
    <w:name w:val="header"/>
    <w:basedOn w:val="a"/>
    <w:pPr>
      <w:tabs>
        <w:tab w:val="center" w:pos="4153"/>
        <w:tab w:val="right" w:pos="8306"/>
      </w:tabs>
      <w:spacing w:line="360" w:lineRule="atLeast"/>
    </w:pPr>
    <w:rPr>
      <w:sz w:val="16"/>
    </w:rPr>
  </w:style>
  <w:style w:type="paragraph" w:customStyle="1" w:styleId="a6">
    <w:name w:val="節（一）"/>
    <w:link w:val="a7"/>
    <w:rsid w:val="00FE5F75"/>
    <w:pPr>
      <w:spacing w:before="120" w:after="60" w:line="360" w:lineRule="exact"/>
      <w:ind w:left="780" w:hangingChars="300" w:hanging="780"/>
    </w:pPr>
    <w:rPr>
      <w:rFonts w:eastAsia="標楷體" w:cs="新細明體"/>
      <w:bCs/>
      <w:sz w:val="26"/>
    </w:rPr>
  </w:style>
  <w:style w:type="paragraph" w:customStyle="1" w:styleId="a8">
    <w:name w:val="節"/>
    <w:rsid w:val="000430B9"/>
    <w:pPr>
      <w:spacing w:before="120" w:after="60" w:line="360" w:lineRule="exact"/>
    </w:pPr>
    <w:rPr>
      <w:rFonts w:eastAsia="標楷體"/>
      <w:sz w:val="32"/>
    </w:rPr>
  </w:style>
  <w:style w:type="paragraph" w:customStyle="1" w:styleId="a9">
    <w:name w:val="節內文"/>
    <w:rsid w:val="000430B9"/>
    <w:pPr>
      <w:autoSpaceDE w:val="0"/>
      <w:autoSpaceDN w:val="0"/>
      <w:spacing w:before="120" w:after="60" w:line="360" w:lineRule="exact"/>
      <w:ind w:firstLine="510"/>
      <w:jc w:val="both"/>
    </w:pPr>
    <w:rPr>
      <w:rFonts w:eastAsia="標楷體"/>
      <w:spacing w:val="6"/>
      <w:sz w:val="24"/>
    </w:rPr>
  </w:style>
  <w:style w:type="paragraph" w:customStyle="1" w:styleId="aa">
    <w:name w:val="節一"/>
    <w:rsid w:val="000430B9"/>
    <w:pPr>
      <w:spacing w:before="120" w:after="60" w:line="360" w:lineRule="exact"/>
      <w:ind w:left="567" w:hanging="567"/>
      <w:jc w:val="both"/>
    </w:pPr>
    <w:rPr>
      <w:rFonts w:eastAsia="標楷體"/>
      <w:sz w:val="28"/>
    </w:rPr>
  </w:style>
  <w:style w:type="paragraph" w:customStyle="1" w:styleId="ab">
    <w:name w:val="節一內文"/>
    <w:link w:val="ac"/>
    <w:rsid w:val="000430B9"/>
    <w:pPr>
      <w:autoSpaceDE w:val="0"/>
      <w:autoSpaceDN w:val="0"/>
      <w:spacing w:before="60" w:after="60" w:line="360" w:lineRule="exact"/>
      <w:ind w:leftChars="260" w:left="260" w:firstLine="567"/>
      <w:jc w:val="both"/>
    </w:pPr>
    <w:rPr>
      <w:rFonts w:eastAsia="標楷體"/>
      <w:spacing w:val="6"/>
      <w:sz w:val="24"/>
    </w:rPr>
  </w:style>
  <w:style w:type="character" w:customStyle="1" w:styleId="ac">
    <w:name w:val="節一內文 字元"/>
    <w:link w:val="ab"/>
    <w:rsid w:val="000430B9"/>
    <w:rPr>
      <w:rFonts w:eastAsia="標楷體"/>
      <w:spacing w:val="6"/>
      <w:sz w:val="24"/>
    </w:rPr>
  </w:style>
  <w:style w:type="paragraph" w:customStyle="1" w:styleId="10">
    <w:name w:val="節1"/>
    <w:autoRedefine/>
    <w:rsid w:val="00725992"/>
    <w:pPr>
      <w:spacing w:before="72" w:after="60" w:line="360" w:lineRule="exact"/>
      <w:ind w:leftChars="190" w:left="664" w:hangingChars="80" w:hanging="208"/>
      <w:jc w:val="both"/>
    </w:pPr>
    <w:rPr>
      <w:rFonts w:eastAsia="標楷體" w:cs="新細明體"/>
      <w:sz w:val="26"/>
    </w:rPr>
  </w:style>
  <w:style w:type="paragraph" w:customStyle="1" w:styleId="ad">
    <w:name w:val="節（一）內文"/>
    <w:rsid w:val="00725992"/>
    <w:pPr>
      <w:autoSpaceDE w:val="0"/>
      <w:autoSpaceDN w:val="0"/>
      <w:spacing w:after="80" w:line="360" w:lineRule="exact"/>
      <w:ind w:left="794" w:firstLine="510"/>
      <w:jc w:val="both"/>
    </w:pPr>
    <w:rPr>
      <w:rFonts w:eastAsia="標楷體"/>
      <w:spacing w:val="6"/>
      <w:sz w:val="24"/>
    </w:rPr>
  </w:style>
  <w:style w:type="paragraph" w:customStyle="1" w:styleId="ae">
    <w:name w:val="圖表名"/>
    <w:autoRedefine/>
    <w:rsid w:val="00AA5070"/>
    <w:pPr>
      <w:spacing w:beforeLines="50" w:before="120" w:afterLines="50" w:after="120" w:line="240" w:lineRule="atLeast"/>
      <w:jc w:val="center"/>
    </w:pPr>
    <w:rPr>
      <w:rFonts w:eastAsia="標楷體"/>
      <w:sz w:val="24"/>
    </w:rPr>
  </w:style>
  <w:style w:type="paragraph" w:customStyle="1" w:styleId="11">
    <w:name w:val="節1內文"/>
    <w:autoRedefine/>
    <w:rsid w:val="00725992"/>
    <w:pPr>
      <w:spacing w:before="60" w:after="120" w:line="360" w:lineRule="exact"/>
      <w:ind w:left="794" w:firstLine="510"/>
      <w:jc w:val="both"/>
    </w:pPr>
    <w:rPr>
      <w:rFonts w:eastAsia="標楷體"/>
      <w:spacing w:val="6"/>
      <w:sz w:val="24"/>
    </w:rPr>
  </w:style>
  <w:style w:type="paragraph" w:customStyle="1" w:styleId="12">
    <w:name w:val="節（1）"/>
    <w:basedOn w:val="a"/>
    <w:rsid w:val="00FE5F75"/>
    <w:pPr>
      <w:adjustRightInd/>
      <w:spacing w:before="120" w:after="60"/>
      <w:ind w:left="1389" w:hanging="709"/>
      <w:jc w:val="both"/>
    </w:pPr>
    <w:rPr>
      <w:sz w:val="26"/>
    </w:rPr>
  </w:style>
  <w:style w:type="paragraph" w:customStyle="1" w:styleId="13">
    <w:name w:val="節（1）內文"/>
    <w:basedOn w:val="a"/>
    <w:rsid w:val="00725992"/>
    <w:pPr>
      <w:spacing w:before="60" w:after="60"/>
      <w:ind w:left="1361" w:firstLine="510"/>
      <w:jc w:val="both"/>
    </w:pPr>
  </w:style>
  <w:style w:type="character" w:styleId="af">
    <w:name w:val="page number"/>
    <w:rsid w:val="000648A5"/>
    <w:rPr>
      <w:rFonts w:ascii="Times New Roman" w:hAnsi="Times New Roman"/>
      <w:sz w:val="18"/>
    </w:rPr>
  </w:style>
  <w:style w:type="paragraph" w:customStyle="1" w:styleId="af0">
    <w:name w:val="表格"/>
    <w:basedOn w:val="a"/>
    <w:link w:val="af1"/>
    <w:rsid w:val="004E2669"/>
    <w:pPr>
      <w:spacing w:before="60" w:after="60" w:line="280" w:lineRule="exact"/>
      <w:jc w:val="center"/>
    </w:pPr>
    <w:rPr>
      <w:sz w:val="22"/>
    </w:rPr>
  </w:style>
  <w:style w:type="character" w:customStyle="1" w:styleId="af1">
    <w:name w:val="表格 字元"/>
    <w:link w:val="af0"/>
    <w:rsid w:val="004E2669"/>
    <w:rPr>
      <w:rFonts w:eastAsia="標楷體"/>
      <w:sz w:val="22"/>
    </w:rPr>
  </w:style>
  <w:style w:type="paragraph" w:customStyle="1" w:styleId="af2">
    <w:name w:val="章目錄"/>
    <w:basedOn w:val="a"/>
    <w:pPr>
      <w:spacing w:before="120" w:line="400" w:lineRule="exact"/>
      <w:ind w:left="794"/>
    </w:pPr>
    <w:rPr>
      <w:rFonts w:eastAsia="超研澤中黑"/>
      <w:sz w:val="28"/>
    </w:rPr>
  </w:style>
  <w:style w:type="paragraph" w:customStyle="1" w:styleId="af3">
    <w:name w:val="節目錄"/>
    <w:basedOn w:val="a"/>
    <w:pPr>
      <w:spacing w:line="400" w:lineRule="exact"/>
      <w:ind w:left="1361"/>
    </w:pPr>
    <w:rPr>
      <w:rFonts w:eastAsia="華康中楷體"/>
      <w:sz w:val="28"/>
    </w:rPr>
  </w:style>
  <w:style w:type="paragraph" w:customStyle="1" w:styleId="af4">
    <w:name w:val="章"/>
    <w:basedOn w:val="a"/>
    <w:rsid w:val="008D2D98"/>
    <w:pPr>
      <w:spacing w:before="120" w:after="120"/>
      <w:jc w:val="center"/>
    </w:pPr>
    <w:rPr>
      <w:sz w:val="36"/>
    </w:rPr>
  </w:style>
  <w:style w:type="paragraph" w:customStyle="1" w:styleId="Af5">
    <w:name w:val="節A內文"/>
    <w:autoRedefine/>
    <w:rsid w:val="00725992"/>
    <w:pPr>
      <w:spacing w:before="60" w:after="60" w:line="320" w:lineRule="atLeast"/>
      <w:ind w:left="1361" w:firstLine="482"/>
    </w:pPr>
    <w:rPr>
      <w:rFonts w:eastAsia="標楷體"/>
      <w:spacing w:val="6"/>
      <w:sz w:val="24"/>
    </w:rPr>
  </w:style>
  <w:style w:type="paragraph" w:customStyle="1" w:styleId="Af6">
    <w:name w:val="節（A）"/>
    <w:autoRedefine/>
    <w:rsid w:val="00725992"/>
    <w:pPr>
      <w:spacing w:beforeLines="30" w:before="72" w:afterLines="20" w:after="48" w:line="280" w:lineRule="atLeast"/>
      <w:ind w:leftChars="1000" w:left="3102" w:hangingChars="270" w:hanging="702"/>
      <w:jc w:val="both"/>
    </w:pPr>
    <w:rPr>
      <w:rFonts w:eastAsia="標楷體"/>
      <w:sz w:val="26"/>
    </w:rPr>
  </w:style>
  <w:style w:type="paragraph" w:customStyle="1" w:styleId="af7">
    <w:name w:val="章內文"/>
    <w:basedOn w:val="a9"/>
    <w:pPr>
      <w:spacing w:after="480"/>
      <w:ind w:firstLine="539"/>
    </w:pPr>
  </w:style>
  <w:style w:type="paragraph" w:customStyle="1" w:styleId="Af8">
    <w:name w:val="節A"/>
    <w:autoRedefine/>
    <w:rsid w:val="00725992"/>
    <w:pPr>
      <w:spacing w:before="60" w:after="60" w:line="360" w:lineRule="exact"/>
      <w:ind w:leftChars="450" w:left="1340" w:hangingChars="100" w:hanging="260"/>
    </w:pPr>
    <w:rPr>
      <w:rFonts w:eastAsia="標楷體" w:cs="新細明體"/>
      <w:sz w:val="26"/>
    </w:rPr>
  </w:style>
  <w:style w:type="paragraph" w:customStyle="1" w:styleId="af9">
    <w:name w:val="資料來源(註)"/>
    <w:autoRedefine/>
    <w:rsid w:val="00DE2100"/>
    <w:pPr>
      <w:autoSpaceDE w:val="0"/>
      <w:autoSpaceDN w:val="0"/>
      <w:spacing w:line="280" w:lineRule="exact"/>
      <w:ind w:left="400" w:right="6" w:hangingChars="200" w:hanging="400"/>
      <w:jc w:val="both"/>
    </w:pPr>
    <w:rPr>
      <w:rFonts w:eastAsia="標楷體"/>
    </w:rPr>
  </w:style>
  <w:style w:type="paragraph" w:customStyle="1" w:styleId="afa">
    <w:name w:val="資料來源"/>
    <w:basedOn w:val="a"/>
    <w:autoRedefine/>
    <w:qFormat/>
    <w:rsid w:val="007B3A29"/>
    <w:pPr>
      <w:spacing w:line="260" w:lineRule="exact"/>
      <w:ind w:left="510" w:rightChars="3" w:right="3" w:hangingChars="510" w:hanging="510"/>
      <w:jc w:val="both"/>
    </w:pPr>
  </w:style>
  <w:style w:type="paragraph" w:customStyle="1" w:styleId="14">
    <w:name w:val="一1."/>
    <w:semiHidden/>
    <w:rsid w:val="007C0B12"/>
    <w:pPr>
      <w:spacing w:beforeLines="50" w:before="50" w:after="120" w:line="340" w:lineRule="exact"/>
      <w:ind w:leftChars="300" w:left="370" w:hangingChars="70" w:hanging="70"/>
      <w:jc w:val="both"/>
    </w:pPr>
    <w:rPr>
      <w:rFonts w:eastAsia="華康仿宋體"/>
      <w:sz w:val="24"/>
      <w:szCs w:val="24"/>
      <w:lang w:eastAsia="en-US"/>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w:basedOn w:val="a"/>
    <w:semiHidden/>
    <w:rsid w:val="007C0B12"/>
    <w:pPr>
      <w:widowControl/>
      <w:autoSpaceDE/>
      <w:autoSpaceDN/>
      <w:adjustRightInd/>
      <w:spacing w:after="160" w:line="240" w:lineRule="exact"/>
    </w:pPr>
    <w:rPr>
      <w:rFonts w:ascii="Verdana" w:eastAsia="Times New Roman" w:hAnsi="Verdana"/>
      <w:sz w:val="20"/>
      <w:lang w:eastAsia="en-US"/>
    </w:rPr>
  </w:style>
  <w:style w:type="table" w:styleId="afb">
    <w:name w:val="Table Grid"/>
    <w:aliases w:val="表格格線-字 置左"/>
    <w:basedOn w:val="a1"/>
    <w:uiPriority w:val="59"/>
    <w:rsid w:val="00762EAA"/>
    <w:pPr>
      <w:widowControl w:val="0"/>
      <w:autoSpaceDE w:val="0"/>
      <w:autoSpaceDN w:val="0"/>
      <w:adjustRightInd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41BA"/>
    <w:pPr>
      <w:widowControl/>
      <w:autoSpaceDE/>
      <w:autoSpaceDN/>
      <w:adjustRightInd/>
      <w:spacing w:before="100" w:beforeAutospacing="1" w:after="100" w:afterAutospacing="1" w:line="240" w:lineRule="auto"/>
    </w:pPr>
    <w:rPr>
      <w:rFonts w:ascii="新細明體" w:eastAsia="新細明體" w:hAnsi="新細明體" w:cs="新細明體"/>
      <w:szCs w:val="24"/>
    </w:rPr>
  </w:style>
  <w:style w:type="paragraph" w:customStyle="1" w:styleId="afc">
    <w:name w:val="一內容"/>
    <w:basedOn w:val="a"/>
    <w:rsid w:val="00E26E25"/>
    <w:pPr>
      <w:kinsoku w:val="0"/>
      <w:spacing w:after="60" w:line="460" w:lineRule="atLeast"/>
      <w:ind w:firstLine="561"/>
      <w:jc w:val="both"/>
    </w:pPr>
    <w:rPr>
      <w:rFonts w:eastAsia="華康中楷體"/>
      <w:spacing w:val="10"/>
      <w:sz w:val="26"/>
    </w:rPr>
  </w:style>
  <w:style w:type="paragraph" w:customStyle="1" w:styleId="afd">
    <w:name w:val="標題文"/>
    <w:basedOn w:val="a"/>
    <w:rsid w:val="00E26E25"/>
    <w:pPr>
      <w:autoSpaceDE/>
      <w:autoSpaceDN/>
      <w:spacing w:before="120" w:after="120" w:line="240" w:lineRule="auto"/>
      <w:ind w:firstLine="504"/>
      <w:jc w:val="both"/>
    </w:pPr>
    <w:rPr>
      <w:rFonts w:ascii="標楷體"/>
      <w:sz w:val="26"/>
    </w:rPr>
  </w:style>
  <w:style w:type="character" w:styleId="afe">
    <w:name w:val="Hyperlink"/>
    <w:uiPriority w:val="99"/>
    <w:unhideWhenUsed/>
    <w:rsid w:val="00260B59"/>
    <w:rPr>
      <w:color w:val="0000FF"/>
      <w:u w:val="single"/>
    </w:rPr>
  </w:style>
  <w:style w:type="paragraph" w:styleId="15">
    <w:name w:val="toc 1"/>
    <w:basedOn w:val="a"/>
    <w:next w:val="a"/>
    <w:autoRedefine/>
    <w:uiPriority w:val="39"/>
    <w:rsid w:val="00260B59"/>
  </w:style>
  <w:style w:type="paragraph" w:styleId="20">
    <w:name w:val="toc 2"/>
    <w:basedOn w:val="a"/>
    <w:next w:val="a"/>
    <w:autoRedefine/>
    <w:uiPriority w:val="39"/>
    <w:rsid w:val="00260B59"/>
    <w:pPr>
      <w:ind w:leftChars="200" w:left="480"/>
    </w:pPr>
  </w:style>
  <w:style w:type="character" w:customStyle="1" w:styleId="a7">
    <w:name w:val="節（一） 字元"/>
    <w:link w:val="a6"/>
    <w:rsid w:val="00621D95"/>
    <w:rPr>
      <w:rFonts w:eastAsia="標楷體" w:cs="新細明體"/>
      <w:bCs/>
      <w:sz w:val="26"/>
    </w:rPr>
  </w:style>
  <w:style w:type="paragraph" w:customStyle="1" w:styleId="aff">
    <w:name w:val="表格文字"/>
    <w:basedOn w:val="a"/>
    <w:next w:val="a"/>
    <w:link w:val="aff0"/>
    <w:qFormat/>
    <w:rsid w:val="00BC66BE"/>
    <w:pPr>
      <w:autoSpaceDE/>
      <w:autoSpaceDN/>
      <w:snapToGrid w:val="0"/>
      <w:spacing w:line="260" w:lineRule="exact"/>
      <w:jc w:val="both"/>
      <w:textAlignment w:val="baseline"/>
    </w:pPr>
    <w:rPr>
      <w:color w:val="333333"/>
      <w:sz w:val="20"/>
    </w:rPr>
  </w:style>
  <w:style w:type="character" w:customStyle="1" w:styleId="aff0">
    <w:name w:val="表格文字 字元"/>
    <w:link w:val="aff"/>
    <w:rsid w:val="00BC66BE"/>
    <w:rPr>
      <w:rFonts w:eastAsia="標楷體"/>
      <w:color w:val="333333"/>
    </w:rPr>
  </w:style>
  <w:style w:type="paragraph" w:customStyle="1" w:styleId="aff1">
    <w:name w:val="表名"/>
    <w:basedOn w:val="a"/>
    <w:qFormat/>
    <w:rsid w:val="00BC66BE"/>
    <w:pPr>
      <w:widowControl/>
      <w:autoSpaceDE/>
      <w:autoSpaceDN/>
      <w:adjustRightInd/>
      <w:spacing w:before="160" w:after="40" w:line="260" w:lineRule="exact"/>
      <w:jc w:val="center"/>
      <w:textAlignment w:val="baseline"/>
    </w:pPr>
    <w:rPr>
      <w:color w:val="333333"/>
      <w:szCs w:val="26"/>
    </w:rPr>
  </w:style>
  <w:style w:type="character" w:styleId="aff2">
    <w:name w:val="annotation reference"/>
    <w:basedOn w:val="a0"/>
    <w:rsid w:val="00D82662"/>
    <w:rPr>
      <w:sz w:val="18"/>
      <w:szCs w:val="18"/>
    </w:rPr>
  </w:style>
  <w:style w:type="paragraph" w:styleId="aff3">
    <w:name w:val="Balloon Text"/>
    <w:basedOn w:val="a"/>
    <w:link w:val="aff4"/>
    <w:rsid w:val="0051791C"/>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51791C"/>
    <w:rPr>
      <w:rFonts w:asciiTheme="majorHAnsi" w:eastAsiaTheme="majorEastAsia" w:hAnsiTheme="majorHAnsi" w:cstheme="majorBidi"/>
      <w:sz w:val="18"/>
      <w:szCs w:val="18"/>
    </w:rPr>
  </w:style>
  <w:style w:type="character" w:customStyle="1" w:styleId="a4">
    <w:name w:val="頁尾 字元"/>
    <w:basedOn w:val="a0"/>
    <w:link w:val="a3"/>
    <w:rsid w:val="005E1E34"/>
    <w:rPr>
      <w:rFonts w:eastAsia="標楷體"/>
      <w:sz w:val="16"/>
    </w:rPr>
  </w:style>
  <w:style w:type="paragraph" w:styleId="aff5">
    <w:name w:val="Body Text Indent"/>
    <w:basedOn w:val="a"/>
    <w:link w:val="aff6"/>
    <w:rsid w:val="00EB7E6E"/>
    <w:pPr>
      <w:suppressAutoHyphens/>
      <w:autoSpaceDE/>
      <w:adjustRightInd/>
      <w:spacing w:line="360" w:lineRule="atLeast"/>
      <w:ind w:left="960" w:hanging="960"/>
      <w:textAlignment w:val="baseline"/>
    </w:pPr>
    <w:rPr>
      <w:sz w:val="32"/>
    </w:rPr>
  </w:style>
  <w:style w:type="character" w:customStyle="1" w:styleId="aff6">
    <w:name w:val="本文縮排 字元"/>
    <w:basedOn w:val="a0"/>
    <w:link w:val="aff5"/>
    <w:rsid w:val="00EB7E6E"/>
    <w:rPr>
      <w:rFonts w:eastAsia="標楷體"/>
      <w:sz w:val="32"/>
    </w:rPr>
  </w:style>
  <w:style w:type="paragraph" w:customStyle="1" w:styleId="aff7">
    <w:name w:val="說明"/>
    <w:basedOn w:val="a"/>
    <w:rsid w:val="00EB7E6E"/>
    <w:pPr>
      <w:suppressAutoHyphens/>
      <w:wordWrap w:val="0"/>
      <w:autoSpaceDE/>
      <w:adjustRightInd/>
      <w:snapToGrid w:val="0"/>
      <w:spacing w:line="240" w:lineRule="auto"/>
      <w:ind w:left="567" w:hanging="567"/>
    </w:pPr>
    <w:rPr>
      <w:kern w:val="3"/>
      <w:sz w:val="32"/>
    </w:rPr>
  </w:style>
  <w:style w:type="paragraph" w:styleId="aff8">
    <w:name w:val="List Paragraph"/>
    <w:basedOn w:val="a"/>
    <w:uiPriority w:val="34"/>
    <w:qFormat/>
    <w:rsid w:val="002606A2"/>
    <w:pPr>
      <w:autoSpaceDE/>
      <w:autoSpaceDN/>
      <w:adjustRightInd/>
      <w:spacing w:line="240" w:lineRule="auto"/>
      <w:ind w:leftChars="200" w:left="480"/>
      <w:jc w:val="both"/>
    </w:pPr>
    <w:rPr>
      <w:rFonts w:ascii="標楷體" w:hAnsi="Calibri"/>
      <w:kern w:val="2"/>
      <w:szCs w:val="22"/>
    </w:rPr>
  </w:style>
  <w:style w:type="paragraph" w:customStyle="1" w:styleId="16">
    <w:name w:val="表註(1.)"/>
    <w:basedOn w:val="a"/>
    <w:qFormat/>
    <w:rsid w:val="002606A2"/>
    <w:pPr>
      <w:autoSpaceDE/>
      <w:autoSpaceDN/>
      <w:adjustRightInd/>
      <w:snapToGrid w:val="0"/>
      <w:spacing w:line="240" w:lineRule="auto"/>
      <w:ind w:left="602" w:hanging="602"/>
      <w:jc w:val="both"/>
    </w:pPr>
    <w:rPr>
      <w:rFonts w:ascii="標楷體"/>
      <w:kern w:val="2"/>
      <w:sz w:val="20"/>
    </w:rPr>
  </w:style>
  <w:style w:type="paragraph" w:customStyle="1" w:styleId="21">
    <w:name w:val="表註(2.後)"/>
    <w:basedOn w:val="a"/>
    <w:qFormat/>
    <w:rsid w:val="002606A2"/>
    <w:pPr>
      <w:autoSpaceDE/>
      <w:autoSpaceDN/>
      <w:adjustRightInd/>
      <w:snapToGrid w:val="0"/>
      <w:spacing w:line="240" w:lineRule="auto"/>
      <w:ind w:left="619" w:hanging="199"/>
      <w:jc w:val="both"/>
    </w:pPr>
    <w:rPr>
      <w:rFonts w:ascii="標楷體"/>
      <w:kern w:val="2"/>
      <w:sz w:val="20"/>
    </w:rPr>
  </w:style>
  <w:style w:type="paragraph" w:customStyle="1" w:styleId="Default">
    <w:name w:val="Default"/>
    <w:rsid w:val="00BC6F44"/>
    <w:pPr>
      <w:widowControl w:val="0"/>
      <w:autoSpaceDE w:val="0"/>
      <w:autoSpaceDN w:val="0"/>
      <w:adjustRightInd w:val="0"/>
    </w:pPr>
    <w:rPr>
      <w:rFonts w:ascii="標楷體a.." w:eastAsia="標楷體a.." w:cs="標楷體a.."/>
      <w:color w:val="000000"/>
      <w:sz w:val="24"/>
      <w:szCs w:val="24"/>
    </w:rPr>
  </w:style>
  <w:style w:type="paragraph" w:styleId="aff9">
    <w:name w:val="annotation text"/>
    <w:basedOn w:val="a"/>
    <w:link w:val="affa"/>
    <w:semiHidden/>
    <w:unhideWhenUsed/>
    <w:rsid w:val="00EB4166"/>
    <w:pPr>
      <w:autoSpaceDE/>
      <w:autoSpaceDN/>
      <w:adjustRightInd/>
      <w:spacing w:line="240" w:lineRule="auto"/>
    </w:pPr>
    <w:rPr>
      <w:rFonts w:ascii="細明體" w:eastAsia="細明體" w:cstheme="minorBidi"/>
      <w:kern w:val="2"/>
      <w:szCs w:val="24"/>
    </w:rPr>
  </w:style>
  <w:style w:type="character" w:customStyle="1" w:styleId="affa">
    <w:name w:val="註解文字 字元"/>
    <w:basedOn w:val="a0"/>
    <w:link w:val="aff9"/>
    <w:semiHidden/>
    <w:rsid w:val="00EB4166"/>
    <w:rPr>
      <w:rFonts w:ascii="細明體" w:eastAsia="細明體" w:cstheme="minorBidi"/>
      <w:kern w:val="2"/>
      <w:sz w:val="24"/>
      <w:szCs w:val="24"/>
    </w:rPr>
  </w:style>
  <w:style w:type="paragraph" w:customStyle="1" w:styleId="affb">
    <w:name w:val="樣式 表格文字 +"/>
    <w:basedOn w:val="aff"/>
    <w:rsid w:val="002560A6"/>
    <w:rPr>
      <w:color w:val="auto"/>
      <w:kern w:val="2"/>
      <w:sz w:val="24"/>
    </w:rPr>
  </w:style>
  <w:style w:type="paragraph" w:customStyle="1" w:styleId="affc">
    <w:name w:val="圖名"/>
    <w:link w:val="affd"/>
    <w:rsid w:val="00341250"/>
    <w:pPr>
      <w:spacing w:afterLines="50" w:after="120" w:line="240" w:lineRule="atLeast"/>
      <w:jc w:val="center"/>
    </w:pPr>
    <w:rPr>
      <w:rFonts w:eastAsia="標楷體"/>
      <w:sz w:val="24"/>
    </w:rPr>
  </w:style>
  <w:style w:type="character" w:customStyle="1" w:styleId="affd">
    <w:name w:val="圖名 字元"/>
    <w:link w:val="affc"/>
    <w:rsid w:val="00341250"/>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83">
      <w:bodyDiv w:val="1"/>
      <w:marLeft w:val="0"/>
      <w:marRight w:val="0"/>
      <w:marTop w:val="0"/>
      <w:marBottom w:val="0"/>
      <w:divBdr>
        <w:top w:val="none" w:sz="0" w:space="0" w:color="auto"/>
        <w:left w:val="none" w:sz="0" w:space="0" w:color="auto"/>
        <w:bottom w:val="none" w:sz="0" w:space="0" w:color="auto"/>
        <w:right w:val="none" w:sz="0" w:space="0" w:color="auto"/>
      </w:divBdr>
    </w:div>
    <w:div w:id="213323010">
      <w:bodyDiv w:val="1"/>
      <w:marLeft w:val="0"/>
      <w:marRight w:val="0"/>
      <w:marTop w:val="0"/>
      <w:marBottom w:val="0"/>
      <w:divBdr>
        <w:top w:val="none" w:sz="0" w:space="0" w:color="auto"/>
        <w:left w:val="none" w:sz="0" w:space="0" w:color="auto"/>
        <w:bottom w:val="none" w:sz="0" w:space="0" w:color="auto"/>
        <w:right w:val="none" w:sz="0" w:space="0" w:color="auto"/>
      </w:divBdr>
      <w:divsChild>
        <w:div w:id="2123302392">
          <w:marLeft w:val="446"/>
          <w:marRight w:val="0"/>
          <w:marTop w:val="0"/>
          <w:marBottom w:val="0"/>
          <w:divBdr>
            <w:top w:val="none" w:sz="0" w:space="0" w:color="auto"/>
            <w:left w:val="none" w:sz="0" w:space="0" w:color="auto"/>
            <w:bottom w:val="none" w:sz="0" w:space="0" w:color="auto"/>
            <w:right w:val="none" w:sz="0" w:space="0" w:color="auto"/>
          </w:divBdr>
        </w:div>
      </w:divsChild>
    </w:div>
    <w:div w:id="373963551">
      <w:bodyDiv w:val="1"/>
      <w:marLeft w:val="0"/>
      <w:marRight w:val="0"/>
      <w:marTop w:val="0"/>
      <w:marBottom w:val="0"/>
      <w:divBdr>
        <w:top w:val="none" w:sz="0" w:space="0" w:color="auto"/>
        <w:left w:val="none" w:sz="0" w:space="0" w:color="auto"/>
        <w:bottom w:val="none" w:sz="0" w:space="0" w:color="auto"/>
        <w:right w:val="none" w:sz="0" w:space="0" w:color="auto"/>
      </w:divBdr>
    </w:div>
    <w:div w:id="536431286">
      <w:bodyDiv w:val="1"/>
      <w:marLeft w:val="0"/>
      <w:marRight w:val="0"/>
      <w:marTop w:val="0"/>
      <w:marBottom w:val="0"/>
      <w:divBdr>
        <w:top w:val="none" w:sz="0" w:space="0" w:color="auto"/>
        <w:left w:val="none" w:sz="0" w:space="0" w:color="auto"/>
        <w:bottom w:val="none" w:sz="0" w:space="0" w:color="auto"/>
        <w:right w:val="none" w:sz="0" w:space="0" w:color="auto"/>
      </w:divBdr>
    </w:div>
    <w:div w:id="780223918">
      <w:bodyDiv w:val="1"/>
      <w:marLeft w:val="0"/>
      <w:marRight w:val="0"/>
      <w:marTop w:val="0"/>
      <w:marBottom w:val="0"/>
      <w:divBdr>
        <w:top w:val="none" w:sz="0" w:space="0" w:color="auto"/>
        <w:left w:val="none" w:sz="0" w:space="0" w:color="auto"/>
        <w:bottom w:val="none" w:sz="0" w:space="0" w:color="auto"/>
        <w:right w:val="none" w:sz="0" w:space="0" w:color="auto"/>
      </w:divBdr>
    </w:div>
    <w:div w:id="864369956">
      <w:bodyDiv w:val="1"/>
      <w:marLeft w:val="0"/>
      <w:marRight w:val="0"/>
      <w:marTop w:val="0"/>
      <w:marBottom w:val="0"/>
      <w:divBdr>
        <w:top w:val="none" w:sz="0" w:space="0" w:color="auto"/>
        <w:left w:val="none" w:sz="0" w:space="0" w:color="auto"/>
        <w:bottom w:val="none" w:sz="0" w:space="0" w:color="auto"/>
        <w:right w:val="none" w:sz="0" w:space="0" w:color="auto"/>
      </w:divBdr>
    </w:div>
    <w:div w:id="962618740">
      <w:bodyDiv w:val="1"/>
      <w:marLeft w:val="0"/>
      <w:marRight w:val="0"/>
      <w:marTop w:val="0"/>
      <w:marBottom w:val="0"/>
      <w:divBdr>
        <w:top w:val="none" w:sz="0" w:space="0" w:color="auto"/>
        <w:left w:val="none" w:sz="0" w:space="0" w:color="auto"/>
        <w:bottom w:val="none" w:sz="0" w:space="0" w:color="auto"/>
        <w:right w:val="none" w:sz="0" w:space="0" w:color="auto"/>
      </w:divBdr>
    </w:div>
    <w:div w:id="1414745087">
      <w:bodyDiv w:val="1"/>
      <w:marLeft w:val="0"/>
      <w:marRight w:val="0"/>
      <w:marTop w:val="0"/>
      <w:marBottom w:val="0"/>
      <w:divBdr>
        <w:top w:val="none" w:sz="0" w:space="0" w:color="auto"/>
        <w:left w:val="none" w:sz="0" w:space="0" w:color="auto"/>
        <w:bottom w:val="none" w:sz="0" w:space="0" w:color="auto"/>
        <w:right w:val="none" w:sz="0" w:space="0" w:color="auto"/>
      </w:divBdr>
    </w:div>
    <w:div w:id="1512797970">
      <w:bodyDiv w:val="1"/>
      <w:marLeft w:val="0"/>
      <w:marRight w:val="0"/>
      <w:marTop w:val="0"/>
      <w:marBottom w:val="0"/>
      <w:divBdr>
        <w:top w:val="none" w:sz="0" w:space="0" w:color="auto"/>
        <w:left w:val="none" w:sz="0" w:space="0" w:color="auto"/>
        <w:bottom w:val="none" w:sz="0" w:space="0" w:color="auto"/>
        <w:right w:val="none" w:sz="0" w:space="0" w:color="auto"/>
      </w:divBdr>
    </w:div>
    <w:div w:id="1860585789">
      <w:bodyDiv w:val="1"/>
      <w:marLeft w:val="0"/>
      <w:marRight w:val="0"/>
      <w:marTop w:val="0"/>
      <w:marBottom w:val="0"/>
      <w:divBdr>
        <w:top w:val="none" w:sz="0" w:space="0" w:color="auto"/>
        <w:left w:val="none" w:sz="0" w:space="0" w:color="auto"/>
        <w:bottom w:val="none" w:sz="0" w:space="0" w:color="auto"/>
        <w:right w:val="none" w:sz="0" w:space="0" w:color="auto"/>
      </w:divBdr>
      <w:divsChild>
        <w:div w:id="1789858770">
          <w:marLeft w:val="446"/>
          <w:marRight w:val="0"/>
          <w:marTop w:val="0"/>
          <w:marBottom w:val="0"/>
          <w:divBdr>
            <w:top w:val="none" w:sz="0" w:space="0" w:color="auto"/>
            <w:left w:val="none" w:sz="0" w:space="0" w:color="auto"/>
            <w:bottom w:val="none" w:sz="0" w:space="0" w:color="auto"/>
            <w:right w:val="none" w:sz="0" w:space="0" w:color="auto"/>
          </w:divBdr>
        </w:div>
      </w:divsChild>
    </w:div>
    <w:div w:id="1920289498">
      <w:bodyDiv w:val="1"/>
      <w:marLeft w:val="0"/>
      <w:marRight w:val="0"/>
      <w:marTop w:val="0"/>
      <w:marBottom w:val="0"/>
      <w:divBdr>
        <w:top w:val="none" w:sz="0" w:space="0" w:color="auto"/>
        <w:left w:val="none" w:sz="0" w:space="0" w:color="auto"/>
        <w:bottom w:val="none" w:sz="0" w:space="0" w:color="auto"/>
        <w:right w:val="none" w:sz="0" w:space="0" w:color="auto"/>
      </w:divBdr>
    </w:div>
    <w:div w:id="1927836301">
      <w:bodyDiv w:val="1"/>
      <w:marLeft w:val="0"/>
      <w:marRight w:val="0"/>
      <w:marTop w:val="0"/>
      <w:marBottom w:val="0"/>
      <w:divBdr>
        <w:top w:val="none" w:sz="0" w:space="0" w:color="auto"/>
        <w:left w:val="none" w:sz="0" w:space="0" w:color="auto"/>
        <w:bottom w:val="none" w:sz="0" w:space="0" w:color="auto"/>
        <w:right w:val="none" w:sz="0" w:space="0" w:color="auto"/>
      </w:divBdr>
    </w:div>
    <w:div w:id="1990671975">
      <w:bodyDiv w:val="1"/>
      <w:marLeft w:val="0"/>
      <w:marRight w:val="0"/>
      <w:marTop w:val="0"/>
      <w:marBottom w:val="0"/>
      <w:divBdr>
        <w:top w:val="none" w:sz="0" w:space="0" w:color="auto"/>
        <w:left w:val="none" w:sz="0" w:space="0" w:color="auto"/>
        <w:bottom w:val="none" w:sz="0" w:space="0" w:color="auto"/>
        <w:right w:val="none" w:sz="0" w:space="0" w:color="auto"/>
      </w:divBdr>
    </w:div>
    <w:div w:id="21438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DFA6-6600-420B-8C69-34860536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342</Words>
  <Characters>1954</Characters>
  <Application>Microsoft Office Word</Application>
  <DocSecurity>0</DocSecurity>
  <Lines>16</Lines>
  <Paragraphs>4</Paragraphs>
  <ScaleCrop>false</ScaleCrop>
  <Company>Unknown Organization</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緒論</dc:title>
  <dc:creator>WELL</dc:creator>
  <cp:lastModifiedBy>涂恩菱</cp:lastModifiedBy>
  <cp:revision>72</cp:revision>
  <cp:lastPrinted>2022-08-24T05:55:00Z</cp:lastPrinted>
  <dcterms:created xsi:type="dcterms:W3CDTF">2021-08-09T09:43:00Z</dcterms:created>
  <dcterms:modified xsi:type="dcterms:W3CDTF">2024-10-08T06:01:00Z</dcterms:modified>
</cp:coreProperties>
</file>