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A634" w14:textId="53FC1B98" w:rsidR="00EB7E6E" w:rsidRPr="007E29C6" w:rsidRDefault="00EB7E6E" w:rsidP="00EB7E6E">
      <w:pPr>
        <w:jc w:val="center"/>
        <w:rPr>
          <w:b/>
          <w:sz w:val="38"/>
          <w:szCs w:val="38"/>
        </w:rPr>
      </w:pPr>
      <w:r w:rsidRPr="007E29C6">
        <w:rPr>
          <w:b/>
          <w:sz w:val="38"/>
          <w:szCs w:val="38"/>
        </w:rPr>
        <w:t>都市</w:t>
      </w:r>
      <w:r w:rsidR="007E29C6" w:rsidRPr="007E29C6">
        <w:rPr>
          <w:b/>
          <w:sz w:val="38"/>
          <w:szCs w:val="38"/>
        </w:rPr>
        <w:t>更新</w:t>
      </w:r>
      <w:r w:rsidRPr="007E29C6">
        <w:rPr>
          <w:b/>
          <w:sz w:val="38"/>
          <w:szCs w:val="38"/>
        </w:rPr>
        <w:t>計畫公開展覽說明會傳單暨公民或團體意見書</w:t>
      </w:r>
    </w:p>
    <w:p w14:paraId="35ED0B75" w14:textId="58AF50F0" w:rsidR="00EB7E6E" w:rsidRPr="005935E4" w:rsidRDefault="00EB7E6E" w:rsidP="00947397">
      <w:pPr>
        <w:pStyle w:val="aff5"/>
        <w:overflowPunct w:val="0"/>
        <w:spacing w:beforeLines="50" w:before="120" w:afterLines="50" w:after="120" w:line="240" w:lineRule="auto"/>
        <w:ind w:left="840" w:hanging="840"/>
        <w:jc w:val="both"/>
        <w:rPr>
          <w:sz w:val="28"/>
          <w:szCs w:val="28"/>
        </w:rPr>
      </w:pPr>
      <w:r w:rsidRPr="005935E4">
        <w:rPr>
          <w:sz w:val="28"/>
          <w:szCs w:val="28"/>
        </w:rPr>
        <w:t>主旨：舉辦本市</w:t>
      </w:r>
      <w:r w:rsidR="006A05BE" w:rsidRPr="006A05BE">
        <w:rPr>
          <w:rFonts w:hint="eastAsia"/>
          <w:sz w:val="28"/>
          <w:szCs w:val="28"/>
        </w:rPr>
        <w:t>「</w:t>
      </w:r>
      <w:r w:rsidR="002270DB" w:rsidRPr="002270DB">
        <w:rPr>
          <w:rFonts w:hint="eastAsia"/>
          <w:sz w:val="28"/>
          <w:szCs w:val="28"/>
        </w:rPr>
        <w:t>劃定高雄市鳳山區牛潮埔段</w:t>
      </w:r>
      <w:r w:rsidR="002270DB" w:rsidRPr="002270DB">
        <w:rPr>
          <w:rFonts w:hint="eastAsia"/>
          <w:sz w:val="28"/>
          <w:szCs w:val="28"/>
        </w:rPr>
        <w:t>271-2</w:t>
      </w:r>
      <w:r w:rsidR="002270DB" w:rsidRPr="002270DB">
        <w:rPr>
          <w:rFonts w:hint="eastAsia"/>
          <w:sz w:val="28"/>
          <w:szCs w:val="28"/>
        </w:rPr>
        <w:t>地號等</w:t>
      </w:r>
      <w:r w:rsidR="002270DB" w:rsidRPr="002270DB">
        <w:rPr>
          <w:rFonts w:hint="eastAsia"/>
          <w:sz w:val="28"/>
          <w:szCs w:val="28"/>
        </w:rPr>
        <w:t>88</w:t>
      </w:r>
      <w:r w:rsidR="002270DB" w:rsidRPr="002270DB">
        <w:rPr>
          <w:rFonts w:hint="eastAsia"/>
          <w:sz w:val="28"/>
          <w:szCs w:val="28"/>
        </w:rPr>
        <w:t>筆土地都市更新地區暨訂定都市更新計畫案</w:t>
      </w:r>
      <w:r w:rsidR="006A05BE" w:rsidRPr="006A05BE">
        <w:rPr>
          <w:rFonts w:hint="eastAsia"/>
          <w:sz w:val="28"/>
          <w:szCs w:val="28"/>
        </w:rPr>
        <w:t>」</w:t>
      </w:r>
      <w:r w:rsidRPr="005935E4">
        <w:rPr>
          <w:sz w:val="28"/>
          <w:szCs w:val="28"/>
        </w:rPr>
        <w:t>公開展覽說明會。</w:t>
      </w:r>
    </w:p>
    <w:p w14:paraId="61DD5700" w14:textId="0935FA5F" w:rsidR="00EB7E6E" w:rsidRPr="005935E4" w:rsidRDefault="00EB7E6E" w:rsidP="00EB7E6E">
      <w:pPr>
        <w:spacing w:beforeLines="50" w:before="120" w:afterLines="50" w:after="120" w:line="240" w:lineRule="auto"/>
        <w:ind w:left="840" w:hanging="840"/>
        <w:jc w:val="both"/>
        <w:rPr>
          <w:sz w:val="28"/>
          <w:szCs w:val="28"/>
        </w:rPr>
      </w:pPr>
      <w:r w:rsidRPr="005935E4">
        <w:rPr>
          <w:sz w:val="28"/>
          <w:szCs w:val="28"/>
        </w:rPr>
        <w:t>依據：</w:t>
      </w:r>
      <w:r w:rsidR="00274F18" w:rsidRPr="00C01B38">
        <w:rPr>
          <w:sz w:val="28"/>
          <w:szCs w:val="28"/>
        </w:rPr>
        <w:t>依據都市更新條例第</w:t>
      </w:r>
      <w:r w:rsidR="00274F18" w:rsidRPr="00C01B38">
        <w:rPr>
          <w:rFonts w:hint="eastAsia"/>
          <w:sz w:val="28"/>
          <w:szCs w:val="28"/>
        </w:rPr>
        <w:t>9</w:t>
      </w:r>
      <w:r w:rsidR="00274F18" w:rsidRPr="00C01B38">
        <w:rPr>
          <w:sz w:val="28"/>
          <w:szCs w:val="28"/>
        </w:rPr>
        <w:t>條</w:t>
      </w:r>
      <w:r w:rsidR="00274F18" w:rsidRPr="00C01B38">
        <w:rPr>
          <w:rFonts w:hint="eastAsia"/>
          <w:sz w:val="28"/>
          <w:szCs w:val="28"/>
        </w:rPr>
        <w:t>及都市計畫法</w:t>
      </w:r>
      <w:r w:rsidR="00274F18" w:rsidRPr="00C01B38">
        <w:rPr>
          <w:sz w:val="28"/>
          <w:szCs w:val="28"/>
        </w:rPr>
        <w:t>第</w:t>
      </w:r>
      <w:r w:rsidR="00274F18" w:rsidRPr="00C01B38">
        <w:rPr>
          <w:sz w:val="28"/>
          <w:szCs w:val="28"/>
        </w:rPr>
        <w:t>1</w:t>
      </w:r>
      <w:r w:rsidR="00274F18" w:rsidRPr="00C01B38">
        <w:rPr>
          <w:rFonts w:hint="eastAsia"/>
          <w:sz w:val="28"/>
          <w:szCs w:val="28"/>
        </w:rPr>
        <w:t>9</w:t>
      </w:r>
      <w:r w:rsidR="00274F18" w:rsidRPr="00C01B38">
        <w:rPr>
          <w:sz w:val="28"/>
          <w:szCs w:val="28"/>
        </w:rPr>
        <w:t>條</w:t>
      </w:r>
      <w:r w:rsidR="00274F18" w:rsidRPr="00C01B38">
        <w:rPr>
          <w:rFonts w:hint="eastAsia"/>
          <w:sz w:val="28"/>
          <w:szCs w:val="28"/>
        </w:rPr>
        <w:t>規定</w:t>
      </w:r>
      <w:r w:rsidR="00274F18" w:rsidRPr="00C01B38">
        <w:rPr>
          <w:sz w:val="28"/>
          <w:szCs w:val="28"/>
        </w:rPr>
        <w:t>辦理</w:t>
      </w:r>
      <w:r w:rsidR="00274F18" w:rsidRPr="005935E4">
        <w:rPr>
          <w:sz w:val="28"/>
          <w:szCs w:val="28"/>
        </w:rPr>
        <w:t>。</w:t>
      </w:r>
    </w:p>
    <w:p w14:paraId="035F907E" w14:textId="77777777" w:rsidR="00EB7E6E" w:rsidRPr="005935E4" w:rsidRDefault="00EB7E6E" w:rsidP="00EB7E6E">
      <w:pPr>
        <w:pStyle w:val="aff5"/>
        <w:spacing w:beforeLines="50" w:before="120" w:afterLines="50" w:after="120" w:line="240" w:lineRule="auto"/>
        <w:ind w:left="840" w:hanging="840"/>
        <w:jc w:val="both"/>
        <w:rPr>
          <w:sz w:val="28"/>
          <w:szCs w:val="28"/>
        </w:rPr>
      </w:pPr>
      <w:r w:rsidRPr="005935E4">
        <w:rPr>
          <w:sz w:val="28"/>
          <w:szCs w:val="28"/>
        </w:rPr>
        <w:t>說明：</w:t>
      </w:r>
    </w:p>
    <w:p w14:paraId="6C3FF89D" w14:textId="2B0DEB4C" w:rsidR="00274F18" w:rsidRPr="005935E4" w:rsidRDefault="00EB7E6E" w:rsidP="00274F18">
      <w:pPr>
        <w:spacing w:beforeLines="50" w:before="120" w:afterLines="50" w:after="120" w:line="240" w:lineRule="auto"/>
        <w:ind w:left="896" w:hanging="586"/>
        <w:jc w:val="both"/>
        <w:rPr>
          <w:sz w:val="28"/>
          <w:szCs w:val="28"/>
        </w:rPr>
      </w:pPr>
      <w:r w:rsidRPr="005935E4">
        <w:rPr>
          <w:sz w:val="28"/>
          <w:szCs w:val="28"/>
        </w:rPr>
        <w:t>一、本市</w:t>
      </w:r>
      <w:r w:rsidR="006A05BE" w:rsidRPr="006A05BE">
        <w:rPr>
          <w:rFonts w:hint="eastAsia"/>
          <w:sz w:val="28"/>
          <w:szCs w:val="28"/>
        </w:rPr>
        <w:t>「</w:t>
      </w:r>
      <w:r w:rsidR="002270DB" w:rsidRPr="002270DB">
        <w:rPr>
          <w:rFonts w:hint="eastAsia"/>
          <w:sz w:val="28"/>
          <w:szCs w:val="28"/>
        </w:rPr>
        <w:t>劃定高雄市鳳山區牛潮埔段</w:t>
      </w:r>
      <w:r w:rsidR="002270DB" w:rsidRPr="002270DB">
        <w:rPr>
          <w:rFonts w:hint="eastAsia"/>
          <w:sz w:val="28"/>
          <w:szCs w:val="28"/>
        </w:rPr>
        <w:t>271-2</w:t>
      </w:r>
      <w:r w:rsidR="002270DB" w:rsidRPr="002270DB">
        <w:rPr>
          <w:rFonts w:hint="eastAsia"/>
          <w:sz w:val="28"/>
          <w:szCs w:val="28"/>
        </w:rPr>
        <w:t>地號等</w:t>
      </w:r>
      <w:r w:rsidR="002270DB" w:rsidRPr="002270DB">
        <w:rPr>
          <w:rFonts w:hint="eastAsia"/>
          <w:sz w:val="28"/>
          <w:szCs w:val="28"/>
        </w:rPr>
        <w:t>88</w:t>
      </w:r>
      <w:r w:rsidR="002270DB" w:rsidRPr="002270DB">
        <w:rPr>
          <w:rFonts w:hint="eastAsia"/>
          <w:sz w:val="28"/>
          <w:szCs w:val="28"/>
        </w:rPr>
        <w:t>筆土地都市更新地區暨訂定都市更新計畫案</w:t>
      </w:r>
      <w:r w:rsidR="006A05BE" w:rsidRPr="006A05BE">
        <w:rPr>
          <w:rFonts w:hint="eastAsia"/>
          <w:sz w:val="28"/>
          <w:szCs w:val="28"/>
        </w:rPr>
        <w:t>」</w:t>
      </w:r>
      <w:r w:rsidRPr="008247C5">
        <w:rPr>
          <w:sz w:val="28"/>
          <w:szCs w:val="28"/>
        </w:rPr>
        <w:t>之</w:t>
      </w:r>
      <w:r w:rsidR="00274F18" w:rsidRPr="00C01B38">
        <w:rPr>
          <w:b/>
          <w:sz w:val="28"/>
          <w:szCs w:val="28"/>
        </w:rPr>
        <w:t>公告公開展覽自</w:t>
      </w:r>
      <w:r w:rsidR="00274F18" w:rsidRPr="00C01B38">
        <w:rPr>
          <w:rFonts w:hint="eastAsia"/>
          <w:b/>
          <w:sz w:val="28"/>
          <w:szCs w:val="28"/>
        </w:rPr>
        <w:t>民國</w:t>
      </w:r>
      <w:r w:rsidR="006A05BE">
        <w:rPr>
          <w:rFonts w:hint="eastAsia"/>
          <w:b/>
          <w:sz w:val="28"/>
          <w:szCs w:val="28"/>
        </w:rPr>
        <w:t>113</w:t>
      </w:r>
      <w:r w:rsidR="00274F18" w:rsidRPr="00C01B38">
        <w:rPr>
          <w:rFonts w:hint="eastAsia"/>
          <w:b/>
          <w:sz w:val="28"/>
          <w:szCs w:val="28"/>
        </w:rPr>
        <w:t>年</w:t>
      </w:r>
      <w:r w:rsidR="00AB0268">
        <w:rPr>
          <w:rFonts w:hint="eastAsia"/>
          <w:b/>
          <w:sz w:val="28"/>
          <w:szCs w:val="28"/>
        </w:rPr>
        <w:t>6</w:t>
      </w:r>
      <w:r w:rsidR="00274F18" w:rsidRPr="00C01B38">
        <w:rPr>
          <w:rFonts w:hint="eastAsia"/>
          <w:b/>
          <w:sz w:val="28"/>
          <w:szCs w:val="28"/>
        </w:rPr>
        <w:t>月</w:t>
      </w:r>
      <w:r w:rsidR="00AB0268">
        <w:rPr>
          <w:rFonts w:hint="eastAsia"/>
          <w:b/>
          <w:sz w:val="28"/>
          <w:szCs w:val="28"/>
        </w:rPr>
        <w:t>14</w:t>
      </w:r>
      <w:r w:rsidR="00274F18" w:rsidRPr="00C01B38">
        <w:rPr>
          <w:rFonts w:hint="eastAsia"/>
          <w:b/>
          <w:sz w:val="28"/>
          <w:szCs w:val="28"/>
        </w:rPr>
        <w:t>日起至</w:t>
      </w:r>
      <w:r w:rsidR="00274F18" w:rsidRPr="00C01B38">
        <w:rPr>
          <w:rFonts w:hint="eastAsia"/>
          <w:b/>
          <w:sz w:val="28"/>
          <w:szCs w:val="28"/>
        </w:rPr>
        <w:t>11</w:t>
      </w:r>
      <w:r w:rsidR="006A05BE">
        <w:rPr>
          <w:rFonts w:hint="eastAsia"/>
          <w:b/>
          <w:sz w:val="28"/>
          <w:szCs w:val="28"/>
        </w:rPr>
        <w:t>3</w:t>
      </w:r>
      <w:r w:rsidR="00274F18" w:rsidRPr="00C01B38">
        <w:rPr>
          <w:rFonts w:hint="eastAsia"/>
          <w:b/>
          <w:sz w:val="28"/>
          <w:szCs w:val="28"/>
        </w:rPr>
        <w:t>年</w:t>
      </w:r>
      <w:r w:rsidR="00AB0268">
        <w:rPr>
          <w:rFonts w:hint="eastAsia"/>
          <w:b/>
          <w:sz w:val="28"/>
          <w:szCs w:val="28"/>
        </w:rPr>
        <w:t>7</w:t>
      </w:r>
      <w:r w:rsidR="00274F18" w:rsidRPr="00C01B38">
        <w:rPr>
          <w:rFonts w:hint="eastAsia"/>
          <w:b/>
          <w:sz w:val="28"/>
          <w:szCs w:val="28"/>
        </w:rPr>
        <w:t>月</w:t>
      </w:r>
      <w:r w:rsidR="00AB0268">
        <w:rPr>
          <w:rFonts w:hint="eastAsia"/>
          <w:b/>
          <w:sz w:val="28"/>
          <w:szCs w:val="28"/>
        </w:rPr>
        <w:t>13</w:t>
      </w:r>
      <w:r w:rsidR="00274F18" w:rsidRPr="00C01B38">
        <w:rPr>
          <w:rFonts w:hint="eastAsia"/>
          <w:b/>
          <w:sz w:val="28"/>
          <w:szCs w:val="28"/>
        </w:rPr>
        <w:t>日止</w:t>
      </w:r>
      <w:r w:rsidR="00274F18" w:rsidRPr="008247C5">
        <w:rPr>
          <w:sz w:val="28"/>
          <w:szCs w:val="28"/>
        </w:rPr>
        <w:t>。</w:t>
      </w:r>
    </w:p>
    <w:p w14:paraId="47F1A656" w14:textId="3C8F9B27" w:rsidR="00EB7E6E" w:rsidRPr="005935E4" w:rsidRDefault="00EB7E6E" w:rsidP="00BF6834">
      <w:pPr>
        <w:spacing w:beforeLines="50" w:before="120" w:afterLines="50" w:after="120" w:line="240" w:lineRule="auto"/>
        <w:ind w:left="896" w:hanging="586"/>
        <w:jc w:val="both"/>
        <w:rPr>
          <w:sz w:val="28"/>
          <w:szCs w:val="28"/>
        </w:rPr>
      </w:pPr>
      <w:r w:rsidRPr="005935E4">
        <w:rPr>
          <w:sz w:val="28"/>
          <w:szCs w:val="28"/>
        </w:rPr>
        <w:t>二、</w:t>
      </w:r>
      <w:r w:rsidR="0030008D" w:rsidRPr="005935E4">
        <w:rPr>
          <w:rFonts w:hint="eastAsia"/>
          <w:sz w:val="28"/>
          <w:szCs w:val="28"/>
        </w:rPr>
        <w:t>公開</w:t>
      </w:r>
      <w:r w:rsidR="007D7BD8">
        <w:rPr>
          <w:sz w:val="28"/>
          <w:szCs w:val="28"/>
        </w:rPr>
        <w:t>展覽地點</w:t>
      </w:r>
    </w:p>
    <w:p w14:paraId="698242C7" w14:textId="77777777" w:rsidR="00274F18" w:rsidRPr="005935E4" w:rsidRDefault="00EB7E6E" w:rsidP="00C26D5B">
      <w:pPr>
        <w:pStyle w:val="aff7"/>
        <w:wordWrap/>
        <w:spacing w:before="50" w:afterLines="50" w:after="120"/>
        <w:ind w:left="600" w:firstLine="0"/>
        <w:rPr>
          <w:sz w:val="28"/>
          <w:szCs w:val="28"/>
        </w:rPr>
      </w:pPr>
      <w:r w:rsidRPr="005935E4">
        <w:rPr>
          <w:sz w:val="28"/>
          <w:szCs w:val="28"/>
        </w:rPr>
        <w:t>（一）</w:t>
      </w:r>
      <w:r w:rsidR="00274F18" w:rsidRPr="005935E4">
        <w:rPr>
          <w:sz w:val="28"/>
          <w:szCs w:val="28"/>
        </w:rPr>
        <w:t>本府都市發展局公告欄。</w:t>
      </w:r>
    </w:p>
    <w:p w14:paraId="4548B0FF" w14:textId="5D175AA6" w:rsidR="00274F18" w:rsidRPr="005935E4" w:rsidRDefault="00274F18" w:rsidP="00C26D5B">
      <w:pPr>
        <w:pStyle w:val="aff7"/>
        <w:wordWrap/>
        <w:spacing w:before="50" w:afterLines="50" w:after="120"/>
        <w:ind w:left="1428" w:hanging="840"/>
        <w:rPr>
          <w:sz w:val="28"/>
          <w:szCs w:val="28"/>
        </w:rPr>
      </w:pPr>
      <w:r w:rsidRPr="005935E4">
        <w:rPr>
          <w:sz w:val="28"/>
          <w:szCs w:val="28"/>
        </w:rPr>
        <w:t>（二）本市</w:t>
      </w:r>
      <w:r w:rsidR="002270DB">
        <w:rPr>
          <w:rFonts w:hint="eastAsia"/>
          <w:sz w:val="28"/>
          <w:szCs w:val="28"/>
        </w:rPr>
        <w:t>鳳山</w:t>
      </w:r>
      <w:r w:rsidRPr="005935E4">
        <w:rPr>
          <w:sz w:val="28"/>
          <w:szCs w:val="28"/>
        </w:rPr>
        <w:t>區公所公告欄。</w:t>
      </w:r>
    </w:p>
    <w:p w14:paraId="10BB0546" w14:textId="6A008CAA" w:rsidR="00274F18" w:rsidRPr="005935E4" w:rsidRDefault="00274F18" w:rsidP="00C26D5B">
      <w:pPr>
        <w:pStyle w:val="aff7"/>
        <w:wordWrap/>
        <w:spacing w:before="50" w:afterLines="50" w:after="120"/>
        <w:ind w:left="1428" w:hanging="828"/>
        <w:rPr>
          <w:sz w:val="28"/>
          <w:szCs w:val="28"/>
        </w:rPr>
      </w:pPr>
      <w:r w:rsidRPr="00483E8F">
        <w:rPr>
          <w:rFonts w:hint="eastAsia"/>
          <w:sz w:val="28"/>
          <w:szCs w:val="28"/>
        </w:rPr>
        <w:t>（三）本府都市發展局網站：</w:t>
      </w:r>
      <w:r w:rsidRPr="00C01B38">
        <w:rPr>
          <w:rFonts w:ascii="標楷體" w:hAnsi="標楷體"/>
          <w:sz w:val="24"/>
        </w:rPr>
        <w:t>https://urban-web.kcg.gov.tw</w:t>
      </w:r>
      <w:r w:rsidRPr="00483E8F">
        <w:rPr>
          <w:rFonts w:hint="eastAsia"/>
          <w:sz w:val="28"/>
          <w:szCs w:val="28"/>
        </w:rPr>
        <w:t xml:space="preserve"> </w:t>
      </w:r>
      <w:r w:rsidRPr="00483E8F">
        <w:rPr>
          <w:rFonts w:hint="eastAsia"/>
          <w:sz w:val="28"/>
          <w:szCs w:val="28"/>
        </w:rPr>
        <w:t>→「公告專區」→「都更公告」→點選本計畫案名。</w:t>
      </w:r>
    </w:p>
    <w:p w14:paraId="71C611B6" w14:textId="77777777" w:rsidR="00274F18" w:rsidRDefault="00274F18" w:rsidP="00C26D5B">
      <w:pPr>
        <w:spacing w:beforeLines="50" w:before="120" w:afterLines="50" w:after="120" w:line="240" w:lineRule="auto"/>
        <w:ind w:left="896" w:hanging="586"/>
        <w:jc w:val="both"/>
        <w:rPr>
          <w:sz w:val="28"/>
          <w:szCs w:val="28"/>
        </w:rPr>
      </w:pPr>
      <w:r w:rsidRPr="005935E4">
        <w:rPr>
          <w:sz w:val="28"/>
          <w:szCs w:val="28"/>
        </w:rPr>
        <w:t>三、</w:t>
      </w:r>
      <w:r w:rsidRPr="005935E4">
        <w:rPr>
          <w:rFonts w:hint="eastAsia"/>
          <w:sz w:val="28"/>
          <w:szCs w:val="28"/>
        </w:rPr>
        <w:t>公告圖說</w:t>
      </w:r>
      <w:r w:rsidRPr="005935E4">
        <w:rPr>
          <w:sz w:val="28"/>
          <w:szCs w:val="28"/>
        </w:rPr>
        <w:t>：</w:t>
      </w:r>
      <w:r w:rsidRPr="00364B62">
        <w:rPr>
          <w:sz w:val="28"/>
          <w:szCs w:val="28"/>
        </w:rPr>
        <w:t>都市</w:t>
      </w:r>
      <w:r>
        <w:rPr>
          <w:sz w:val="28"/>
          <w:szCs w:val="28"/>
        </w:rPr>
        <w:t>更新</w:t>
      </w:r>
      <w:r w:rsidRPr="00364B62">
        <w:rPr>
          <w:sz w:val="28"/>
          <w:szCs w:val="28"/>
        </w:rPr>
        <w:t>計畫書、圖</w:t>
      </w:r>
      <w:r>
        <w:rPr>
          <w:sz w:val="28"/>
          <w:szCs w:val="28"/>
        </w:rPr>
        <w:t>（</w:t>
      </w:r>
      <w:r w:rsidRPr="00364B62">
        <w:rPr>
          <w:sz w:val="28"/>
          <w:szCs w:val="28"/>
        </w:rPr>
        <w:t>比例尺</w:t>
      </w:r>
      <w:r>
        <w:rPr>
          <w:rFonts w:hint="eastAsia"/>
          <w:sz w:val="28"/>
          <w:szCs w:val="28"/>
        </w:rPr>
        <w:t>一</w:t>
      </w:r>
      <w:r w:rsidRPr="00364B62">
        <w:rPr>
          <w:sz w:val="28"/>
          <w:szCs w:val="28"/>
        </w:rPr>
        <w:t>千分之一</w:t>
      </w:r>
      <w:r>
        <w:rPr>
          <w:sz w:val="28"/>
          <w:szCs w:val="28"/>
        </w:rPr>
        <w:t>）</w:t>
      </w:r>
      <w:r w:rsidRPr="00364B62">
        <w:rPr>
          <w:sz w:val="28"/>
          <w:szCs w:val="28"/>
        </w:rPr>
        <w:t>各</w:t>
      </w:r>
      <w:r w:rsidRPr="00364B62">
        <w:rPr>
          <w:sz w:val="28"/>
          <w:szCs w:val="28"/>
        </w:rPr>
        <w:t>1</w:t>
      </w:r>
      <w:r w:rsidRPr="00364B62">
        <w:rPr>
          <w:sz w:val="28"/>
          <w:szCs w:val="28"/>
        </w:rPr>
        <w:t>份</w:t>
      </w:r>
      <w:r>
        <w:rPr>
          <w:sz w:val="28"/>
          <w:szCs w:val="28"/>
        </w:rPr>
        <w:t>。</w:t>
      </w:r>
    </w:p>
    <w:p w14:paraId="56A277AA" w14:textId="77777777" w:rsidR="00274F18" w:rsidRPr="005935E4" w:rsidRDefault="00274F18" w:rsidP="00C26D5B">
      <w:pPr>
        <w:spacing w:beforeLines="50" w:before="120" w:afterLines="50" w:after="120" w:line="240" w:lineRule="auto"/>
        <w:ind w:left="896" w:hanging="586"/>
        <w:jc w:val="both"/>
        <w:rPr>
          <w:sz w:val="28"/>
          <w:szCs w:val="28"/>
        </w:rPr>
      </w:pPr>
      <w:r w:rsidRPr="005935E4">
        <w:rPr>
          <w:sz w:val="28"/>
          <w:szCs w:val="28"/>
        </w:rPr>
        <w:t>四、公開展覽期間任何公民或團體如有意見，請依下列所附參考格式填妥敘明內容、理由並附具位置略圖，載明姓名或名稱及通聯地址，向高雄市政府提出，俾供都市計畫委員會審議本案參考。</w:t>
      </w:r>
    </w:p>
    <w:p w14:paraId="31D59B09" w14:textId="77777777" w:rsidR="00274F18" w:rsidRPr="008247C5" w:rsidRDefault="00274F18" w:rsidP="00C26D5B">
      <w:pPr>
        <w:spacing w:beforeLines="50" w:before="120" w:afterLines="50" w:after="120" w:line="240" w:lineRule="auto"/>
        <w:ind w:left="896" w:hanging="586"/>
        <w:jc w:val="both"/>
        <w:rPr>
          <w:sz w:val="28"/>
          <w:szCs w:val="28"/>
        </w:rPr>
      </w:pPr>
      <w:r w:rsidRPr="005935E4">
        <w:rPr>
          <w:rFonts w:hint="eastAsia"/>
          <w:sz w:val="28"/>
          <w:szCs w:val="28"/>
        </w:rPr>
        <w:t>五</w:t>
      </w:r>
      <w:r w:rsidRPr="005935E4">
        <w:rPr>
          <w:sz w:val="28"/>
          <w:szCs w:val="28"/>
        </w:rPr>
        <w:t>、</w:t>
      </w:r>
      <w:r w:rsidRPr="005935E4">
        <w:rPr>
          <w:rFonts w:hint="eastAsia"/>
          <w:sz w:val="28"/>
          <w:szCs w:val="28"/>
        </w:rPr>
        <w:t>意見書請透過說明會現場繳回或繳、郵寄至高雄市政府都市發展局，</w:t>
      </w:r>
      <w:r w:rsidRPr="008247C5">
        <w:rPr>
          <w:rFonts w:hint="eastAsia"/>
          <w:sz w:val="28"/>
          <w:szCs w:val="28"/>
        </w:rPr>
        <w:t>若有相關問題，本案聯絡人及電話如下：</w:t>
      </w:r>
    </w:p>
    <w:p w14:paraId="59F57C1D" w14:textId="46206FDC" w:rsidR="005F4D31" w:rsidRDefault="006A05BE" w:rsidP="00C26D5B">
      <w:pPr>
        <w:pStyle w:val="a6"/>
        <w:ind w:leftChars="373" w:left="1735" w:hanging="840"/>
        <w:rPr>
          <w:sz w:val="28"/>
          <w:szCs w:val="28"/>
        </w:rPr>
      </w:pPr>
      <w:r>
        <w:rPr>
          <w:rFonts w:hint="eastAsia"/>
          <w:sz w:val="28"/>
          <w:szCs w:val="28"/>
        </w:rPr>
        <w:t>國家住宅及都市更新中心</w:t>
      </w:r>
      <w:r w:rsidR="005F4D31">
        <w:rPr>
          <w:sz w:val="28"/>
          <w:szCs w:val="28"/>
        </w:rPr>
        <w:t xml:space="preserve"> </w:t>
      </w:r>
      <w:r w:rsidR="00E761F3" w:rsidRPr="00E761F3">
        <w:rPr>
          <w:rFonts w:hint="eastAsia"/>
          <w:sz w:val="28"/>
          <w:szCs w:val="28"/>
        </w:rPr>
        <w:t>曾</w:t>
      </w:r>
      <w:r w:rsidR="00E761F3">
        <w:rPr>
          <w:rFonts w:hint="eastAsia"/>
          <w:sz w:val="28"/>
          <w:szCs w:val="28"/>
        </w:rPr>
        <w:t>小姐</w:t>
      </w:r>
      <w:r w:rsidR="00400034">
        <w:rPr>
          <w:rFonts w:hint="eastAsia"/>
          <w:sz w:val="28"/>
          <w:szCs w:val="28"/>
        </w:rPr>
        <w:t>（</w:t>
      </w:r>
      <w:r w:rsidR="00400034">
        <w:rPr>
          <w:rFonts w:hint="eastAsia"/>
          <w:sz w:val="28"/>
          <w:szCs w:val="28"/>
        </w:rPr>
        <w:t>07</w:t>
      </w:r>
      <w:r w:rsidR="00400034">
        <w:rPr>
          <w:rFonts w:hint="eastAsia"/>
          <w:sz w:val="28"/>
          <w:szCs w:val="28"/>
        </w:rPr>
        <w:t>）</w:t>
      </w:r>
      <w:r w:rsidR="00400034">
        <w:rPr>
          <w:rFonts w:hint="eastAsia"/>
          <w:sz w:val="28"/>
          <w:szCs w:val="28"/>
        </w:rPr>
        <w:t>269-5699</w:t>
      </w:r>
      <w:r w:rsidR="00400034">
        <w:rPr>
          <w:rFonts w:hint="eastAsia"/>
          <w:sz w:val="28"/>
          <w:szCs w:val="28"/>
        </w:rPr>
        <w:t>分機</w:t>
      </w:r>
      <w:r w:rsidR="00E761F3">
        <w:rPr>
          <w:rFonts w:hint="eastAsia"/>
          <w:sz w:val="28"/>
          <w:szCs w:val="28"/>
        </w:rPr>
        <w:t>704</w:t>
      </w:r>
    </w:p>
    <w:p w14:paraId="6AA97FC9" w14:textId="7D89B3A9" w:rsidR="00274F18" w:rsidRPr="005935E4" w:rsidRDefault="005F4D31" w:rsidP="00C26D5B">
      <w:pPr>
        <w:pStyle w:val="a6"/>
        <w:ind w:leftChars="373" w:left="1735" w:hanging="840"/>
        <w:rPr>
          <w:sz w:val="28"/>
          <w:szCs w:val="28"/>
        </w:rPr>
      </w:pPr>
      <w:r>
        <w:rPr>
          <w:rFonts w:hint="eastAsia"/>
          <w:sz w:val="28"/>
          <w:szCs w:val="28"/>
        </w:rPr>
        <w:t>都市發展局</w:t>
      </w:r>
      <w:r>
        <w:rPr>
          <w:rFonts w:hint="eastAsia"/>
          <w:sz w:val="28"/>
          <w:szCs w:val="28"/>
        </w:rPr>
        <w:t xml:space="preserve"> </w:t>
      </w:r>
      <w:r w:rsidR="006A05BE">
        <w:rPr>
          <w:rFonts w:hint="eastAsia"/>
          <w:sz w:val="28"/>
          <w:szCs w:val="28"/>
        </w:rPr>
        <w:t>涂小姐</w:t>
      </w:r>
      <w:r w:rsidR="00274F18" w:rsidRPr="00244A74">
        <w:rPr>
          <w:rFonts w:hint="eastAsia"/>
          <w:sz w:val="28"/>
          <w:szCs w:val="28"/>
        </w:rPr>
        <w:t>（</w:t>
      </w:r>
      <w:r w:rsidR="00274F18" w:rsidRPr="00244A74">
        <w:rPr>
          <w:rFonts w:hint="eastAsia"/>
          <w:sz w:val="28"/>
          <w:szCs w:val="28"/>
        </w:rPr>
        <w:t>07</w:t>
      </w:r>
      <w:r w:rsidR="00274F18" w:rsidRPr="00244A74">
        <w:rPr>
          <w:rFonts w:hint="eastAsia"/>
          <w:sz w:val="28"/>
          <w:szCs w:val="28"/>
        </w:rPr>
        <w:t>）</w:t>
      </w:r>
      <w:r w:rsidR="00274F18" w:rsidRPr="00244A74">
        <w:rPr>
          <w:rFonts w:hint="eastAsia"/>
          <w:sz w:val="28"/>
          <w:szCs w:val="28"/>
        </w:rPr>
        <w:t>336-8333</w:t>
      </w:r>
      <w:r w:rsidR="00274F18" w:rsidRPr="00244A74">
        <w:rPr>
          <w:rFonts w:hint="eastAsia"/>
          <w:sz w:val="28"/>
          <w:szCs w:val="28"/>
        </w:rPr>
        <w:t>分機</w:t>
      </w:r>
      <w:r w:rsidR="00274F18" w:rsidRPr="00244A74">
        <w:rPr>
          <w:rFonts w:hint="eastAsia"/>
          <w:sz w:val="28"/>
          <w:szCs w:val="28"/>
        </w:rPr>
        <w:t>54</w:t>
      </w:r>
      <w:r w:rsidR="00B36ED2">
        <w:rPr>
          <w:rFonts w:hint="eastAsia"/>
          <w:sz w:val="28"/>
          <w:szCs w:val="28"/>
        </w:rPr>
        <w:t>2</w:t>
      </w:r>
      <w:r w:rsidR="006A05BE">
        <w:rPr>
          <w:rFonts w:hint="eastAsia"/>
          <w:sz w:val="28"/>
          <w:szCs w:val="28"/>
        </w:rPr>
        <w:t>9</w:t>
      </w:r>
    </w:p>
    <w:p w14:paraId="039821DB" w14:textId="77777777" w:rsidR="00274F18" w:rsidRPr="005935E4" w:rsidRDefault="00274F18" w:rsidP="00C26D5B">
      <w:pPr>
        <w:spacing w:beforeLines="50" w:before="120" w:afterLines="50" w:after="120" w:line="240" w:lineRule="auto"/>
        <w:ind w:left="856" w:hanging="546"/>
        <w:jc w:val="both"/>
        <w:rPr>
          <w:sz w:val="28"/>
          <w:szCs w:val="28"/>
        </w:rPr>
      </w:pPr>
      <w:r w:rsidRPr="005935E4">
        <w:rPr>
          <w:rFonts w:hint="eastAsia"/>
          <w:sz w:val="28"/>
          <w:szCs w:val="28"/>
        </w:rPr>
        <w:t>六、說明會日期與地點如下</w:t>
      </w:r>
    </w:p>
    <w:tbl>
      <w:tblPr>
        <w:tblW w:w="9180" w:type="dxa"/>
        <w:tblInd w:w="288" w:type="dxa"/>
        <w:tblCellMar>
          <w:left w:w="10" w:type="dxa"/>
          <w:right w:w="10" w:type="dxa"/>
        </w:tblCellMar>
        <w:tblLook w:val="0000" w:firstRow="0" w:lastRow="0" w:firstColumn="0" w:lastColumn="0" w:noHBand="0" w:noVBand="0"/>
      </w:tblPr>
      <w:tblGrid>
        <w:gridCol w:w="3648"/>
        <w:gridCol w:w="1984"/>
        <w:gridCol w:w="3548"/>
      </w:tblGrid>
      <w:tr w:rsidR="00274F18" w:rsidRPr="005935E4" w14:paraId="5E7EBEC5" w14:textId="77777777" w:rsidTr="001D5B54">
        <w:trPr>
          <w:trHeight w:val="850"/>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78E3F" w14:textId="77777777" w:rsidR="00274F18" w:rsidRPr="005935E4" w:rsidRDefault="00274F18" w:rsidP="00274F18">
            <w:pPr>
              <w:tabs>
                <w:tab w:val="left" w:pos="1440"/>
              </w:tabs>
              <w:snapToGrid w:val="0"/>
              <w:spacing w:line="240" w:lineRule="auto"/>
              <w:jc w:val="center"/>
            </w:pPr>
            <w:r w:rsidRPr="005935E4">
              <w:rPr>
                <w:b/>
                <w:sz w:val="28"/>
                <w:szCs w:val="28"/>
              </w:rPr>
              <w:t>都市</w:t>
            </w:r>
            <w:r>
              <w:rPr>
                <w:rFonts w:hint="eastAsia"/>
                <w:b/>
                <w:sz w:val="28"/>
                <w:szCs w:val="28"/>
              </w:rPr>
              <w:t>更新</w:t>
            </w:r>
            <w:r w:rsidRPr="005935E4">
              <w:rPr>
                <w:b/>
                <w:sz w:val="28"/>
                <w:szCs w:val="28"/>
              </w:rPr>
              <w:t>計畫說明會日期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8EFDC" w14:textId="77777777" w:rsidR="00274F18" w:rsidRPr="005935E4" w:rsidRDefault="00274F18" w:rsidP="00274F18">
            <w:pPr>
              <w:tabs>
                <w:tab w:val="left" w:pos="1440"/>
              </w:tabs>
              <w:snapToGrid w:val="0"/>
              <w:spacing w:line="240" w:lineRule="auto"/>
              <w:jc w:val="center"/>
            </w:pPr>
            <w:r w:rsidRPr="005935E4">
              <w:rPr>
                <w:b/>
                <w:sz w:val="28"/>
                <w:szCs w:val="28"/>
              </w:rPr>
              <w:t>時間</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6B732" w14:textId="77777777" w:rsidR="00274F18" w:rsidRPr="005935E4" w:rsidRDefault="00274F18" w:rsidP="00274F18">
            <w:pPr>
              <w:tabs>
                <w:tab w:val="left" w:pos="1440"/>
              </w:tabs>
              <w:snapToGrid w:val="0"/>
              <w:spacing w:line="240" w:lineRule="auto"/>
              <w:jc w:val="center"/>
            </w:pPr>
            <w:r w:rsidRPr="005935E4">
              <w:rPr>
                <w:b/>
                <w:sz w:val="28"/>
                <w:szCs w:val="28"/>
              </w:rPr>
              <w:t>地點</w:t>
            </w:r>
          </w:p>
        </w:tc>
      </w:tr>
      <w:tr w:rsidR="00274F18" w:rsidRPr="005935E4" w14:paraId="47C0D3E3" w14:textId="77777777" w:rsidTr="001D5B54">
        <w:trPr>
          <w:trHeight w:val="850"/>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981F4" w14:textId="0280DEE1" w:rsidR="00274F18" w:rsidRPr="00C01B38" w:rsidRDefault="006A05BE" w:rsidP="00AB0268">
            <w:pPr>
              <w:tabs>
                <w:tab w:val="left" w:pos="1440"/>
              </w:tabs>
              <w:snapToGrid w:val="0"/>
              <w:spacing w:line="240" w:lineRule="auto"/>
              <w:jc w:val="center"/>
              <w:rPr>
                <w:sz w:val="28"/>
                <w:szCs w:val="28"/>
              </w:rPr>
            </w:pPr>
            <w:r>
              <w:rPr>
                <w:sz w:val="28"/>
                <w:szCs w:val="28"/>
              </w:rPr>
              <w:t>11</w:t>
            </w:r>
            <w:r>
              <w:rPr>
                <w:rFonts w:hint="eastAsia"/>
                <w:sz w:val="28"/>
                <w:szCs w:val="28"/>
              </w:rPr>
              <w:t>3</w:t>
            </w:r>
            <w:r w:rsidR="00274F18" w:rsidRPr="00C01B38">
              <w:rPr>
                <w:rFonts w:hint="eastAsia"/>
                <w:sz w:val="28"/>
                <w:szCs w:val="28"/>
              </w:rPr>
              <w:t>年</w:t>
            </w:r>
            <w:r w:rsidR="00AB0268">
              <w:rPr>
                <w:rFonts w:hint="eastAsia"/>
                <w:sz w:val="28"/>
                <w:szCs w:val="28"/>
              </w:rPr>
              <w:t>7</w:t>
            </w:r>
            <w:r w:rsidR="00274F18" w:rsidRPr="00C01B38">
              <w:rPr>
                <w:rFonts w:hint="eastAsia"/>
                <w:sz w:val="28"/>
                <w:szCs w:val="28"/>
              </w:rPr>
              <w:t>月</w:t>
            </w:r>
            <w:r w:rsidR="00AB0268">
              <w:rPr>
                <w:rFonts w:hint="eastAsia"/>
                <w:sz w:val="28"/>
                <w:szCs w:val="28"/>
              </w:rPr>
              <w:t>5</w:t>
            </w:r>
            <w:r w:rsidR="00274F18" w:rsidRPr="00C01B38">
              <w:rPr>
                <w:rFonts w:hint="eastAsia"/>
                <w:sz w:val="28"/>
                <w:szCs w:val="28"/>
              </w:rPr>
              <w:t>日</w:t>
            </w:r>
            <w:r w:rsidR="00274F18" w:rsidRPr="00C01B38">
              <w:rPr>
                <w:sz w:val="28"/>
                <w:szCs w:val="28"/>
              </w:rPr>
              <w:t>（星期</w:t>
            </w:r>
            <w:r w:rsidR="00AB0268">
              <w:rPr>
                <w:rFonts w:hint="eastAsia"/>
                <w:sz w:val="28"/>
                <w:szCs w:val="28"/>
              </w:rPr>
              <w:t>五</w:t>
            </w:r>
            <w:r w:rsidR="00274F18" w:rsidRPr="00C01B38">
              <w:rPr>
                <w:sz w:val="28"/>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B472E" w14:textId="6009066F" w:rsidR="00274F18" w:rsidRPr="00C01B38" w:rsidRDefault="00AB0268" w:rsidP="00AB0268">
            <w:pPr>
              <w:tabs>
                <w:tab w:val="left" w:pos="1440"/>
              </w:tabs>
              <w:snapToGrid w:val="0"/>
              <w:spacing w:line="240" w:lineRule="auto"/>
              <w:jc w:val="center"/>
              <w:rPr>
                <w:sz w:val="28"/>
                <w:szCs w:val="28"/>
              </w:rPr>
            </w:pPr>
            <w:r>
              <w:rPr>
                <w:rFonts w:hint="eastAsia"/>
                <w:sz w:val="28"/>
                <w:szCs w:val="28"/>
              </w:rPr>
              <w:t>下</w:t>
            </w:r>
            <w:r w:rsidR="00274F18" w:rsidRPr="00C01B38">
              <w:rPr>
                <w:rFonts w:hint="eastAsia"/>
                <w:sz w:val="28"/>
                <w:szCs w:val="28"/>
              </w:rPr>
              <w:t>午</w:t>
            </w:r>
            <w:r>
              <w:rPr>
                <w:rFonts w:hint="eastAsia"/>
                <w:sz w:val="28"/>
                <w:szCs w:val="28"/>
              </w:rPr>
              <w:t>2</w:t>
            </w:r>
            <w:r w:rsidR="00274F18" w:rsidRPr="00C01B38">
              <w:rPr>
                <w:sz w:val="28"/>
                <w:szCs w:val="28"/>
              </w:rPr>
              <w:t>時</w:t>
            </w:r>
            <w:r>
              <w:rPr>
                <w:rFonts w:hint="eastAsia"/>
                <w:sz w:val="28"/>
                <w:szCs w:val="28"/>
              </w:rPr>
              <w:t>30</w:t>
            </w:r>
            <w:r w:rsidR="00274F18" w:rsidRPr="00C01B38">
              <w:rPr>
                <w:rFonts w:hint="eastAsia"/>
                <w:sz w:val="28"/>
                <w:szCs w:val="28"/>
              </w:rPr>
              <w:t>分</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68BE0" w14:textId="25607C04" w:rsidR="00274F18" w:rsidRPr="00C01B38" w:rsidRDefault="00BC29F1" w:rsidP="00AB0268">
            <w:pPr>
              <w:tabs>
                <w:tab w:val="left" w:pos="1440"/>
              </w:tabs>
              <w:snapToGrid w:val="0"/>
              <w:spacing w:line="240" w:lineRule="auto"/>
              <w:jc w:val="center"/>
              <w:rPr>
                <w:sz w:val="28"/>
                <w:szCs w:val="28"/>
              </w:rPr>
            </w:pPr>
            <w:r>
              <w:rPr>
                <w:sz w:val="28"/>
                <w:szCs w:val="28"/>
              </w:rPr>
              <w:t>本市</w:t>
            </w:r>
            <w:r w:rsidR="002270DB">
              <w:rPr>
                <w:rFonts w:hint="eastAsia"/>
                <w:sz w:val="28"/>
                <w:szCs w:val="28"/>
              </w:rPr>
              <w:t>鳳山</w:t>
            </w:r>
            <w:r>
              <w:rPr>
                <w:sz w:val="28"/>
                <w:szCs w:val="28"/>
              </w:rPr>
              <w:t>區</w:t>
            </w:r>
            <w:r w:rsidR="006A05BE">
              <w:rPr>
                <w:rFonts w:hint="eastAsia"/>
                <w:sz w:val="28"/>
                <w:szCs w:val="28"/>
              </w:rPr>
              <w:t>公所</w:t>
            </w:r>
            <w:r w:rsidR="00AB0268">
              <w:rPr>
                <w:rFonts w:hint="eastAsia"/>
                <w:sz w:val="28"/>
                <w:szCs w:val="28"/>
              </w:rPr>
              <w:t>4</w:t>
            </w:r>
            <w:r w:rsidR="00AB0268">
              <w:rPr>
                <w:rFonts w:hint="eastAsia"/>
                <w:sz w:val="28"/>
                <w:szCs w:val="28"/>
              </w:rPr>
              <w:t>樓</w:t>
            </w:r>
            <w:r w:rsidR="006A05BE">
              <w:rPr>
                <w:rFonts w:hint="eastAsia"/>
                <w:sz w:val="28"/>
                <w:szCs w:val="28"/>
              </w:rPr>
              <w:t>會議室</w:t>
            </w:r>
            <w:r w:rsidR="006A05BE">
              <w:rPr>
                <w:rFonts w:hint="eastAsia"/>
                <w:sz w:val="28"/>
                <w:szCs w:val="28"/>
              </w:rPr>
              <w:t>(</w:t>
            </w:r>
            <w:r w:rsidR="006A05BE" w:rsidRPr="006A05BE">
              <w:rPr>
                <w:rFonts w:hint="eastAsia"/>
                <w:sz w:val="28"/>
                <w:szCs w:val="28"/>
              </w:rPr>
              <w:t>高雄市</w:t>
            </w:r>
            <w:r w:rsidR="002270DB" w:rsidRPr="002270DB">
              <w:rPr>
                <w:rFonts w:hint="eastAsia"/>
                <w:sz w:val="28"/>
                <w:szCs w:val="28"/>
              </w:rPr>
              <w:t>鳳山區經武路</w:t>
            </w:r>
            <w:r w:rsidR="002270DB" w:rsidRPr="002270DB">
              <w:rPr>
                <w:rFonts w:hint="eastAsia"/>
                <w:sz w:val="28"/>
                <w:szCs w:val="28"/>
              </w:rPr>
              <w:t>30</w:t>
            </w:r>
            <w:r w:rsidR="002270DB" w:rsidRPr="002270DB">
              <w:rPr>
                <w:rFonts w:hint="eastAsia"/>
                <w:sz w:val="28"/>
                <w:szCs w:val="28"/>
              </w:rPr>
              <w:t>號</w:t>
            </w:r>
            <w:r w:rsidR="002270DB">
              <w:rPr>
                <w:rFonts w:hint="eastAsia"/>
                <w:sz w:val="28"/>
                <w:szCs w:val="28"/>
              </w:rPr>
              <w:t xml:space="preserve">  </w:t>
            </w:r>
            <w:r w:rsidR="00AB0268">
              <w:rPr>
                <w:rFonts w:hint="eastAsia"/>
                <w:sz w:val="28"/>
                <w:szCs w:val="28"/>
              </w:rPr>
              <w:t>4</w:t>
            </w:r>
            <w:bookmarkStart w:id="0" w:name="_GoBack"/>
            <w:bookmarkEnd w:id="0"/>
            <w:r w:rsidR="002270DB">
              <w:rPr>
                <w:rFonts w:hint="eastAsia"/>
                <w:sz w:val="28"/>
                <w:szCs w:val="28"/>
              </w:rPr>
              <w:t>樓</w:t>
            </w:r>
            <w:r w:rsidR="006A05BE">
              <w:rPr>
                <w:rFonts w:hint="eastAsia"/>
                <w:sz w:val="28"/>
                <w:szCs w:val="28"/>
              </w:rPr>
              <w:t>)</w:t>
            </w:r>
          </w:p>
        </w:tc>
      </w:tr>
    </w:tbl>
    <w:p w14:paraId="4B8D7831" w14:textId="47D5CB53" w:rsidR="00274F18" w:rsidRPr="005935E4" w:rsidRDefault="00274F18" w:rsidP="00274F18">
      <w:pPr>
        <w:widowControl/>
        <w:spacing w:line="240" w:lineRule="auto"/>
        <w:rPr>
          <w:sz w:val="28"/>
        </w:rPr>
      </w:pPr>
      <w:r w:rsidRPr="005935E4">
        <w:rPr>
          <w:sz w:val="28"/>
        </w:rPr>
        <w:br w:type="page"/>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10" w:type="dxa"/>
          <w:right w:w="10" w:type="dxa"/>
        </w:tblCellMar>
        <w:tblLook w:val="0000" w:firstRow="0" w:lastRow="0" w:firstColumn="0" w:lastColumn="0" w:noHBand="0" w:noVBand="0"/>
      </w:tblPr>
      <w:tblGrid>
        <w:gridCol w:w="1255"/>
        <w:gridCol w:w="8213"/>
      </w:tblGrid>
      <w:tr w:rsidR="005935E4" w:rsidRPr="005935E4" w14:paraId="2F705055" w14:textId="77777777" w:rsidTr="007E29C6">
        <w:trPr>
          <w:cantSplit/>
          <w:trHeight w:val="1834"/>
        </w:trPr>
        <w:tc>
          <w:tcPr>
            <w:tcW w:w="5000" w:type="pct"/>
            <w:gridSpan w:val="2"/>
            <w:shd w:val="clear" w:color="auto" w:fill="auto"/>
            <w:tcMar>
              <w:top w:w="0" w:type="dxa"/>
              <w:left w:w="28" w:type="dxa"/>
              <w:bottom w:w="0" w:type="dxa"/>
              <w:right w:w="28" w:type="dxa"/>
            </w:tcMar>
            <w:vAlign w:val="center"/>
          </w:tcPr>
          <w:p w14:paraId="71AA5AF5" w14:textId="14751C3A" w:rsidR="00EB7E6E" w:rsidRPr="005935E4" w:rsidRDefault="00C969D1" w:rsidP="00877201">
            <w:pPr>
              <w:jc w:val="center"/>
            </w:pPr>
            <w:r w:rsidRPr="006A05BE">
              <w:rPr>
                <w:rFonts w:hint="eastAsia"/>
                <w:sz w:val="28"/>
                <w:szCs w:val="28"/>
              </w:rPr>
              <w:lastRenderedPageBreak/>
              <w:t>「</w:t>
            </w:r>
            <w:r w:rsidR="00966566" w:rsidRPr="002270DB">
              <w:rPr>
                <w:rFonts w:hint="eastAsia"/>
                <w:sz w:val="28"/>
                <w:szCs w:val="28"/>
              </w:rPr>
              <w:t>劃定高雄市鳳山區牛潮埔段</w:t>
            </w:r>
            <w:r w:rsidR="00966566" w:rsidRPr="002270DB">
              <w:rPr>
                <w:rFonts w:hint="eastAsia"/>
                <w:sz w:val="28"/>
                <w:szCs w:val="28"/>
              </w:rPr>
              <w:t>271-2</w:t>
            </w:r>
            <w:r w:rsidR="00966566" w:rsidRPr="002270DB">
              <w:rPr>
                <w:rFonts w:hint="eastAsia"/>
                <w:sz w:val="28"/>
                <w:szCs w:val="28"/>
              </w:rPr>
              <w:t>地號等</w:t>
            </w:r>
            <w:r w:rsidR="00966566" w:rsidRPr="002270DB">
              <w:rPr>
                <w:rFonts w:hint="eastAsia"/>
                <w:sz w:val="28"/>
                <w:szCs w:val="28"/>
              </w:rPr>
              <w:t>88</w:t>
            </w:r>
            <w:r w:rsidR="00966566" w:rsidRPr="002270DB">
              <w:rPr>
                <w:rFonts w:hint="eastAsia"/>
                <w:sz w:val="28"/>
                <w:szCs w:val="28"/>
              </w:rPr>
              <w:t>筆土地都市更新地區暨訂定都市更新計畫案</w:t>
            </w:r>
            <w:r w:rsidRPr="006A05BE">
              <w:rPr>
                <w:rFonts w:hint="eastAsia"/>
                <w:sz w:val="28"/>
                <w:szCs w:val="28"/>
              </w:rPr>
              <w:t>」</w:t>
            </w:r>
            <w:r w:rsidR="00EB7E6E" w:rsidRPr="005935E4">
              <w:rPr>
                <w:sz w:val="28"/>
                <w:szCs w:val="28"/>
              </w:rPr>
              <w:t>公告公開展覽期間公民或團體意見書</w:t>
            </w:r>
          </w:p>
        </w:tc>
      </w:tr>
      <w:tr w:rsidR="005935E4" w:rsidRPr="005935E4" w14:paraId="39439EAB" w14:textId="77777777" w:rsidTr="007E1697">
        <w:trPr>
          <w:trHeight w:val="3616"/>
        </w:trPr>
        <w:tc>
          <w:tcPr>
            <w:tcW w:w="663" w:type="pct"/>
            <w:shd w:val="clear" w:color="auto" w:fill="auto"/>
            <w:tcMar>
              <w:top w:w="0" w:type="dxa"/>
              <w:left w:w="28" w:type="dxa"/>
              <w:bottom w:w="0" w:type="dxa"/>
              <w:right w:w="28" w:type="dxa"/>
            </w:tcMar>
            <w:vAlign w:val="center"/>
          </w:tcPr>
          <w:p w14:paraId="02C692F1" w14:textId="77777777" w:rsidR="00EB7E6E" w:rsidRPr="005935E4" w:rsidRDefault="00EB7E6E" w:rsidP="002D76A1">
            <w:pPr>
              <w:jc w:val="center"/>
              <w:rPr>
                <w:sz w:val="28"/>
                <w:szCs w:val="28"/>
              </w:rPr>
            </w:pPr>
            <w:r w:rsidRPr="005935E4">
              <w:rPr>
                <w:sz w:val="28"/>
                <w:szCs w:val="28"/>
              </w:rPr>
              <w:t>主旨</w:t>
            </w:r>
          </w:p>
        </w:tc>
        <w:tc>
          <w:tcPr>
            <w:tcW w:w="4337" w:type="pct"/>
            <w:shd w:val="clear" w:color="auto" w:fill="auto"/>
            <w:tcMar>
              <w:top w:w="0" w:type="dxa"/>
              <w:left w:w="28" w:type="dxa"/>
              <w:bottom w:w="0" w:type="dxa"/>
              <w:right w:w="28" w:type="dxa"/>
            </w:tcMar>
          </w:tcPr>
          <w:p w14:paraId="16FFD4A9" w14:textId="77777777" w:rsidR="00EB7E6E" w:rsidRPr="005935E4" w:rsidRDefault="00EB7E6E" w:rsidP="002D76A1">
            <w:pPr>
              <w:rPr>
                <w:sz w:val="28"/>
              </w:rPr>
            </w:pPr>
          </w:p>
          <w:p w14:paraId="6F8E1835" w14:textId="77777777" w:rsidR="00EB7E6E" w:rsidRPr="005935E4" w:rsidRDefault="00EB7E6E" w:rsidP="002D76A1">
            <w:pPr>
              <w:rPr>
                <w:sz w:val="28"/>
              </w:rPr>
            </w:pPr>
          </w:p>
        </w:tc>
      </w:tr>
      <w:tr w:rsidR="005935E4" w:rsidRPr="005935E4" w14:paraId="43B8A51A" w14:textId="77777777" w:rsidTr="007E1697">
        <w:trPr>
          <w:trHeight w:val="3616"/>
        </w:trPr>
        <w:tc>
          <w:tcPr>
            <w:tcW w:w="663" w:type="pct"/>
            <w:shd w:val="clear" w:color="auto" w:fill="auto"/>
            <w:tcMar>
              <w:top w:w="0" w:type="dxa"/>
              <w:left w:w="28" w:type="dxa"/>
              <w:bottom w:w="0" w:type="dxa"/>
              <w:right w:w="28" w:type="dxa"/>
            </w:tcMar>
            <w:vAlign w:val="center"/>
          </w:tcPr>
          <w:p w14:paraId="722AD1DF" w14:textId="77777777" w:rsidR="00EB7E6E" w:rsidRPr="005935E4" w:rsidRDefault="00EB7E6E" w:rsidP="002D76A1">
            <w:pPr>
              <w:jc w:val="center"/>
              <w:rPr>
                <w:sz w:val="28"/>
                <w:szCs w:val="28"/>
              </w:rPr>
            </w:pPr>
            <w:r w:rsidRPr="005935E4">
              <w:rPr>
                <w:sz w:val="28"/>
                <w:szCs w:val="28"/>
              </w:rPr>
              <w:t>理由</w:t>
            </w:r>
          </w:p>
        </w:tc>
        <w:tc>
          <w:tcPr>
            <w:tcW w:w="4337" w:type="pct"/>
            <w:shd w:val="clear" w:color="auto" w:fill="auto"/>
            <w:tcMar>
              <w:top w:w="0" w:type="dxa"/>
              <w:left w:w="28" w:type="dxa"/>
              <w:bottom w:w="0" w:type="dxa"/>
              <w:right w:w="28" w:type="dxa"/>
            </w:tcMar>
          </w:tcPr>
          <w:p w14:paraId="6FC24A5A" w14:textId="77777777" w:rsidR="00EB7E6E" w:rsidRPr="005935E4" w:rsidRDefault="00EB7E6E" w:rsidP="002D76A1">
            <w:pPr>
              <w:rPr>
                <w:sz w:val="28"/>
              </w:rPr>
            </w:pPr>
          </w:p>
          <w:p w14:paraId="0BAB3FBB" w14:textId="77777777" w:rsidR="00EB7E6E" w:rsidRPr="005935E4" w:rsidRDefault="00EB7E6E" w:rsidP="002D76A1">
            <w:pPr>
              <w:rPr>
                <w:sz w:val="28"/>
              </w:rPr>
            </w:pPr>
          </w:p>
        </w:tc>
      </w:tr>
      <w:tr w:rsidR="005935E4" w:rsidRPr="005935E4" w14:paraId="4B7BD639" w14:textId="77777777" w:rsidTr="007E1697">
        <w:trPr>
          <w:trHeight w:val="3616"/>
        </w:trPr>
        <w:tc>
          <w:tcPr>
            <w:tcW w:w="663" w:type="pct"/>
            <w:shd w:val="clear" w:color="auto" w:fill="auto"/>
            <w:tcMar>
              <w:top w:w="0" w:type="dxa"/>
              <w:left w:w="28" w:type="dxa"/>
              <w:bottom w:w="0" w:type="dxa"/>
              <w:right w:w="28" w:type="dxa"/>
            </w:tcMar>
            <w:vAlign w:val="center"/>
          </w:tcPr>
          <w:p w14:paraId="1DA2AAD1" w14:textId="77777777" w:rsidR="00EB7E6E" w:rsidRPr="005935E4" w:rsidRDefault="00EB7E6E" w:rsidP="002D76A1">
            <w:pPr>
              <w:jc w:val="center"/>
              <w:rPr>
                <w:sz w:val="28"/>
                <w:szCs w:val="28"/>
              </w:rPr>
            </w:pPr>
            <w:r w:rsidRPr="005935E4">
              <w:rPr>
                <w:sz w:val="28"/>
                <w:szCs w:val="28"/>
              </w:rPr>
              <w:t>略圖及補充事項</w:t>
            </w:r>
          </w:p>
        </w:tc>
        <w:tc>
          <w:tcPr>
            <w:tcW w:w="4337" w:type="pct"/>
            <w:shd w:val="clear" w:color="auto" w:fill="auto"/>
            <w:tcMar>
              <w:top w:w="0" w:type="dxa"/>
              <w:left w:w="28" w:type="dxa"/>
              <w:bottom w:w="0" w:type="dxa"/>
              <w:right w:w="28" w:type="dxa"/>
            </w:tcMar>
          </w:tcPr>
          <w:p w14:paraId="047FDBA3" w14:textId="77777777" w:rsidR="00EB7E6E" w:rsidRPr="005935E4" w:rsidRDefault="00EB7E6E" w:rsidP="002D76A1">
            <w:pPr>
              <w:rPr>
                <w:sz w:val="28"/>
              </w:rPr>
            </w:pPr>
          </w:p>
          <w:p w14:paraId="3819A92C" w14:textId="77777777" w:rsidR="00EB7E6E" w:rsidRPr="005935E4" w:rsidRDefault="00EB7E6E" w:rsidP="002D76A1">
            <w:pPr>
              <w:rPr>
                <w:sz w:val="28"/>
              </w:rPr>
            </w:pPr>
          </w:p>
        </w:tc>
      </w:tr>
    </w:tbl>
    <w:p w14:paraId="68D62F5B" w14:textId="77777777" w:rsidR="00EB7E6E" w:rsidRPr="005935E4" w:rsidRDefault="00EB7E6E" w:rsidP="00EB7E6E">
      <w:pPr>
        <w:spacing w:line="240" w:lineRule="auto"/>
        <w:jc w:val="right"/>
        <w:rPr>
          <w:szCs w:val="24"/>
        </w:rPr>
      </w:pPr>
      <w:r w:rsidRPr="005935E4">
        <w:rPr>
          <w:szCs w:val="24"/>
        </w:rPr>
        <w:t>年</w:t>
      </w:r>
      <w:r w:rsidRPr="005935E4">
        <w:rPr>
          <w:szCs w:val="24"/>
        </w:rPr>
        <w:t xml:space="preserve">     </w:t>
      </w:r>
      <w:r w:rsidRPr="005935E4">
        <w:rPr>
          <w:szCs w:val="24"/>
        </w:rPr>
        <w:t>月</w:t>
      </w:r>
      <w:r w:rsidRPr="005935E4">
        <w:rPr>
          <w:szCs w:val="24"/>
        </w:rPr>
        <w:t xml:space="preserve">     </w:t>
      </w:r>
      <w:r w:rsidRPr="005935E4">
        <w:rPr>
          <w:szCs w:val="24"/>
        </w:rPr>
        <w:t>日</w:t>
      </w:r>
    </w:p>
    <w:p w14:paraId="7BE3B06A" w14:textId="77777777" w:rsidR="00877201" w:rsidRPr="00183C7A" w:rsidRDefault="00877201" w:rsidP="00877201">
      <w:pPr>
        <w:spacing w:line="280" w:lineRule="exact"/>
        <w:ind w:left="1259" w:hanging="539"/>
        <w:jc w:val="both"/>
        <w:rPr>
          <w:rFonts w:ascii="標楷體" w:hAnsi="標楷體"/>
          <w:szCs w:val="24"/>
        </w:rPr>
      </w:pPr>
      <w:r>
        <w:rPr>
          <w:szCs w:val="24"/>
        </w:rPr>
        <w:t xml:space="preserve">              </w:t>
      </w:r>
      <w:r w:rsidRPr="00183C7A">
        <w:rPr>
          <w:rFonts w:ascii="標楷體" w:hAnsi="標楷體"/>
          <w:szCs w:val="24"/>
        </w:rPr>
        <w:t>陳  情  人：</w:t>
      </w:r>
    </w:p>
    <w:p w14:paraId="3B5A1B4D" w14:textId="77777777" w:rsidR="00503934" w:rsidRDefault="00877201" w:rsidP="00877201">
      <w:pPr>
        <w:spacing w:line="280" w:lineRule="exact"/>
        <w:ind w:left="1259" w:hanging="539"/>
        <w:jc w:val="both"/>
        <w:rPr>
          <w:rFonts w:ascii="標楷體" w:hAnsi="標楷體"/>
          <w:szCs w:val="24"/>
        </w:rPr>
      </w:pPr>
      <w:r w:rsidRPr="00183C7A">
        <w:rPr>
          <w:rFonts w:ascii="標楷體" w:hAnsi="標楷體"/>
          <w:szCs w:val="24"/>
        </w:rPr>
        <w:t xml:space="preserve">              地      址：</w:t>
      </w:r>
    </w:p>
    <w:p w14:paraId="68F3C419" w14:textId="7FDA2D73" w:rsidR="00877201" w:rsidRPr="00183C7A" w:rsidRDefault="00503934" w:rsidP="00877201">
      <w:pPr>
        <w:spacing w:line="280" w:lineRule="exact"/>
        <w:ind w:left="1259" w:hanging="539"/>
        <w:jc w:val="both"/>
        <w:rPr>
          <w:rFonts w:ascii="標楷體" w:hAnsi="標楷體"/>
          <w:szCs w:val="24"/>
        </w:rPr>
      </w:pPr>
      <w:r>
        <w:rPr>
          <w:rFonts w:ascii="標楷體" w:hAnsi="標楷體"/>
          <w:szCs w:val="24"/>
        </w:rPr>
        <w:t xml:space="preserve">              電</w:t>
      </w:r>
      <w:r w:rsidR="00877201" w:rsidRPr="00183C7A">
        <w:rPr>
          <w:rFonts w:ascii="標楷體" w:hAnsi="標楷體"/>
          <w:szCs w:val="24"/>
        </w:rPr>
        <w:t xml:space="preserve"> </w:t>
      </w:r>
      <w:r>
        <w:rPr>
          <w:rFonts w:ascii="標楷體" w:hAnsi="標楷體"/>
          <w:szCs w:val="24"/>
        </w:rPr>
        <w:t xml:space="preserve">     話</w:t>
      </w:r>
      <w:r w:rsidRPr="00183C7A">
        <w:rPr>
          <w:rFonts w:ascii="標楷體" w:hAnsi="標楷體"/>
          <w:szCs w:val="24"/>
        </w:rPr>
        <w:t>：</w:t>
      </w:r>
    </w:p>
    <w:p w14:paraId="22955096" w14:textId="76CB3A90" w:rsidR="00844016" w:rsidRDefault="00844016">
      <w:pPr>
        <w:widowControl/>
        <w:autoSpaceDE/>
        <w:autoSpaceDN/>
        <w:adjustRightInd/>
        <w:spacing w:line="240" w:lineRule="auto"/>
      </w:pPr>
      <w:r>
        <w:br w:type="page"/>
      </w:r>
    </w:p>
    <w:p w14:paraId="7EA109C6" w14:textId="77777777" w:rsidR="00844016" w:rsidRPr="00EB4166" w:rsidRDefault="00844016" w:rsidP="00844016">
      <w:pPr>
        <w:jc w:val="center"/>
        <w:rPr>
          <w:b/>
          <w:sz w:val="40"/>
          <w:szCs w:val="40"/>
        </w:rPr>
      </w:pPr>
      <w:r w:rsidRPr="00EB4166">
        <w:rPr>
          <w:b/>
          <w:sz w:val="40"/>
          <w:szCs w:val="40"/>
        </w:rPr>
        <w:lastRenderedPageBreak/>
        <w:t>都市</w:t>
      </w:r>
      <w:r>
        <w:rPr>
          <w:b/>
          <w:sz w:val="40"/>
          <w:szCs w:val="40"/>
        </w:rPr>
        <w:t>更新計畫</w:t>
      </w:r>
      <w:r w:rsidRPr="00EB4166">
        <w:rPr>
          <w:b/>
          <w:sz w:val="40"/>
          <w:szCs w:val="40"/>
        </w:rPr>
        <w:t>內容概要</w:t>
      </w:r>
    </w:p>
    <w:p w14:paraId="62494637" w14:textId="77777777" w:rsidR="00844016" w:rsidRPr="00844016" w:rsidRDefault="00844016" w:rsidP="00844016">
      <w:pPr>
        <w:widowControl/>
        <w:autoSpaceDE/>
        <w:autoSpaceDN/>
        <w:adjustRightInd/>
        <w:spacing w:before="240" w:after="120" w:line="400" w:lineRule="exact"/>
        <w:ind w:left="567" w:hanging="567"/>
        <w:jc w:val="both"/>
        <w:rPr>
          <w:b/>
          <w:sz w:val="32"/>
        </w:rPr>
      </w:pPr>
      <w:bookmarkStart w:id="1" w:name="_Toc102092762"/>
      <w:bookmarkStart w:id="2" w:name="_Toc109377362"/>
      <w:bookmarkStart w:id="3" w:name="_Toc109380672"/>
      <w:bookmarkStart w:id="4" w:name="_Toc109824082"/>
      <w:r w:rsidRPr="00844016">
        <w:rPr>
          <w:rFonts w:hint="eastAsia"/>
          <w:b/>
          <w:sz w:val="32"/>
        </w:rPr>
        <w:t>一、計畫緣起及目的</w:t>
      </w:r>
      <w:bookmarkEnd w:id="1"/>
      <w:bookmarkEnd w:id="2"/>
      <w:bookmarkEnd w:id="3"/>
      <w:bookmarkEnd w:id="4"/>
    </w:p>
    <w:p w14:paraId="45604EB2" w14:textId="078144C9" w:rsidR="00C969D1" w:rsidRPr="00C969D1" w:rsidRDefault="007641BC" w:rsidP="00C969D1">
      <w:pPr>
        <w:widowControl/>
        <w:overflowPunct w:val="0"/>
        <w:adjustRightInd/>
        <w:spacing w:before="120" w:after="60" w:line="460" w:lineRule="exact"/>
        <w:ind w:leftChars="260" w:left="624" w:firstLineChars="200" w:firstLine="584"/>
        <w:jc w:val="both"/>
        <w:rPr>
          <w:spacing w:val="6"/>
          <w:sz w:val="28"/>
        </w:rPr>
      </w:pPr>
      <w:r w:rsidRPr="007641BC">
        <w:rPr>
          <w:rFonts w:hint="eastAsia"/>
          <w:spacing w:val="6"/>
          <w:sz w:val="28"/>
        </w:rPr>
        <w:t>更新地區位於高雄市鳳山區與鳥松區交界</w:t>
      </w:r>
      <w:r>
        <w:rPr>
          <w:rFonts w:hint="eastAsia"/>
          <w:spacing w:val="6"/>
          <w:sz w:val="28"/>
        </w:rPr>
        <w:t>處，座落於鳳山區鳳松路及鳳誠路交叉口，鄰近鳳山熱帶園藝試驗分所</w:t>
      </w:r>
      <w:r w:rsidRPr="007641BC">
        <w:rPr>
          <w:rFonts w:hint="eastAsia"/>
          <w:spacing w:val="6"/>
          <w:sz w:val="28"/>
        </w:rPr>
        <w:t>，</w:t>
      </w:r>
      <w:r>
        <w:rPr>
          <w:rFonts w:hint="eastAsia"/>
          <w:spacing w:val="6"/>
          <w:sz w:val="28"/>
        </w:rPr>
        <w:t>並緊鄰國家住宅及都市更新中心興建中之鳳松安居及鳳誠安居社會住宅</w:t>
      </w:r>
      <w:r w:rsidRPr="007641BC">
        <w:rPr>
          <w:rFonts w:hint="eastAsia"/>
          <w:spacing w:val="6"/>
          <w:sz w:val="28"/>
        </w:rPr>
        <w:t>。計畫區內包含原為國防部軍備局管有之牛稠埔營區，目前原軍方建物因無使用需求而拆除，現況為空地且四周有圍牆</w:t>
      </w:r>
      <w:r w:rsidR="00C969D1" w:rsidRPr="00C969D1">
        <w:rPr>
          <w:rFonts w:hint="eastAsia"/>
          <w:spacing w:val="6"/>
          <w:sz w:val="28"/>
        </w:rPr>
        <w:t>。</w:t>
      </w:r>
    </w:p>
    <w:p w14:paraId="4D122B01" w14:textId="0D4AA89A" w:rsidR="00844016" w:rsidRPr="00844016" w:rsidRDefault="007641BC" w:rsidP="00C969D1">
      <w:pPr>
        <w:widowControl/>
        <w:overflowPunct w:val="0"/>
        <w:adjustRightInd/>
        <w:spacing w:before="120" w:after="60" w:line="460" w:lineRule="exact"/>
        <w:ind w:leftChars="260" w:left="624" w:firstLineChars="200" w:firstLine="584"/>
        <w:jc w:val="both"/>
        <w:rPr>
          <w:spacing w:val="6"/>
          <w:sz w:val="28"/>
        </w:rPr>
      </w:pPr>
      <w:r w:rsidRPr="007641BC">
        <w:rPr>
          <w:rFonts w:hint="eastAsia"/>
          <w:spacing w:val="6"/>
          <w:sz w:val="28"/>
        </w:rPr>
        <w:t>因目前土地使用強度較低，且周邊私有建物年限多數已達更新年期，考量老舊房屋之居住安全</w:t>
      </w:r>
      <w:r>
        <w:rPr>
          <w:rFonts w:hint="eastAsia"/>
          <w:spacing w:val="6"/>
          <w:sz w:val="28"/>
        </w:rPr>
        <w:t>、</w:t>
      </w:r>
      <w:r w:rsidRPr="007641BC">
        <w:rPr>
          <w:rFonts w:hint="eastAsia"/>
          <w:spacing w:val="6"/>
          <w:sz w:val="28"/>
        </w:rPr>
        <w:t>都市景觀及為使建築物符合都市應有之機能，實有更新之必要，期</w:t>
      </w:r>
      <w:r>
        <w:rPr>
          <w:rFonts w:hint="eastAsia"/>
          <w:spacing w:val="6"/>
          <w:sz w:val="28"/>
        </w:rPr>
        <w:t>望</w:t>
      </w:r>
      <w:r w:rsidRPr="007641BC">
        <w:rPr>
          <w:rFonts w:hint="eastAsia"/>
          <w:spacing w:val="6"/>
          <w:sz w:val="28"/>
        </w:rPr>
        <w:t>透過都市更新方式有效改善周邊整體環境並增進公共利益，以促進土地及老舊建物活化再利用</w:t>
      </w:r>
      <w:r w:rsidR="00C969D1" w:rsidRPr="00C969D1">
        <w:rPr>
          <w:rFonts w:hint="eastAsia"/>
          <w:spacing w:val="6"/>
          <w:sz w:val="28"/>
        </w:rPr>
        <w:t>。</w:t>
      </w:r>
    </w:p>
    <w:p w14:paraId="6DA07081" w14:textId="3017861F" w:rsidR="00844016" w:rsidRDefault="00844016">
      <w:pPr>
        <w:widowControl/>
        <w:autoSpaceDE/>
        <w:autoSpaceDN/>
        <w:adjustRightInd/>
        <w:spacing w:line="240" w:lineRule="auto"/>
        <w:rPr>
          <w:spacing w:val="6"/>
        </w:rPr>
      </w:pPr>
      <w:r>
        <w:br w:type="page"/>
      </w:r>
    </w:p>
    <w:p w14:paraId="58762983" w14:textId="570F54B3" w:rsidR="00844016" w:rsidRPr="00844016" w:rsidRDefault="00844016" w:rsidP="00844016">
      <w:pPr>
        <w:widowControl/>
        <w:autoSpaceDE/>
        <w:autoSpaceDN/>
        <w:adjustRightInd/>
        <w:spacing w:before="240" w:after="120" w:line="400" w:lineRule="exact"/>
        <w:ind w:left="567" w:hanging="567"/>
        <w:jc w:val="both"/>
        <w:rPr>
          <w:b/>
          <w:sz w:val="32"/>
        </w:rPr>
      </w:pPr>
      <w:r>
        <w:rPr>
          <w:rFonts w:hint="eastAsia"/>
          <w:b/>
          <w:sz w:val="32"/>
        </w:rPr>
        <w:lastRenderedPageBreak/>
        <w:t>二</w:t>
      </w:r>
      <w:r w:rsidRPr="00844016">
        <w:rPr>
          <w:rFonts w:hint="eastAsia"/>
          <w:b/>
          <w:sz w:val="32"/>
        </w:rPr>
        <w:t>、</w:t>
      </w:r>
      <w:r>
        <w:rPr>
          <w:rFonts w:hint="eastAsia"/>
          <w:b/>
          <w:sz w:val="32"/>
        </w:rPr>
        <w:t>更新地區範圍</w:t>
      </w:r>
    </w:p>
    <w:p w14:paraId="6D92ADEE" w14:textId="2332D0B7" w:rsidR="00844016" w:rsidRDefault="006177D6" w:rsidP="007641BC">
      <w:pPr>
        <w:pStyle w:val="affc"/>
        <w:jc w:val="both"/>
        <w:rPr>
          <w:noProof/>
        </w:rPr>
      </w:pPr>
      <w:r>
        <w:rPr>
          <w:rFonts w:hint="eastAsia"/>
          <w:spacing w:val="6"/>
          <w:sz w:val="28"/>
        </w:rPr>
        <w:t xml:space="preserve">　　</w:t>
      </w:r>
      <w:r w:rsidR="007641BC" w:rsidRPr="007641BC">
        <w:rPr>
          <w:rFonts w:hint="eastAsia"/>
          <w:spacing w:val="6"/>
          <w:sz w:val="28"/>
        </w:rPr>
        <w:t>更新地區位於高雄市鳳山區，其北側臨鳳誠路</w:t>
      </w:r>
      <w:r w:rsidR="007641BC">
        <w:rPr>
          <w:rFonts w:hint="eastAsia"/>
          <w:spacing w:val="6"/>
          <w:sz w:val="28"/>
        </w:rPr>
        <w:t>、</w:t>
      </w:r>
      <w:r w:rsidR="007641BC" w:rsidRPr="007641BC">
        <w:rPr>
          <w:rFonts w:hint="eastAsia"/>
          <w:spacing w:val="6"/>
          <w:sz w:val="28"/>
        </w:rPr>
        <w:t>西側臨鳳松路，南側臨鳳松安居社會住宅及東側緊臨既有住宅社區。劃定更新地區以鳳松安居為界，範圍包括高雄市鳳山區牛潮埔段</w:t>
      </w:r>
      <w:r w:rsidR="007641BC" w:rsidRPr="007641BC">
        <w:rPr>
          <w:rFonts w:hint="eastAsia"/>
          <w:spacing w:val="6"/>
          <w:sz w:val="28"/>
        </w:rPr>
        <w:t>271-2</w:t>
      </w:r>
      <w:r w:rsidR="007641BC" w:rsidRPr="007641BC">
        <w:rPr>
          <w:rFonts w:hint="eastAsia"/>
          <w:spacing w:val="6"/>
          <w:sz w:val="28"/>
        </w:rPr>
        <w:t>地號等</w:t>
      </w:r>
      <w:r w:rsidR="007641BC" w:rsidRPr="007641BC">
        <w:rPr>
          <w:rFonts w:hint="eastAsia"/>
          <w:spacing w:val="6"/>
          <w:sz w:val="28"/>
        </w:rPr>
        <w:t>88</w:t>
      </w:r>
      <w:r w:rsidR="007641BC" w:rsidRPr="007641BC">
        <w:rPr>
          <w:rFonts w:hint="eastAsia"/>
          <w:spacing w:val="6"/>
          <w:sz w:val="28"/>
        </w:rPr>
        <w:t>筆土地，面積合計</w:t>
      </w:r>
      <w:r w:rsidR="007641BC" w:rsidRPr="007641BC">
        <w:rPr>
          <w:rFonts w:hint="eastAsia"/>
          <w:spacing w:val="6"/>
          <w:sz w:val="28"/>
        </w:rPr>
        <w:t>17,460</w:t>
      </w:r>
      <w:r w:rsidR="007641BC" w:rsidRPr="007641BC">
        <w:rPr>
          <w:rFonts w:hint="eastAsia"/>
          <w:spacing w:val="6"/>
          <w:sz w:val="28"/>
        </w:rPr>
        <w:t>平方公尺，詳</w:t>
      </w:r>
      <w:r w:rsidR="007641BC">
        <w:rPr>
          <w:rFonts w:hint="eastAsia"/>
          <w:spacing w:val="6"/>
          <w:sz w:val="28"/>
        </w:rPr>
        <w:t>下</w:t>
      </w:r>
      <w:r w:rsidR="007641BC" w:rsidRPr="007641BC">
        <w:rPr>
          <w:rFonts w:hint="eastAsia"/>
          <w:spacing w:val="6"/>
          <w:sz w:val="28"/>
        </w:rPr>
        <w:t>圖所示。</w:t>
      </w:r>
    </w:p>
    <w:p w14:paraId="76DBFD39" w14:textId="6FF4DE27" w:rsidR="006177D6" w:rsidRDefault="007641BC" w:rsidP="007641BC">
      <w:pPr>
        <w:pStyle w:val="affc"/>
        <w:jc w:val="right"/>
      </w:pPr>
      <w:r>
        <w:rPr>
          <w:noProof/>
        </w:rPr>
        <w:drawing>
          <wp:inline distT="0" distB="0" distL="0" distR="0" wp14:anchorId="1FFB68B8" wp14:editId="5AE43205">
            <wp:extent cx="5976620" cy="5613400"/>
            <wp:effectExtent l="0" t="0" r="508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6620" cy="5613400"/>
                    </a:xfrm>
                    <a:prstGeom prst="rect">
                      <a:avLst/>
                    </a:prstGeom>
                  </pic:spPr>
                </pic:pic>
              </a:graphicData>
            </a:graphic>
          </wp:inline>
        </w:drawing>
      </w:r>
    </w:p>
    <w:p w14:paraId="50BBA03E" w14:textId="77777777" w:rsidR="00844016" w:rsidRDefault="00844016">
      <w:pPr>
        <w:widowControl/>
        <w:autoSpaceDE/>
        <w:autoSpaceDN/>
        <w:adjustRightInd/>
        <w:spacing w:line="240" w:lineRule="auto"/>
      </w:pPr>
      <w:r>
        <w:br w:type="page"/>
      </w:r>
    </w:p>
    <w:p w14:paraId="7CC66005" w14:textId="56326A5A" w:rsidR="00844016" w:rsidRPr="00844016" w:rsidRDefault="00844016" w:rsidP="00844016">
      <w:pPr>
        <w:widowControl/>
        <w:autoSpaceDE/>
        <w:autoSpaceDN/>
        <w:adjustRightInd/>
        <w:spacing w:before="240" w:after="120" w:line="400" w:lineRule="exact"/>
        <w:ind w:left="567" w:hanging="567"/>
        <w:jc w:val="both"/>
        <w:rPr>
          <w:b/>
          <w:sz w:val="32"/>
        </w:rPr>
      </w:pPr>
      <w:r>
        <w:rPr>
          <w:rFonts w:hint="eastAsia"/>
          <w:b/>
          <w:sz w:val="32"/>
        </w:rPr>
        <w:lastRenderedPageBreak/>
        <w:t>三</w:t>
      </w:r>
      <w:r w:rsidRPr="00844016">
        <w:rPr>
          <w:rFonts w:hint="eastAsia"/>
          <w:b/>
          <w:sz w:val="32"/>
        </w:rPr>
        <w:t>、</w:t>
      </w:r>
      <w:r>
        <w:rPr>
          <w:rFonts w:hint="eastAsia"/>
          <w:b/>
          <w:sz w:val="32"/>
        </w:rPr>
        <w:t>目標與策略</w:t>
      </w:r>
    </w:p>
    <w:p w14:paraId="134D2010" w14:textId="5288D14C" w:rsidR="00844016" w:rsidRPr="00844016" w:rsidRDefault="007641BC" w:rsidP="009F4ACB">
      <w:pPr>
        <w:widowControl/>
        <w:adjustRightInd/>
        <w:spacing w:before="120" w:after="360" w:line="460" w:lineRule="exact"/>
        <w:ind w:firstLine="539"/>
        <w:jc w:val="both"/>
        <w:rPr>
          <w:spacing w:val="6"/>
          <w:sz w:val="28"/>
        </w:rPr>
      </w:pPr>
      <w:r>
        <w:rPr>
          <w:rFonts w:hint="eastAsia"/>
          <w:sz w:val="28"/>
          <w:szCs w:val="28"/>
        </w:rPr>
        <w:t>更新地區緊鄰鳳誠安居及鳳松安居，西側為農委會鳳山熱帶園藝試驗分所，臨南北向為鳳松路及東西向之鳳誠路，交通便利，且周邊有文教醫療等既有資源，未來具有發展潛能。期透過都市更新、都市設計等手法，提供步行可及之住宅、購物、娛樂等服務機能，並串聯綠色開放空間，營造地方商業活力廊帶，完善當地生活機能，成為居住空間之更新社區示範基地</w:t>
      </w:r>
      <w:r w:rsidR="009F4ACB">
        <w:rPr>
          <w:rFonts w:hint="eastAsia"/>
          <w:spacing w:val="6"/>
          <w:sz w:val="28"/>
        </w:rPr>
        <w:t>，其發展目標如下：</w:t>
      </w:r>
    </w:p>
    <w:p w14:paraId="10D3AF2D" w14:textId="36A2DCD5" w:rsidR="00844016" w:rsidRPr="00844016" w:rsidRDefault="00844016" w:rsidP="00844016">
      <w:pPr>
        <w:widowControl/>
        <w:autoSpaceDE/>
        <w:autoSpaceDN/>
        <w:adjustRightInd/>
        <w:spacing w:before="240" w:after="120" w:line="400" w:lineRule="exact"/>
        <w:ind w:left="567" w:hanging="567"/>
        <w:jc w:val="both"/>
        <w:rPr>
          <w:b/>
          <w:sz w:val="32"/>
        </w:rPr>
      </w:pPr>
      <w:bookmarkStart w:id="5" w:name="_Toc109377374"/>
      <w:bookmarkStart w:id="6" w:name="_Toc109380684"/>
      <w:bookmarkStart w:id="7" w:name="_Toc109824095"/>
      <w:r>
        <w:rPr>
          <w:b/>
          <w:sz w:val="32"/>
        </w:rPr>
        <w:t>(</w:t>
      </w:r>
      <w:r>
        <w:rPr>
          <w:b/>
          <w:sz w:val="32"/>
        </w:rPr>
        <w:t>一</w:t>
      </w:r>
      <w:r>
        <w:rPr>
          <w:b/>
          <w:sz w:val="32"/>
        </w:rPr>
        <w:t>)</w:t>
      </w:r>
      <w:bookmarkEnd w:id="5"/>
      <w:bookmarkEnd w:id="6"/>
      <w:bookmarkEnd w:id="7"/>
      <w:r w:rsidR="00D63D3A" w:rsidRPr="00D63D3A">
        <w:rPr>
          <w:rFonts w:hint="eastAsia"/>
        </w:rPr>
        <w:t xml:space="preserve"> </w:t>
      </w:r>
      <w:r w:rsidR="007641BC" w:rsidRPr="007641BC">
        <w:rPr>
          <w:rFonts w:hint="eastAsia"/>
          <w:b/>
          <w:sz w:val="32"/>
        </w:rPr>
        <w:t>整合商業及開放空間成為有機軸帶</w:t>
      </w:r>
    </w:p>
    <w:p w14:paraId="23F40F04" w14:textId="6F145B2C" w:rsidR="00844016" w:rsidRPr="00D63D3A" w:rsidRDefault="007641BC" w:rsidP="00844016">
      <w:pPr>
        <w:widowControl/>
        <w:overflowPunct w:val="0"/>
        <w:adjustRightInd/>
        <w:spacing w:before="120" w:after="60" w:line="440" w:lineRule="exact"/>
        <w:ind w:leftChars="260" w:left="624" w:firstLineChars="200" w:firstLine="584"/>
        <w:jc w:val="both"/>
        <w:rPr>
          <w:spacing w:val="6"/>
          <w:sz w:val="28"/>
        </w:rPr>
      </w:pPr>
      <w:r>
        <w:rPr>
          <w:rFonts w:hint="eastAsia"/>
          <w:spacing w:val="6"/>
          <w:sz w:val="28"/>
        </w:rPr>
        <w:t>規劃開放空間集中留設於基地中央</w:t>
      </w:r>
      <w:r w:rsidRPr="007641BC">
        <w:rPr>
          <w:rFonts w:hint="eastAsia"/>
          <w:spacing w:val="6"/>
          <w:sz w:val="28"/>
        </w:rPr>
        <w:t>，與北側鳳誠安居社宅及南側鳳松安居社宅之法定空地串連為景觀休閒廊帶，以營造連續性友善步行動線與商業廊帶，提供全齡舒適步道及遊憩空間。</w:t>
      </w:r>
    </w:p>
    <w:p w14:paraId="64F0D2BC" w14:textId="08DECEE8" w:rsidR="00844016" w:rsidRPr="00844016" w:rsidRDefault="00844016" w:rsidP="00844016">
      <w:pPr>
        <w:widowControl/>
        <w:autoSpaceDE/>
        <w:autoSpaceDN/>
        <w:adjustRightInd/>
        <w:spacing w:before="240" w:after="120" w:line="400" w:lineRule="exact"/>
        <w:ind w:left="567" w:hanging="567"/>
        <w:jc w:val="both"/>
        <w:rPr>
          <w:b/>
          <w:sz w:val="32"/>
        </w:rPr>
      </w:pPr>
      <w:bookmarkStart w:id="8" w:name="_Toc109377375"/>
      <w:bookmarkStart w:id="9" w:name="_Toc109380685"/>
      <w:bookmarkStart w:id="10" w:name="_Toc109824096"/>
      <w:r>
        <w:rPr>
          <w:b/>
          <w:sz w:val="32"/>
        </w:rPr>
        <w:t>(</w:t>
      </w:r>
      <w:r>
        <w:rPr>
          <w:b/>
          <w:sz w:val="32"/>
        </w:rPr>
        <w:t>二</w:t>
      </w:r>
      <w:r>
        <w:rPr>
          <w:b/>
          <w:sz w:val="32"/>
        </w:rPr>
        <w:t>)</w:t>
      </w:r>
      <w:bookmarkEnd w:id="8"/>
      <w:bookmarkEnd w:id="9"/>
      <w:bookmarkEnd w:id="10"/>
      <w:r w:rsidR="00D63D3A" w:rsidRPr="00D63D3A">
        <w:rPr>
          <w:rFonts w:hint="eastAsia"/>
        </w:rPr>
        <w:t xml:space="preserve"> </w:t>
      </w:r>
      <w:r w:rsidR="007641BC" w:rsidRPr="007641BC">
        <w:rPr>
          <w:rFonts w:hint="eastAsia"/>
          <w:b/>
          <w:sz w:val="32"/>
        </w:rPr>
        <w:t>提供多元居住空間</w:t>
      </w:r>
    </w:p>
    <w:p w14:paraId="05D15EAD" w14:textId="3E0526E1" w:rsidR="00844016" w:rsidRPr="00844016" w:rsidRDefault="007641BC" w:rsidP="00D63D3A">
      <w:pPr>
        <w:widowControl/>
        <w:overflowPunct w:val="0"/>
        <w:adjustRightInd/>
        <w:spacing w:before="120" w:after="60" w:line="440" w:lineRule="exact"/>
        <w:ind w:leftChars="260" w:left="624" w:firstLineChars="200" w:firstLine="584"/>
        <w:jc w:val="both"/>
        <w:rPr>
          <w:spacing w:val="6"/>
          <w:sz w:val="28"/>
        </w:rPr>
      </w:pPr>
      <w:r w:rsidRPr="007641BC">
        <w:rPr>
          <w:rFonts w:hint="eastAsia"/>
          <w:spacing w:val="6"/>
          <w:sz w:val="28"/>
        </w:rPr>
        <w:t>考量有別於周邊所有權建案及社宅租賃型態，屬國家住宅及都市更新中心權屬擬規劃租賃</w:t>
      </w:r>
      <w:r>
        <w:rPr>
          <w:rFonts w:hint="eastAsia"/>
          <w:spacing w:val="6"/>
          <w:sz w:val="28"/>
        </w:rPr>
        <w:t>、</w:t>
      </w:r>
      <w:r w:rsidRPr="007641BC">
        <w:rPr>
          <w:rFonts w:hint="eastAsia"/>
          <w:spacing w:val="6"/>
          <w:sz w:val="28"/>
        </w:rPr>
        <w:t>使用權或地上權類型之住宅，提供優質住宅發展腹地，滿足多元居住需求並打造適居之生活環境。</w:t>
      </w:r>
    </w:p>
    <w:p w14:paraId="4C29C74C" w14:textId="074628F3" w:rsidR="00844016" w:rsidRPr="00844016" w:rsidRDefault="00844016" w:rsidP="00844016">
      <w:pPr>
        <w:widowControl/>
        <w:autoSpaceDE/>
        <w:autoSpaceDN/>
        <w:adjustRightInd/>
        <w:spacing w:before="240" w:after="120" w:line="400" w:lineRule="exact"/>
        <w:ind w:left="567" w:hanging="567"/>
        <w:jc w:val="both"/>
        <w:rPr>
          <w:b/>
          <w:sz w:val="32"/>
        </w:rPr>
      </w:pPr>
      <w:bookmarkStart w:id="11" w:name="_Toc109377376"/>
      <w:bookmarkStart w:id="12" w:name="_Toc109380686"/>
      <w:bookmarkStart w:id="13" w:name="_Toc109824097"/>
      <w:r>
        <w:rPr>
          <w:rFonts w:hint="eastAsia"/>
          <w:b/>
          <w:sz w:val="32"/>
        </w:rPr>
        <w:t>(</w:t>
      </w:r>
      <w:r>
        <w:rPr>
          <w:rFonts w:hint="eastAsia"/>
          <w:b/>
          <w:sz w:val="32"/>
        </w:rPr>
        <w:t>三</w:t>
      </w:r>
      <w:r>
        <w:rPr>
          <w:rFonts w:hint="eastAsia"/>
          <w:b/>
          <w:sz w:val="32"/>
        </w:rPr>
        <w:t>)</w:t>
      </w:r>
      <w:bookmarkEnd w:id="11"/>
      <w:bookmarkEnd w:id="12"/>
      <w:bookmarkEnd w:id="13"/>
      <w:r w:rsidR="00D63D3A" w:rsidRPr="00D63D3A">
        <w:rPr>
          <w:rFonts w:hint="eastAsia"/>
        </w:rPr>
        <w:t xml:space="preserve"> </w:t>
      </w:r>
      <w:r w:rsidR="007641BC" w:rsidRPr="007641BC">
        <w:rPr>
          <w:rFonts w:hint="eastAsia"/>
          <w:b/>
          <w:sz w:val="32"/>
        </w:rPr>
        <w:t>帶動地區商業機能</w:t>
      </w:r>
    </w:p>
    <w:p w14:paraId="3C942F59" w14:textId="7F113F1B" w:rsidR="00D63D3A" w:rsidRPr="00844016" w:rsidRDefault="007641BC" w:rsidP="00D63D3A">
      <w:pPr>
        <w:widowControl/>
        <w:overflowPunct w:val="0"/>
        <w:adjustRightInd/>
        <w:spacing w:before="120" w:after="60" w:line="440" w:lineRule="exact"/>
        <w:ind w:leftChars="260" w:left="624" w:firstLineChars="200" w:firstLine="584"/>
        <w:jc w:val="both"/>
        <w:rPr>
          <w:spacing w:val="6"/>
          <w:sz w:val="28"/>
        </w:rPr>
      </w:pPr>
      <w:r w:rsidRPr="007641BC">
        <w:rPr>
          <w:rFonts w:hint="eastAsia"/>
          <w:spacing w:val="6"/>
          <w:sz w:val="28"/>
        </w:rPr>
        <w:t>因應未來兩處社會住宅</w:t>
      </w:r>
      <w:r w:rsidRPr="007641BC">
        <w:rPr>
          <w:rFonts w:hint="eastAsia"/>
          <w:spacing w:val="6"/>
          <w:sz w:val="28"/>
        </w:rPr>
        <w:t>731</w:t>
      </w:r>
      <w:r w:rsidRPr="007641BC">
        <w:rPr>
          <w:rFonts w:hint="eastAsia"/>
          <w:spacing w:val="6"/>
          <w:sz w:val="28"/>
        </w:rPr>
        <w:t>戶及本案約</w:t>
      </w:r>
      <w:r w:rsidRPr="007641BC">
        <w:rPr>
          <w:rFonts w:hint="eastAsia"/>
          <w:spacing w:val="6"/>
          <w:sz w:val="28"/>
        </w:rPr>
        <w:t>600</w:t>
      </w:r>
      <w:r w:rsidRPr="007641BC">
        <w:rPr>
          <w:rFonts w:hint="eastAsia"/>
          <w:spacing w:val="6"/>
          <w:sz w:val="28"/>
        </w:rPr>
        <w:t>戶完工後所衍生之居住需求，規劃低樓層導入餐飲零售複合機能，提供親子商業活動空間及便利型</w:t>
      </w:r>
      <w:r w:rsidR="00C5569A">
        <w:rPr>
          <w:rFonts w:hint="eastAsia"/>
          <w:spacing w:val="6"/>
          <w:sz w:val="28"/>
        </w:rPr>
        <w:t>消</w:t>
      </w:r>
      <w:r w:rsidRPr="007641BC">
        <w:rPr>
          <w:rFonts w:hint="eastAsia"/>
          <w:spacing w:val="6"/>
          <w:sz w:val="28"/>
        </w:rPr>
        <w:t>費服務，營造以人為本的新生活環境。</w:t>
      </w:r>
      <w:r w:rsidR="00D63D3A" w:rsidRPr="00D63D3A">
        <w:rPr>
          <w:rFonts w:hint="eastAsia"/>
          <w:spacing w:val="6"/>
          <w:sz w:val="28"/>
        </w:rPr>
        <w:t xml:space="preserve"> </w:t>
      </w:r>
    </w:p>
    <w:sectPr w:rsidR="00D63D3A" w:rsidRPr="00844016" w:rsidSect="000648A5">
      <w:headerReference w:type="even" r:id="rId9"/>
      <w:headerReference w:type="default" r:id="rId10"/>
      <w:footerReference w:type="even" r:id="rId11"/>
      <w:footerReference w:type="default" r:id="rId12"/>
      <w:pgSz w:w="11907" w:h="16840" w:code="9"/>
      <w:pgMar w:top="1191" w:right="1191" w:bottom="1191" w:left="1304" w:header="709" w:footer="598"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73CF3" w14:textId="77777777" w:rsidR="0013427F" w:rsidRDefault="0013427F">
      <w:r>
        <w:separator/>
      </w:r>
    </w:p>
  </w:endnote>
  <w:endnote w:type="continuationSeparator" w:id="0">
    <w:p w14:paraId="23EB0DD6" w14:textId="77777777" w:rsidR="0013427F" w:rsidRDefault="0013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華康中黑體">
    <w:altName w:val="微軟正黑體"/>
    <w:charset w:val="88"/>
    <w:family w:val="modern"/>
    <w:pitch w:val="fixed"/>
    <w:sig w:usb0="00000000" w:usb1="28091800" w:usb2="00000016" w:usb3="00000000" w:csb0="00100000" w:csb1="00000000"/>
  </w:font>
  <w:font w:name="超研澤中黑">
    <w:charset w:val="88"/>
    <w:family w:val="modern"/>
    <w:pitch w:val="fixed"/>
    <w:sig w:usb0="00000F41" w:usb1="28091800" w:usb2="00000010" w:usb3="00000000" w:csb0="00100000" w:csb1="00000000"/>
  </w:font>
  <w:font w:name="華康中楷體">
    <w:altName w:val="Arial Unicode MS"/>
    <w:charset w:val="88"/>
    <w:family w:val="modern"/>
    <w:pitch w:val="fixed"/>
    <w:sig w:usb0="00000001" w:usb1="08080000" w:usb2="00000010" w:usb3="00000000" w:csb0="00100000" w:csb1="00000000"/>
  </w:font>
  <w:font w:name="華康仿宋體">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F3D1B" w14:textId="77777777" w:rsidR="00D31852" w:rsidRDefault="00D31852">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9A7E1EA" w14:textId="77777777" w:rsidR="00D31852" w:rsidRDefault="00D31852">
    <w:pPr>
      <w:pStyle w:val="a3"/>
      <w:ind w:right="360"/>
    </w:pPr>
  </w:p>
  <w:p w14:paraId="3892B52F" w14:textId="77777777" w:rsidR="00D31852" w:rsidRDefault="00D31852"/>
  <w:p w14:paraId="6F3DAA8E" w14:textId="77777777" w:rsidR="00D31852" w:rsidRDefault="00D31852"/>
  <w:p w14:paraId="2BC50BAA" w14:textId="77777777" w:rsidR="00D31852" w:rsidRDefault="00D3185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9B5BE" w14:textId="48E57FB5" w:rsidR="00D31852" w:rsidRPr="000648A5" w:rsidRDefault="00D31852" w:rsidP="000648A5">
    <w:pPr>
      <w:pStyle w:val="a3"/>
      <w:jc w:val="center"/>
      <w:rPr>
        <w:rStyle w:val="af"/>
      </w:rPr>
    </w:pPr>
    <w:r w:rsidRPr="000648A5">
      <w:rPr>
        <w:rStyle w:val="af"/>
        <w:rFonts w:hint="eastAsia"/>
        <w:noProof/>
      </w:rPr>
      <mc:AlternateContent>
        <mc:Choice Requires="wps">
          <w:drawing>
            <wp:anchor distT="0" distB="0" distL="114300" distR="114300" simplePos="0" relativeHeight="251657216" behindDoc="0" locked="0" layoutInCell="0" allowOverlap="1" wp14:anchorId="193EE5AD" wp14:editId="75E58C23">
              <wp:simplePos x="0" y="0"/>
              <wp:positionH relativeFrom="column">
                <wp:posOffset>-203835</wp:posOffset>
              </wp:positionH>
              <wp:positionV relativeFrom="paragraph">
                <wp:posOffset>-24130</wp:posOffset>
              </wp:positionV>
              <wp:extent cx="6419215" cy="0"/>
              <wp:effectExtent l="0" t="19050" r="19685"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215" cy="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D2F97"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9pt" to="489.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" o:allowincell="f" strokecolor="gray" strokeweight="3pt"/>
          </w:pict>
        </mc:Fallback>
      </mc:AlternateContent>
    </w:r>
    <w:r w:rsidRPr="000648A5">
      <w:rPr>
        <w:rStyle w:val="af"/>
      </w:rPr>
      <w:fldChar w:fldCharType="begin"/>
    </w:r>
    <w:r w:rsidRPr="000648A5">
      <w:rPr>
        <w:rStyle w:val="af"/>
      </w:rPr>
      <w:instrText xml:space="preserve">PAGE  </w:instrText>
    </w:r>
    <w:r w:rsidRPr="000648A5">
      <w:rPr>
        <w:rStyle w:val="af"/>
      </w:rPr>
      <w:fldChar w:fldCharType="separate"/>
    </w:r>
    <w:r w:rsidR="00AB0268">
      <w:rPr>
        <w:rStyle w:val="af"/>
        <w:noProof/>
      </w:rPr>
      <w:t>5</w:t>
    </w:r>
    <w:r w:rsidRPr="000648A5">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E4896" w14:textId="77777777" w:rsidR="0013427F" w:rsidRDefault="0013427F">
      <w:r>
        <w:separator/>
      </w:r>
    </w:p>
  </w:footnote>
  <w:footnote w:type="continuationSeparator" w:id="0">
    <w:p w14:paraId="512FFBEB" w14:textId="77777777" w:rsidR="0013427F" w:rsidRDefault="00134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C68D" w14:textId="77777777" w:rsidR="00D31852" w:rsidRDefault="00D31852"/>
  <w:p w14:paraId="3A9DDE93" w14:textId="77777777" w:rsidR="00D31852" w:rsidRDefault="00D31852"/>
  <w:p w14:paraId="55706E97" w14:textId="77777777" w:rsidR="00D31852" w:rsidRDefault="00D31852"/>
  <w:p w14:paraId="554F71BE" w14:textId="77777777" w:rsidR="00D31852" w:rsidRDefault="00D3185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CD3E1" w14:textId="666D11C0" w:rsidR="00341250" w:rsidRDefault="00341250">
    <w:pPr>
      <w:pStyle w:val="a5"/>
    </w:pPr>
    <w:r w:rsidRPr="000648A5">
      <w:rPr>
        <w:rStyle w:val="af"/>
        <w:rFonts w:hint="eastAsia"/>
        <w:noProof/>
      </w:rPr>
      <mc:AlternateContent>
        <mc:Choice Requires="wps">
          <w:drawing>
            <wp:anchor distT="0" distB="0" distL="114300" distR="114300" simplePos="0" relativeHeight="251661312" behindDoc="0" locked="0" layoutInCell="0" allowOverlap="1" wp14:anchorId="2674EB5F" wp14:editId="0F70CFEE">
              <wp:simplePos x="0" y="0"/>
              <wp:positionH relativeFrom="column">
                <wp:posOffset>-203835</wp:posOffset>
              </wp:positionH>
              <wp:positionV relativeFrom="paragraph">
                <wp:posOffset>45085</wp:posOffset>
              </wp:positionV>
              <wp:extent cx="6419215" cy="0"/>
              <wp:effectExtent l="0" t="19050" r="19685" b="1905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215" cy="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02088"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3.55pt" to="489.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" o:allowincell="f" strokecolor="gray"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15DBE"/>
    <w:multiLevelType w:val="hybridMultilevel"/>
    <w:tmpl w:val="251E3E3A"/>
    <w:lvl w:ilvl="0" w:tplc="368ABAE2">
      <w:start w:val="7"/>
      <w:numFmt w:val="taiwaneseCountingThousand"/>
      <w:lvlText w:val="第%1節"/>
      <w:lvlJc w:val="left"/>
      <w:pPr>
        <w:tabs>
          <w:tab w:val="num" w:pos="1440"/>
        </w:tabs>
        <w:ind w:left="1440" w:hanging="14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8EB1D08"/>
    <w:multiLevelType w:val="hybridMultilevel"/>
    <w:tmpl w:val="D0784170"/>
    <w:lvl w:ilvl="0" w:tplc="D69CE19C">
      <w:start w:val="7"/>
      <w:numFmt w:val="taiwaneseCountingThousand"/>
      <w:lvlText w:val="第%1節"/>
      <w:lvlJc w:val="left"/>
      <w:pPr>
        <w:tabs>
          <w:tab w:val="num" w:pos="1080"/>
        </w:tabs>
        <w:ind w:left="1080" w:hanging="108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5FD7A36"/>
    <w:multiLevelType w:val="hybridMultilevel"/>
    <w:tmpl w:val="25BC1A8A"/>
    <w:lvl w:ilvl="0" w:tplc="5E70704A">
      <w:start w:val="7"/>
      <w:numFmt w:val="taiwaneseCountingThousand"/>
      <w:lvlText w:val="第%1節"/>
      <w:lvlJc w:val="left"/>
      <w:pPr>
        <w:tabs>
          <w:tab w:val="num" w:pos="1080"/>
        </w:tabs>
        <w:ind w:left="1080" w:hanging="108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B3D47FF"/>
    <w:multiLevelType w:val="hybridMultilevel"/>
    <w:tmpl w:val="8E4C9AE2"/>
    <w:lvl w:ilvl="0" w:tplc="832825B2">
      <w:start w:val="2"/>
      <w:numFmt w:val="taiwaneseCountingThousand"/>
      <w:lvlText w:val="第%1節"/>
      <w:lvlJc w:val="left"/>
      <w:pPr>
        <w:tabs>
          <w:tab w:val="num" w:pos="1440"/>
        </w:tabs>
        <w:ind w:left="1440" w:hanging="14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0"/>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hyphenationZone w:val="0"/>
  <w:doNotHyphenateCaps/>
  <w:drawingGridHorizontalSpacing w:val="120"/>
  <w:drawingGridVerticalSpacing w:val="163"/>
  <w:displayHorizontalDrawingGridEvery w:val="2"/>
  <w:displayVerticalDrawingGridEvery w:val="2"/>
  <w:doNotShadeFormData/>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BF"/>
    <w:rsid w:val="00001918"/>
    <w:rsid w:val="00001F19"/>
    <w:rsid w:val="00002160"/>
    <w:rsid w:val="0000340B"/>
    <w:rsid w:val="000048A6"/>
    <w:rsid w:val="0000526E"/>
    <w:rsid w:val="00006A07"/>
    <w:rsid w:val="00010E4B"/>
    <w:rsid w:val="00012B2A"/>
    <w:rsid w:val="00016218"/>
    <w:rsid w:val="000217D1"/>
    <w:rsid w:val="000217E6"/>
    <w:rsid w:val="000333EB"/>
    <w:rsid w:val="00034984"/>
    <w:rsid w:val="00035247"/>
    <w:rsid w:val="0004060D"/>
    <w:rsid w:val="000406DA"/>
    <w:rsid w:val="000430B9"/>
    <w:rsid w:val="00043804"/>
    <w:rsid w:val="000445F1"/>
    <w:rsid w:val="00056D91"/>
    <w:rsid w:val="000648A5"/>
    <w:rsid w:val="00074AB7"/>
    <w:rsid w:val="00075AC0"/>
    <w:rsid w:val="00075C9F"/>
    <w:rsid w:val="000778F5"/>
    <w:rsid w:val="00083B88"/>
    <w:rsid w:val="00085C92"/>
    <w:rsid w:val="000866CE"/>
    <w:rsid w:val="00091122"/>
    <w:rsid w:val="00097F8D"/>
    <w:rsid w:val="000A57C8"/>
    <w:rsid w:val="000A71F9"/>
    <w:rsid w:val="000B0106"/>
    <w:rsid w:val="000B1F6D"/>
    <w:rsid w:val="000B7234"/>
    <w:rsid w:val="000C3936"/>
    <w:rsid w:val="000C4A12"/>
    <w:rsid w:val="000C772F"/>
    <w:rsid w:val="000D646C"/>
    <w:rsid w:val="00104299"/>
    <w:rsid w:val="001053AD"/>
    <w:rsid w:val="001065EA"/>
    <w:rsid w:val="00116305"/>
    <w:rsid w:val="00131005"/>
    <w:rsid w:val="0013427F"/>
    <w:rsid w:val="001369AB"/>
    <w:rsid w:val="00137977"/>
    <w:rsid w:val="00140072"/>
    <w:rsid w:val="001427FC"/>
    <w:rsid w:val="001463A1"/>
    <w:rsid w:val="001465C6"/>
    <w:rsid w:val="0015078F"/>
    <w:rsid w:val="00152A14"/>
    <w:rsid w:val="00153C29"/>
    <w:rsid w:val="001549E6"/>
    <w:rsid w:val="00157FEF"/>
    <w:rsid w:val="001602A2"/>
    <w:rsid w:val="0016278C"/>
    <w:rsid w:val="001705ED"/>
    <w:rsid w:val="0017075E"/>
    <w:rsid w:val="00181298"/>
    <w:rsid w:val="0018334C"/>
    <w:rsid w:val="0018554F"/>
    <w:rsid w:val="00193C49"/>
    <w:rsid w:val="001A752B"/>
    <w:rsid w:val="001B12F6"/>
    <w:rsid w:val="001B3622"/>
    <w:rsid w:val="001B376C"/>
    <w:rsid w:val="001B6DD5"/>
    <w:rsid w:val="001B75EF"/>
    <w:rsid w:val="001C3FFC"/>
    <w:rsid w:val="001D4357"/>
    <w:rsid w:val="001D5B54"/>
    <w:rsid w:val="001E0755"/>
    <w:rsid w:val="001E1AA9"/>
    <w:rsid w:val="001E2A8F"/>
    <w:rsid w:val="001E76F5"/>
    <w:rsid w:val="001F0BD1"/>
    <w:rsid w:val="001F2CE6"/>
    <w:rsid w:val="001F2EE0"/>
    <w:rsid w:val="001F5AA1"/>
    <w:rsid w:val="001F5D33"/>
    <w:rsid w:val="001F6360"/>
    <w:rsid w:val="00203F78"/>
    <w:rsid w:val="00205E32"/>
    <w:rsid w:val="00210A33"/>
    <w:rsid w:val="002122E6"/>
    <w:rsid w:val="0021431B"/>
    <w:rsid w:val="00217127"/>
    <w:rsid w:val="002270DB"/>
    <w:rsid w:val="00232F34"/>
    <w:rsid w:val="002336FD"/>
    <w:rsid w:val="0023428E"/>
    <w:rsid w:val="00242FDE"/>
    <w:rsid w:val="0024392C"/>
    <w:rsid w:val="00243C7A"/>
    <w:rsid w:val="00244A74"/>
    <w:rsid w:val="00247C0D"/>
    <w:rsid w:val="00254309"/>
    <w:rsid w:val="002560A6"/>
    <w:rsid w:val="002606A2"/>
    <w:rsid w:val="00260B59"/>
    <w:rsid w:val="00263188"/>
    <w:rsid w:val="00274F18"/>
    <w:rsid w:val="002768A0"/>
    <w:rsid w:val="0028044B"/>
    <w:rsid w:val="00283BD3"/>
    <w:rsid w:val="0028470B"/>
    <w:rsid w:val="002863CA"/>
    <w:rsid w:val="00287BEC"/>
    <w:rsid w:val="002913AE"/>
    <w:rsid w:val="0029599E"/>
    <w:rsid w:val="00295B3A"/>
    <w:rsid w:val="002A00D4"/>
    <w:rsid w:val="002A157C"/>
    <w:rsid w:val="002A351A"/>
    <w:rsid w:val="002A6C83"/>
    <w:rsid w:val="002B1F33"/>
    <w:rsid w:val="002B202C"/>
    <w:rsid w:val="002B5508"/>
    <w:rsid w:val="002C05DD"/>
    <w:rsid w:val="002C3D85"/>
    <w:rsid w:val="002D433E"/>
    <w:rsid w:val="002D6EF2"/>
    <w:rsid w:val="002D79B9"/>
    <w:rsid w:val="002E06FD"/>
    <w:rsid w:val="002E21BE"/>
    <w:rsid w:val="002E25FF"/>
    <w:rsid w:val="002E2BE4"/>
    <w:rsid w:val="002E3200"/>
    <w:rsid w:val="002E4827"/>
    <w:rsid w:val="002E5FA8"/>
    <w:rsid w:val="002E6AA7"/>
    <w:rsid w:val="002F3A45"/>
    <w:rsid w:val="002F60EE"/>
    <w:rsid w:val="0030008D"/>
    <w:rsid w:val="003004F6"/>
    <w:rsid w:val="003046F7"/>
    <w:rsid w:val="003111B1"/>
    <w:rsid w:val="00317BFB"/>
    <w:rsid w:val="00321404"/>
    <w:rsid w:val="0032348D"/>
    <w:rsid w:val="0032646E"/>
    <w:rsid w:val="00334387"/>
    <w:rsid w:val="00335627"/>
    <w:rsid w:val="00335778"/>
    <w:rsid w:val="00341250"/>
    <w:rsid w:val="00350248"/>
    <w:rsid w:val="00351732"/>
    <w:rsid w:val="003551D3"/>
    <w:rsid w:val="0035635D"/>
    <w:rsid w:val="00356D7C"/>
    <w:rsid w:val="00360D29"/>
    <w:rsid w:val="00365DC9"/>
    <w:rsid w:val="00366EAB"/>
    <w:rsid w:val="00376560"/>
    <w:rsid w:val="00380A40"/>
    <w:rsid w:val="003834A4"/>
    <w:rsid w:val="00383B84"/>
    <w:rsid w:val="0038544E"/>
    <w:rsid w:val="0038631E"/>
    <w:rsid w:val="003877E7"/>
    <w:rsid w:val="00387A46"/>
    <w:rsid w:val="00390D1A"/>
    <w:rsid w:val="00391266"/>
    <w:rsid w:val="00394120"/>
    <w:rsid w:val="0039628E"/>
    <w:rsid w:val="003A069F"/>
    <w:rsid w:val="003A5304"/>
    <w:rsid w:val="003C08FE"/>
    <w:rsid w:val="003C3E32"/>
    <w:rsid w:val="003D02E1"/>
    <w:rsid w:val="003D2308"/>
    <w:rsid w:val="003D3F9F"/>
    <w:rsid w:val="003E2952"/>
    <w:rsid w:val="003E3BB7"/>
    <w:rsid w:val="003E40F8"/>
    <w:rsid w:val="003F33D7"/>
    <w:rsid w:val="003F4D07"/>
    <w:rsid w:val="003F53EC"/>
    <w:rsid w:val="003F5708"/>
    <w:rsid w:val="00400034"/>
    <w:rsid w:val="00407DF4"/>
    <w:rsid w:val="00412A83"/>
    <w:rsid w:val="004332C4"/>
    <w:rsid w:val="00440A31"/>
    <w:rsid w:val="0044108A"/>
    <w:rsid w:val="004422E8"/>
    <w:rsid w:val="004463C8"/>
    <w:rsid w:val="00447F98"/>
    <w:rsid w:val="00450DA2"/>
    <w:rsid w:val="00455724"/>
    <w:rsid w:val="0045617A"/>
    <w:rsid w:val="00461AD7"/>
    <w:rsid w:val="004620A8"/>
    <w:rsid w:val="004626C5"/>
    <w:rsid w:val="00463342"/>
    <w:rsid w:val="00463A01"/>
    <w:rsid w:val="00474E79"/>
    <w:rsid w:val="00476409"/>
    <w:rsid w:val="00476EB7"/>
    <w:rsid w:val="00483E8F"/>
    <w:rsid w:val="00485E03"/>
    <w:rsid w:val="004A6423"/>
    <w:rsid w:val="004A7AB3"/>
    <w:rsid w:val="004B27D2"/>
    <w:rsid w:val="004B4B3F"/>
    <w:rsid w:val="004C1CBD"/>
    <w:rsid w:val="004C264D"/>
    <w:rsid w:val="004D637A"/>
    <w:rsid w:val="004E0EF5"/>
    <w:rsid w:val="004E2669"/>
    <w:rsid w:val="004E3D3F"/>
    <w:rsid w:val="004E5D31"/>
    <w:rsid w:val="004F6396"/>
    <w:rsid w:val="00500679"/>
    <w:rsid w:val="00500C3E"/>
    <w:rsid w:val="00502BBA"/>
    <w:rsid w:val="005036C1"/>
    <w:rsid w:val="00503934"/>
    <w:rsid w:val="0050455F"/>
    <w:rsid w:val="00510247"/>
    <w:rsid w:val="0051791C"/>
    <w:rsid w:val="00520737"/>
    <w:rsid w:val="0052166C"/>
    <w:rsid w:val="00523928"/>
    <w:rsid w:val="00526E6A"/>
    <w:rsid w:val="00535701"/>
    <w:rsid w:val="00542521"/>
    <w:rsid w:val="00544388"/>
    <w:rsid w:val="005703A9"/>
    <w:rsid w:val="0057123B"/>
    <w:rsid w:val="0057239F"/>
    <w:rsid w:val="00572B7B"/>
    <w:rsid w:val="00574089"/>
    <w:rsid w:val="005766DC"/>
    <w:rsid w:val="00580151"/>
    <w:rsid w:val="005819C6"/>
    <w:rsid w:val="00583995"/>
    <w:rsid w:val="00583D36"/>
    <w:rsid w:val="00593489"/>
    <w:rsid w:val="005935E4"/>
    <w:rsid w:val="00593BBD"/>
    <w:rsid w:val="005A2F92"/>
    <w:rsid w:val="005A4D25"/>
    <w:rsid w:val="005C3CB9"/>
    <w:rsid w:val="005C5924"/>
    <w:rsid w:val="005D1CDF"/>
    <w:rsid w:val="005D31B1"/>
    <w:rsid w:val="005E0C31"/>
    <w:rsid w:val="005E1E34"/>
    <w:rsid w:val="005E52CC"/>
    <w:rsid w:val="005E7B9C"/>
    <w:rsid w:val="005F0956"/>
    <w:rsid w:val="005F20DE"/>
    <w:rsid w:val="005F22B1"/>
    <w:rsid w:val="005F48D9"/>
    <w:rsid w:val="005F4BC3"/>
    <w:rsid w:val="005F4D31"/>
    <w:rsid w:val="005F5477"/>
    <w:rsid w:val="00612708"/>
    <w:rsid w:val="006143FD"/>
    <w:rsid w:val="006153FA"/>
    <w:rsid w:val="00616D76"/>
    <w:rsid w:val="006177D6"/>
    <w:rsid w:val="00621D95"/>
    <w:rsid w:val="00623475"/>
    <w:rsid w:val="00623857"/>
    <w:rsid w:val="00623AB3"/>
    <w:rsid w:val="0062561E"/>
    <w:rsid w:val="006264F1"/>
    <w:rsid w:val="00626B38"/>
    <w:rsid w:val="00626ECC"/>
    <w:rsid w:val="00632E52"/>
    <w:rsid w:val="006338AE"/>
    <w:rsid w:val="0063453F"/>
    <w:rsid w:val="0063648F"/>
    <w:rsid w:val="00637A37"/>
    <w:rsid w:val="00640DC2"/>
    <w:rsid w:val="006419D3"/>
    <w:rsid w:val="00651B9D"/>
    <w:rsid w:val="00657115"/>
    <w:rsid w:val="00660940"/>
    <w:rsid w:val="006677D7"/>
    <w:rsid w:val="0067495F"/>
    <w:rsid w:val="00674ED1"/>
    <w:rsid w:val="0067588F"/>
    <w:rsid w:val="006779A4"/>
    <w:rsid w:val="00683C20"/>
    <w:rsid w:val="00687CB7"/>
    <w:rsid w:val="00687EFA"/>
    <w:rsid w:val="00691D7B"/>
    <w:rsid w:val="00691F0A"/>
    <w:rsid w:val="00692EC4"/>
    <w:rsid w:val="00693073"/>
    <w:rsid w:val="0069419A"/>
    <w:rsid w:val="00694311"/>
    <w:rsid w:val="006949E4"/>
    <w:rsid w:val="00697436"/>
    <w:rsid w:val="006A05BE"/>
    <w:rsid w:val="006A2895"/>
    <w:rsid w:val="006A32DE"/>
    <w:rsid w:val="006A3FC9"/>
    <w:rsid w:val="006B0247"/>
    <w:rsid w:val="006B6FCE"/>
    <w:rsid w:val="006C3993"/>
    <w:rsid w:val="006E2126"/>
    <w:rsid w:val="006E3D1B"/>
    <w:rsid w:val="006E3E9A"/>
    <w:rsid w:val="006F657D"/>
    <w:rsid w:val="007045AF"/>
    <w:rsid w:val="0071447D"/>
    <w:rsid w:val="0071595C"/>
    <w:rsid w:val="00724F85"/>
    <w:rsid w:val="00725992"/>
    <w:rsid w:val="007422F3"/>
    <w:rsid w:val="00745EAD"/>
    <w:rsid w:val="00746013"/>
    <w:rsid w:val="0075281A"/>
    <w:rsid w:val="00754EC2"/>
    <w:rsid w:val="00762EAA"/>
    <w:rsid w:val="007641BC"/>
    <w:rsid w:val="00764340"/>
    <w:rsid w:val="0077013D"/>
    <w:rsid w:val="007740DD"/>
    <w:rsid w:val="007741BA"/>
    <w:rsid w:val="00781AE1"/>
    <w:rsid w:val="00786FC1"/>
    <w:rsid w:val="0079191E"/>
    <w:rsid w:val="007950D0"/>
    <w:rsid w:val="007B3A29"/>
    <w:rsid w:val="007C0B12"/>
    <w:rsid w:val="007D2D3C"/>
    <w:rsid w:val="007D7BD8"/>
    <w:rsid w:val="007D7D40"/>
    <w:rsid w:val="007E1697"/>
    <w:rsid w:val="007E1D4A"/>
    <w:rsid w:val="007E29C6"/>
    <w:rsid w:val="007E49A3"/>
    <w:rsid w:val="007E4A24"/>
    <w:rsid w:val="007E779B"/>
    <w:rsid w:val="007F5AFF"/>
    <w:rsid w:val="007F744C"/>
    <w:rsid w:val="007F7B47"/>
    <w:rsid w:val="00800707"/>
    <w:rsid w:val="0080350C"/>
    <w:rsid w:val="0081047E"/>
    <w:rsid w:val="008142DE"/>
    <w:rsid w:val="00816E12"/>
    <w:rsid w:val="00822728"/>
    <w:rsid w:val="008247C5"/>
    <w:rsid w:val="0083135A"/>
    <w:rsid w:val="008314FC"/>
    <w:rsid w:val="008316D1"/>
    <w:rsid w:val="00840F0E"/>
    <w:rsid w:val="008420FE"/>
    <w:rsid w:val="00842288"/>
    <w:rsid w:val="00843721"/>
    <w:rsid w:val="00844016"/>
    <w:rsid w:val="00844525"/>
    <w:rsid w:val="00847293"/>
    <w:rsid w:val="0085038B"/>
    <w:rsid w:val="00850C76"/>
    <w:rsid w:val="00862460"/>
    <w:rsid w:val="008628E0"/>
    <w:rsid w:val="00864969"/>
    <w:rsid w:val="00877201"/>
    <w:rsid w:val="00877EEC"/>
    <w:rsid w:val="00880001"/>
    <w:rsid w:val="00880015"/>
    <w:rsid w:val="0089185C"/>
    <w:rsid w:val="00896DDB"/>
    <w:rsid w:val="008A2FBF"/>
    <w:rsid w:val="008A4942"/>
    <w:rsid w:val="008A6276"/>
    <w:rsid w:val="008B2F4F"/>
    <w:rsid w:val="008B6366"/>
    <w:rsid w:val="008B72BE"/>
    <w:rsid w:val="008C2259"/>
    <w:rsid w:val="008C43D9"/>
    <w:rsid w:val="008C6FC0"/>
    <w:rsid w:val="008C73E5"/>
    <w:rsid w:val="008C7A43"/>
    <w:rsid w:val="008C7EB4"/>
    <w:rsid w:val="008D0E73"/>
    <w:rsid w:val="008D193A"/>
    <w:rsid w:val="008D2D98"/>
    <w:rsid w:val="008D31BB"/>
    <w:rsid w:val="008D6FF6"/>
    <w:rsid w:val="008E444F"/>
    <w:rsid w:val="008F290E"/>
    <w:rsid w:val="008F3583"/>
    <w:rsid w:val="008F3E62"/>
    <w:rsid w:val="008F51FD"/>
    <w:rsid w:val="008F5847"/>
    <w:rsid w:val="00900533"/>
    <w:rsid w:val="00900CCA"/>
    <w:rsid w:val="00904988"/>
    <w:rsid w:val="0090609C"/>
    <w:rsid w:val="00906698"/>
    <w:rsid w:val="009105D2"/>
    <w:rsid w:val="0091109E"/>
    <w:rsid w:val="0091389E"/>
    <w:rsid w:val="0092002A"/>
    <w:rsid w:val="009214CC"/>
    <w:rsid w:val="009250D7"/>
    <w:rsid w:val="00925350"/>
    <w:rsid w:val="00925B69"/>
    <w:rsid w:val="009331C1"/>
    <w:rsid w:val="00933957"/>
    <w:rsid w:val="009351BF"/>
    <w:rsid w:val="00936A5A"/>
    <w:rsid w:val="009379D8"/>
    <w:rsid w:val="0094339E"/>
    <w:rsid w:val="00947397"/>
    <w:rsid w:val="00947E40"/>
    <w:rsid w:val="00952A95"/>
    <w:rsid w:val="0095327E"/>
    <w:rsid w:val="00966566"/>
    <w:rsid w:val="00966FA4"/>
    <w:rsid w:val="00972E26"/>
    <w:rsid w:val="0097486C"/>
    <w:rsid w:val="00980D92"/>
    <w:rsid w:val="00987C5A"/>
    <w:rsid w:val="009949FA"/>
    <w:rsid w:val="00995828"/>
    <w:rsid w:val="009A0B8E"/>
    <w:rsid w:val="009A1EE9"/>
    <w:rsid w:val="009B5618"/>
    <w:rsid w:val="009B6E43"/>
    <w:rsid w:val="009B73B4"/>
    <w:rsid w:val="009C29A7"/>
    <w:rsid w:val="009C657F"/>
    <w:rsid w:val="009D008C"/>
    <w:rsid w:val="009D420F"/>
    <w:rsid w:val="009D4231"/>
    <w:rsid w:val="009E5E3E"/>
    <w:rsid w:val="009F2353"/>
    <w:rsid w:val="009F4ACB"/>
    <w:rsid w:val="009F604A"/>
    <w:rsid w:val="009F6D46"/>
    <w:rsid w:val="00A01B3A"/>
    <w:rsid w:val="00A02301"/>
    <w:rsid w:val="00A054A3"/>
    <w:rsid w:val="00A07F39"/>
    <w:rsid w:val="00A1221E"/>
    <w:rsid w:val="00A1627C"/>
    <w:rsid w:val="00A20354"/>
    <w:rsid w:val="00A22F2C"/>
    <w:rsid w:val="00A23555"/>
    <w:rsid w:val="00A236A3"/>
    <w:rsid w:val="00A242F4"/>
    <w:rsid w:val="00A44001"/>
    <w:rsid w:val="00A454EF"/>
    <w:rsid w:val="00A502CC"/>
    <w:rsid w:val="00A54E40"/>
    <w:rsid w:val="00A63094"/>
    <w:rsid w:val="00A65F3A"/>
    <w:rsid w:val="00A74C30"/>
    <w:rsid w:val="00A762A5"/>
    <w:rsid w:val="00A85413"/>
    <w:rsid w:val="00A86FF9"/>
    <w:rsid w:val="00AA30C4"/>
    <w:rsid w:val="00AA5070"/>
    <w:rsid w:val="00AA52DA"/>
    <w:rsid w:val="00AB0268"/>
    <w:rsid w:val="00AB3ABD"/>
    <w:rsid w:val="00AB6B01"/>
    <w:rsid w:val="00AC02CE"/>
    <w:rsid w:val="00AC5906"/>
    <w:rsid w:val="00AC59FB"/>
    <w:rsid w:val="00AC6609"/>
    <w:rsid w:val="00AD2B74"/>
    <w:rsid w:val="00AD42C1"/>
    <w:rsid w:val="00AE34EF"/>
    <w:rsid w:val="00AE5732"/>
    <w:rsid w:val="00AF1927"/>
    <w:rsid w:val="00AF286F"/>
    <w:rsid w:val="00AF5DFE"/>
    <w:rsid w:val="00B01603"/>
    <w:rsid w:val="00B017A8"/>
    <w:rsid w:val="00B04698"/>
    <w:rsid w:val="00B052BB"/>
    <w:rsid w:val="00B0692C"/>
    <w:rsid w:val="00B0745D"/>
    <w:rsid w:val="00B10D0A"/>
    <w:rsid w:val="00B139D8"/>
    <w:rsid w:val="00B27274"/>
    <w:rsid w:val="00B27A9F"/>
    <w:rsid w:val="00B27D43"/>
    <w:rsid w:val="00B30A10"/>
    <w:rsid w:val="00B36764"/>
    <w:rsid w:val="00B36ED2"/>
    <w:rsid w:val="00B374D3"/>
    <w:rsid w:val="00B41324"/>
    <w:rsid w:val="00B44BBD"/>
    <w:rsid w:val="00B44CF9"/>
    <w:rsid w:val="00B50BA9"/>
    <w:rsid w:val="00B55643"/>
    <w:rsid w:val="00B610D1"/>
    <w:rsid w:val="00B64072"/>
    <w:rsid w:val="00B6560D"/>
    <w:rsid w:val="00B65D6D"/>
    <w:rsid w:val="00B746B1"/>
    <w:rsid w:val="00B74C5F"/>
    <w:rsid w:val="00B776AD"/>
    <w:rsid w:val="00B80E42"/>
    <w:rsid w:val="00B84E7C"/>
    <w:rsid w:val="00B855C7"/>
    <w:rsid w:val="00B858F3"/>
    <w:rsid w:val="00B9292C"/>
    <w:rsid w:val="00B96915"/>
    <w:rsid w:val="00B97FF7"/>
    <w:rsid w:val="00BA3FC2"/>
    <w:rsid w:val="00BB1AA4"/>
    <w:rsid w:val="00BB2953"/>
    <w:rsid w:val="00BB2DA9"/>
    <w:rsid w:val="00BB3ACA"/>
    <w:rsid w:val="00BC0B5D"/>
    <w:rsid w:val="00BC260F"/>
    <w:rsid w:val="00BC29F1"/>
    <w:rsid w:val="00BC66BE"/>
    <w:rsid w:val="00BC6CE9"/>
    <w:rsid w:val="00BC6F44"/>
    <w:rsid w:val="00BD1CA2"/>
    <w:rsid w:val="00BD1E65"/>
    <w:rsid w:val="00BD3CDA"/>
    <w:rsid w:val="00BD4FC0"/>
    <w:rsid w:val="00BD5480"/>
    <w:rsid w:val="00BD7335"/>
    <w:rsid w:val="00BD7A9C"/>
    <w:rsid w:val="00BE4E9C"/>
    <w:rsid w:val="00BF0328"/>
    <w:rsid w:val="00BF27C9"/>
    <w:rsid w:val="00BF38F2"/>
    <w:rsid w:val="00BF61E9"/>
    <w:rsid w:val="00BF6834"/>
    <w:rsid w:val="00BF77F2"/>
    <w:rsid w:val="00BF78DE"/>
    <w:rsid w:val="00C00A40"/>
    <w:rsid w:val="00C11E7E"/>
    <w:rsid w:val="00C14119"/>
    <w:rsid w:val="00C24378"/>
    <w:rsid w:val="00C26BFF"/>
    <w:rsid w:val="00C379F7"/>
    <w:rsid w:val="00C45ED9"/>
    <w:rsid w:val="00C4638D"/>
    <w:rsid w:val="00C517EA"/>
    <w:rsid w:val="00C5569A"/>
    <w:rsid w:val="00C61BC3"/>
    <w:rsid w:val="00C64BD7"/>
    <w:rsid w:val="00C67526"/>
    <w:rsid w:val="00C70C8B"/>
    <w:rsid w:val="00C74D89"/>
    <w:rsid w:val="00C773E7"/>
    <w:rsid w:val="00C843B4"/>
    <w:rsid w:val="00C8623D"/>
    <w:rsid w:val="00C862B1"/>
    <w:rsid w:val="00C969D1"/>
    <w:rsid w:val="00C969E7"/>
    <w:rsid w:val="00CA2750"/>
    <w:rsid w:val="00CA2AFB"/>
    <w:rsid w:val="00CB2389"/>
    <w:rsid w:val="00CB5045"/>
    <w:rsid w:val="00CB6C7F"/>
    <w:rsid w:val="00CC13CB"/>
    <w:rsid w:val="00CC61F9"/>
    <w:rsid w:val="00CC7756"/>
    <w:rsid w:val="00CD04A5"/>
    <w:rsid w:val="00CD64BE"/>
    <w:rsid w:val="00CE2A14"/>
    <w:rsid w:val="00CE3620"/>
    <w:rsid w:val="00CE7314"/>
    <w:rsid w:val="00CE742C"/>
    <w:rsid w:val="00CF4FDF"/>
    <w:rsid w:val="00CF6C95"/>
    <w:rsid w:val="00CF7779"/>
    <w:rsid w:val="00D03B28"/>
    <w:rsid w:val="00D10948"/>
    <w:rsid w:val="00D10F3C"/>
    <w:rsid w:val="00D1350F"/>
    <w:rsid w:val="00D213A2"/>
    <w:rsid w:val="00D22832"/>
    <w:rsid w:val="00D3150E"/>
    <w:rsid w:val="00D31852"/>
    <w:rsid w:val="00D341A8"/>
    <w:rsid w:val="00D3489E"/>
    <w:rsid w:val="00D35223"/>
    <w:rsid w:val="00D37F58"/>
    <w:rsid w:val="00D41DB5"/>
    <w:rsid w:val="00D4428D"/>
    <w:rsid w:val="00D504CB"/>
    <w:rsid w:val="00D5257E"/>
    <w:rsid w:val="00D52813"/>
    <w:rsid w:val="00D52D8C"/>
    <w:rsid w:val="00D53E15"/>
    <w:rsid w:val="00D5464D"/>
    <w:rsid w:val="00D5517A"/>
    <w:rsid w:val="00D55D77"/>
    <w:rsid w:val="00D63D3A"/>
    <w:rsid w:val="00D74444"/>
    <w:rsid w:val="00D82662"/>
    <w:rsid w:val="00D84033"/>
    <w:rsid w:val="00D94ECE"/>
    <w:rsid w:val="00DA11FB"/>
    <w:rsid w:val="00DA7751"/>
    <w:rsid w:val="00DB007B"/>
    <w:rsid w:val="00DB7C3D"/>
    <w:rsid w:val="00DC0B5D"/>
    <w:rsid w:val="00DC1888"/>
    <w:rsid w:val="00DC4D2C"/>
    <w:rsid w:val="00DC5131"/>
    <w:rsid w:val="00DE033A"/>
    <w:rsid w:val="00DE2100"/>
    <w:rsid w:val="00DE6234"/>
    <w:rsid w:val="00E01921"/>
    <w:rsid w:val="00E05745"/>
    <w:rsid w:val="00E11081"/>
    <w:rsid w:val="00E1623F"/>
    <w:rsid w:val="00E17F08"/>
    <w:rsid w:val="00E21BA6"/>
    <w:rsid w:val="00E26D08"/>
    <w:rsid w:val="00E26E25"/>
    <w:rsid w:val="00E3319C"/>
    <w:rsid w:val="00E34777"/>
    <w:rsid w:val="00E40929"/>
    <w:rsid w:val="00E41FE8"/>
    <w:rsid w:val="00E4273B"/>
    <w:rsid w:val="00E474A7"/>
    <w:rsid w:val="00E55E2D"/>
    <w:rsid w:val="00E65C19"/>
    <w:rsid w:val="00E7491C"/>
    <w:rsid w:val="00E75440"/>
    <w:rsid w:val="00E761F3"/>
    <w:rsid w:val="00E76B38"/>
    <w:rsid w:val="00E77DEA"/>
    <w:rsid w:val="00E818A4"/>
    <w:rsid w:val="00E86CCD"/>
    <w:rsid w:val="00E87B9C"/>
    <w:rsid w:val="00E90933"/>
    <w:rsid w:val="00E921A6"/>
    <w:rsid w:val="00E93D17"/>
    <w:rsid w:val="00EA036E"/>
    <w:rsid w:val="00EA16FA"/>
    <w:rsid w:val="00EA5F17"/>
    <w:rsid w:val="00EA7BA3"/>
    <w:rsid w:val="00EB2E76"/>
    <w:rsid w:val="00EB405F"/>
    <w:rsid w:val="00EB4166"/>
    <w:rsid w:val="00EB7E6E"/>
    <w:rsid w:val="00EC1F96"/>
    <w:rsid w:val="00EC4CFB"/>
    <w:rsid w:val="00ED04A0"/>
    <w:rsid w:val="00ED2F68"/>
    <w:rsid w:val="00ED744F"/>
    <w:rsid w:val="00EE0591"/>
    <w:rsid w:val="00EE2EA3"/>
    <w:rsid w:val="00EE3420"/>
    <w:rsid w:val="00EE50A3"/>
    <w:rsid w:val="00EF5F3D"/>
    <w:rsid w:val="00EF72F7"/>
    <w:rsid w:val="00F0171A"/>
    <w:rsid w:val="00F27CD5"/>
    <w:rsid w:val="00F31F09"/>
    <w:rsid w:val="00F32850"/>
    <w:rsid w:val="00F37BC2"/>
    <w:rsid w:val="00F37E41"/>
    <w:rsid w:val="00F408FF"/>
    <w:rsid w:val="00F40A60"/>
    <w:rsid w:val="00F41760"/>
    <w:rsid w:val="00F423E9"/>
    <w:rsid w:val="00F44355"/>
    <w:rsid w:val="00F47872"/>
    <w:rsid w:val="00F60946"/>
    <w:rsid w:val="00F80F10"/>
    <w:rsid w:val="00F8366C"/>
    <w:rsid w:val="00F85A70"/>
    <w:rsid w:val="00F94127"/>
    <w:rsid w:val="00F947F2"/>
    <w:rsid w:val="00FA0436"/>
    <w:rsid w:val="00FA0533"/>
    <w:rsid w:val="00FA075B"/>
    <w:rsid w:val="00FA3A4D"/>
    <w:rsid w:val="00FA68BD"/>
    <w:rsid w:val="00FA73FF"/>
    <w:rsid w:val="00FB5BC0"/>
    <w:rsid w:val="00FB7622"/>
    <w:rsid w:val="00FC45B4"/>
    <w:rsid w:val="00FD2AF9"/>
    <w:rsid w:val="00FD41DA"/>
    <w:rsid w:val="00FD7F08"/>
    <w:rsid w:val="00FE1F1A"/>
    <w:rsid w:val="00FE5162"/>
    <w:rsid w:val="00FE5F75"/>
    <w:rsid w:val="00FE6AF0"/>
    <w:rsid w:val="00FF19F9"/>
    <w:rsid w:val="00FF1DF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4CD68"/>
  <w15:docId w15:val="{3A879632-890E-4E86-A9AA-49711B0E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25992"/>
    <w:pPr>
      <w:widowControl w:val="0"/>
      <w:autoSpaceDE w:val="0"/>
      <w:autoSpaceDN w:val="0"/>
      <w:adjustRightInd w:val="0"/>
      <w:spacing w:line="360" w:lineRule="exact"/>
    </w:pPr>
    <w:rPr>
      <w:rFonts w:eastAsia="標楷體"/>
      <w:sz w:val="24"/>
    </w:rPr>
  </w:style>
  <w:style w:type="paragraph" w:styleId="1">
    <w:name w:val="heading 1"/>
    <w:basedOn w:val="a"/>
    <w:next w:val="a"/>
    <w:qFormat/>
    <w:pPr>
      <w:keepNext/>
      <w:spacing w:before="180" w:after="180" w:line="720" w:lineRule="atLeast"/>
      <w:ind w:left="425" w:hanging="425"/>
      <w:outlineLvl w:val="0"/>
    </w:pPr>
    <w:rPr>
      <w:b/>
      <w:sz w:val="52"/>
    </w:rPr>
  </w:style>
  <w:style w:type="paragraph" w:styleId="2">
    <w:name w:val="heading 2"/>
    <w:basedOn w:val="a"/>
    <w:next w:val="a"/>
    <w:qFormat/>
    <w:pPr>
      <w:keepNext/>
      <w:spacing w:line="720" w:lineRule="atLeast"/>
      <w:ind w:left="850" w:hanging="425"/>
      <w:outlineLvl w:val="1"/>
    </w:pPr>
    <w:rPr>
      <w:b/>
      <w:sz w:val="48"/>
    </w:rPr>
  </w:style>
  <w:style w:type="paragraph" w:styleId="3">
    <w:name w:val="heading 3"/>
    <w:basedOn w:val="a"/>
    <w:next w:val="a"/>
    <w:qFormat/>
    <w:pPr>
      <w:keepNext/>
      <w:spacing w:line="720" w:lineRule="atLeast"/>
      <w:ind w:left="1275" w:hanging="425"/>
      <w:outlineLvl w:val="2"/>
    </w:pPr>
    <w:rPr>
      <w:b/>
      <w:sz w:val="36"/>
    </w:rPr>
  </w:style>
  <w:style w:type="paragraph" w:styleId="4">
    <w:name w:val="heading 4"/>
    <w:basedOn w:val="a"/>
    <w:next w:val="a"/>
    <w:qFormat/>
    <w:pPr>
      <w:keepNext/>
      <w:spacing w:before="120" w:after="720" w:line="720" w:lineRule="atLeast"/>
      <w:ind w:left="425" w:hanging="425"/>
      <w:jc w:val="center"/>
      <w:outlineLvl w:val="3"/>
    </w:pPr>
    <w:rPr>
      <w:rFonts w:ascii="華康中黑體" w:eastAsia="華康中黑體"/>
      <w:color w:val="0000FF"/>
      <w:sz w:val="40"/>
    </w:rPr>
  </w:style>
  <w:style w:type="paragraph" w:styleId="5">
    <w:name w:val="heading 5"/>
    <w:basedOn w:val="a"/>
    <w:next w:val="a"/>
    <w:qFormat/>
    <w:pPr>
      <w:keepNext/>
      <w:spacing w:line="720" w:lineRule="atLeast"/>
      <w:ind w:left="2125" w:hanging="425"/>
      <w:outlineLvl w:val="4"/>
    </w:pPr>
    <w:rPr>
      <w:b/>
      <w:sz w:val="36"/>
    </w:rPr>
  </w:style>
  <w:style w:type="paragraph" w:styleId="6">
    <w:name w:val="heading 6"/>
    <w:basedOn w:val="a"/>
    <w:next w:val="a"/>
    <w:qFormat/>
    <w:pPr>
      <w:keepNext/>
      <w:spacing w:line="720" w:lineRule="atLeast"/>
      <w:ind w:left="2550" w:hanging="425"/>
      <w:outlineLvl w:val="5"/>
    </w:pPr>
    <w:rPr>
      <w:sz w:val="36"/>
    </w:rPr>
  </w:style>
  <w:style w:type="paragraph" w:styleId="7">
    <w:name w:val="heading 7"/>
    <w:basedOn w:val="a"/>
    <w:next w:val="a"/>
    <w:qFormat/>
    <w:pPr>
      <w:keepNext/>
      <w:spacing w:line="720" w:lineRule="atLeast"/>
      <w:ind w:left="2975" w:hanging="425"/>
      <w:outlineLvl w:val="6"/>
    </w:pPr>
    <w:rPr>
      <w:b/>
      <w:sz w:val="36"/>
    </w:rPr>
  </w:style>
  <w:style w:type="paragraph" w:styleId="8">
    <w:name w:val="heading 8"/>
    <w:basedOn w:val="a"/>
    <w:next w:val="a"/>
    <w:qFormat/>
    <w:pPr>
      <w:keepNext/>
      <w:spacing w:line="720" w:lineRule="atLeast"/>
      <w:ind w:left="3400" w:hanging="425"/>
      <w:outlineLvl w:val="7"/>
    </w:pPr>
    <w:rPr>
      <w:sz w:val="36"/>
    </w:rPr>
  </w:style>
  <w:style w:type="paragraph" w:styleId="9">
    <w:name w:val="heading 9"/>
    <w:basedOn w:val="a"/>
    <w:next w:val="a"/>
    <w:qFormat/>
    <w:pPr>
      <w:keepNext/>
      <w:spacing w:line="720" w:lineRule="atLeast"/>
      <w:ind w:left="3825" w:hanging="425"/>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pacing w:line="360" w:lineRule="atLeast"/>
    </w:pPr>
    <w:rPr>
      <w:sz w:val="16"/>
    </w:rPr>
  </w:style>
  <w:style w:type="paragraph" w:styleId="a5">
    <w:name w:val="header"/>
    <w:basedOn w:val="a"/>
    <w:pPr>
      <w:tabs>
        <w:tab w:val="center" w:pos="4153"/>
        <w:tab w:val="right" w:pos="8306"/>
      </w:tabs>
      <w:spacing w:line="360" w:lineRule="atLeast"/>
    </w:pPr>
    <w:rPr>
      <w:sz w:val="16"/>
    </w:rPr>
  </w:style>
  <w:style w:type="paragraph" w:customStyle="1" w:styleId="a6">
    <w:name w:val="節（一）"/>
    <w:link w:val="a7"/>
    <w:rsid w:val="00FE5F75"/>
    <w:pPr>
      <w:spacing w:before="120" w:after="60" w:line="360" w:lineRule="exact"/>
      <w:ind w:left="780" w:hangingChars="300" w:hanging="780"/>
    </w:pPr>
    <w:rPr>
      <w:rFonts w:eastAsia="標楷體" w:cs="新細明體"/>
      <w:bCs/>
      <w:sz w:val="26"/>
    </w:rPr>
  </w:style>
  <w:style w:type="paragraph" w:customStyle="1" w:styleId="a8">
    <w:name w:val="節"/>
    <w:rsid w:val="000430B9"/>
    <w:pPr>
      <w:spacing w:before="120" w:after="60" w:line="360" w:lineRule="exact"/>
    </w:pPr>
    <w:rPr>
      <w:rFonts w:eastAsia="標楷體"/>
      <w:sz w:val="32"/>
    </w:rPr>
  </w:style>
  <w:style w:type="paragraph" w:customStyle="1" w:styleId="a9">
    <w:name w:val="節內文"/>
    <w:rsid w:val="000430B9"/>
    <w:pPr>
      <w:autoSpaceDE w:val="0"/>
      <w:autoSpaceDN w:val="0"/>
      <w:spacing w:before="120" w:after="60" w:line="360" w:lineRule="exact"/>
      <w:ind w:firstLine="510"/>
      <w:jc w:val="both"/>
    </w:pPr>
    <w:rPr>
      <w:rFonts w:eastAsia="標楷體"/>
      <w:spacing w:val="6"/>
      <w:sz w:val="24"/>
    </w:rPr>
  </w:style>
  <w:style w:type="paragraph" w:customStyle="1" w:styleId="aa">
    <w:name w:val="節一"/>
    <w:rsid w:val="000430B9"/>
    <w:pPr>
      <w:spacing w:before="120" w:after="60" w:line="360" w:lineRule="exact"/>
      <w:ind w:left="567" w:hanging="567"/>
      <w:jc w:val="both"/>
    </w:pPr>
    <w:rPr>
      <w:rFonts w:eastAsia="標楷體"/>
      <w:sz w:val="28"/>
    </w:rPr>
  </w:style>
  <w:style w:type="paragraph" w:customStyle="1" w:styleId="ab">
    <w:name w:val="節一內文"/>
    <w:link w:val="ac"/>
    <w:rsid w:val="000430B9"/>
    <w:pPr>
      <w:autoSpaceDE w:val="0"/>
      <w:autoSpaceDN w:val="0"/>
      <w:spacing w:before="60" w:after="60" w:line="360" w:lineRule="exact"/>
      <w:ind w:leftChars="260" w:left="260" w:firstLine="567"/>
      <w:jc w:val="both"/>
    </w:pPr>
    <w:rPr>
      <w:rFonts w:eastAsia="標楷體"/>
      <w:spacing w:val="6"/>
      <w:sz w:val="24"/>
    </w:rPr>
  </w:style>
  <w:style w:type="character" w:customStyle="1" w:styleId="ac">
    <w:name w:val="節一內文 字元"/>
    <w:link w:val="ab"/>
    <w:rsid w:val="000430B9"/>
    <w:rPr>
      <w:rFonts w:eastAsia="標楷體"/>
      <w:spacing w:val="6"/>
      <w:sz w:val="24"/>
    </w:rPr>
  </w:style>
  <w:style w:type="paragraph" w:customStyle="1" w:styleId="10">
    <w:name w:val="節1"/>
    <w:autoRedefine/>
    <w:rsid w:val="00725992"/>
    <w:pPr>
      <w:spacing w:before="72" w:after="60" w:line="360" w:lineRule="exact"/>
      <w:ind w:leftChars="190" w:left="664" w:hangingChars="80" w:hanging="208"/>
      <w:jc w:val="both"/>
    </w:pPr>
    <w:rPr>
      <w:rFonts w:eastAsia="標楷體" w:cs="新細明體"/>
      <w:sz w:val="26"/>
    </w:rPr>
  </w:style>
  <w:style w:type="paragraph" w:customStyle="1" w:styleId="ad">
    <w:name w:val="節（一）內文"/>
    <w:rsid w:val="00725992"/>
    <w:pPr>
      <w:autoSpaceDE w:val="0"/>
      <w:autoSpaceDN w:val="0"/>
      <w:spacing w:after="80" w:line="360" w:lineRule="exact"/>
      <w:ind w:left="794" w:firstLine="510"/>
      <w:jc w:val="both"/>
    </w:pPr>
    <w:rPr>
      <w:rFonts w:eastAsia="標楷體"/>
      <w:spacing w:val="6"/>
      <w:sz w:val="24"/>
    </w:rPr>
  </w:style>
  <w:style w:type="paragraph" w:customStyle="1" w:styleId="ae">
    <w:name w:val="圖表名"/>
    <w:autoRedefine/>
    <w:rsid w:val="00AA5070"/>
    <w:pPr>
      <w:spacing w:beforeLines="50" w:before="120" w:afterLines="50" w:after="120" w:line="240" w:lineRule="atLeast"/>
      <w:jc w:val="center"/>
    </w:pPr>
    <w:rPr>
      <w:rFonts w:eastAsia="標楷體"/>
      <w:sz w:val="24"/>
    </w:rPr>
  </w:style>
  <w:style w:type="paragraph" w:customStyle="1" w:styleId="11">
    <w:name w:val="節1內文"/>
    <w:autoRedefine/>
    <w:rsid w:val="00725992"/>
    <w:pPr>
      <w:spacing w:before="60" w:after="120" w:line="360" w:lineRule="exact"/>
      <w:ind w:left="794" w:firstLine="510"/>
      <w:jc w:val="both"/>
    </w:pPr>
    <w:rPr>
      <w:rFonts w:eastAsia="標楷體"/>
      <w:spacing w:val="6"/>
      <w:sz w:val="24"/>
    </w:rPr>
  </w:style>
  <w:style w:type="paragraph" w:customStyle="1" w:styleId="12">
    <w:name w:val="節（1）"/>
    <w:basedOn w:val="a"/>
    <w:rsid w:val="00FE5F75"/>
    <w:pPr>
      <w:adjustRightInd/>
      <w:spacing w:before="120" w:after="60"/>
      <w:ind w:left="1389" w:hanging="709"/>
      <w:jc w:val="both"/>
    </w:pPr>
    <w:rPr>
      <w:sz w:val="26"/>
    </w:rPr>
  </w:style>
  <w:style w:type="paragraph" w:customStyle="1" w:styleId="13">
    <w:name w:val="節（1）內文"/>
    <w:basedOn w:val="a"/>
    <w:rsid w:val="00725992"/>
    <w:pPr>
      <w:spacing w:before="60" w:after="60"/>
      <w:ind w:left="1361" w:firstLine="510"/>
      <w:jc w:val="both"/>
    </w:pPr>
  </w:style>
  <w:style w:type="character" w:styleId="af">
    <w:name w:val="page number"/>
    <w:rsid w:val="000648A5"/>
    <w:rPr>
      <w:rFonts w:ascii="Times New Roman" w:hAnsi="Times New Roman"/>
      <w:sz w:val="18"/>
    </w:rPr>
  </w:style>
  <w:style w:type="paragraph" w:customStyle="1" w:styleId="af0">
    <w:name w:val="表格"/>
    <w:basedOn w:val="a"/>
    <w:link w:val="af1"/>
    <w:rsid w:val="004E2669"/>
    <w:pPr>
      <w:spacing w:before="60" w:after="60" w:line="280" w:lineRule="exact"/>
      <w:jc w:val="center"/>
    </w:pPr>
    <w:rPr>
      <w:sz w:val="22"/>
    </w:rPr>
  </w:style>
  <w:style w:type="character" w:customStyle="1" w:styleId="af1">
    <w:name w:val="表格 字元"/>
    <w:link w:val="af0"/>
    <w:rsid w:val="004E2669"/>
    <w:rPr>
      <w:rFonts w:eastAsia="標楷體"/>
      <w:sz w:val="22"/>
    </w:rPr>
  </w:style>
  <w:style w:type="paragraph" w:customStyle="1" w:styleId="af2">
    <w:name w:val="章目錄"/>
    <w:basedOn w:val="a"/>
    <w:pPr>
      <w:spacing w:before="120" w:line="400" w:lineRule="exact"/>
      <w:ind w:left="794"/>
    </w:pPr>
    <w:rPr>
      <w:rFonts w:eastAsia="超研澤中黑"/>
      <w:sz w:val="28"/>
    </w:rPr>
  </w:style>
  <w:style w:type="paragraph" w:customStyle="1" w:styleId="af3">
    <w:name w:val="節目錄"/>
    <w:basedOn w:val="a"/>
    <w:pPr>
      <w:spacing w:line="400" w:lineRule="exact"/>
      <w:ind w:left="1361"/>
    </w:pPr>
    <w:rPr>
      <w:rFonts w:eastAsia="華康中楷體"/>
      <w:sz w:val="28"/>
    </w:rPr>
  </w:style>
  <w:style w:type="paragraph" w:customStyle="1" w:styleId="af4">
    <w:name w:val="章"/>
    <w:basedOn w:val="a"/>
    <w:rsid w:val="008D2D98"/>
    <w:pPr>
      <w:spacing w:before="120" w:after="120"/>
      <w:jc w:val="center"/>
    </w:pPr>
    <w:rPr>
      <w:sz w:val="36"/>
    </w:rPr>
  </w:style>
  <w:style w:type="paragraph" w:customStyle="1" w:styleId="Af5">
    <w:name w:val="節A內文"/>
    <w:autoRedefine/>
    <w:rsid w:val="00725992"/>
    <w:pPr>
      <w:spacing w:before="60" w:after="60" w:line="320" w:lineRule="atLeast"/>
      <w:ind w:left="1361" w:firstLine="482"/>
    </w:pPr>
    <w:rPr>
      <w:rFonts w:eastAsia="標楷體"/>
      <w:spacing w:val="6"/>
      <w:sz w:val="24"/>
    </w:rPr>
  </w:style>
  <w:style w:type="paragraph" w:customStyle="1" w:styleId="Af6">
    <w:name w:val="節（A）"/>
    <w:autoRedefine/>
    <w:rsid w:val="00725992"/>
    <w:pPr>
      <w:spacing w:beforeLines="30" w:before="72" w:afterLines="20" w:after="48" w:line="280" w:lineRule="atLeast"/>
      <w:ind w:leftChars="1000" w:left="3102" w:hangingChars="270" w:hanging="702"/>
      <w:jc w:val="both"/>
    </w:pPr>
    <w:rPr>
      <w:rFonts w:eastAsia="標楷體"/>
      <w:sz w:val="26"/>
    </w:rPr>
  </w:style>
  <w:style w:type="paragraph" w:customStyle="1" w:styleId="af7">
    <w:name w:val="章內文"/>
    <w:basedOn w:val="a9"/>
    <w:pPr>
      <w:spacing w:after="480"/>
      <w:ind w:firstLine="539"/>
    </w:pPr>
  </w:style>
  <w:style w:type="paragraph" w:customStyle="1" w:styleId="Af8">
    <w:name w:val="節A"/>
    <w:autoRedefine/>
    <w:rsid w:val="00725992"/>
    <w:pPr>
      <w:spacing w:before="60" w:after="60" w:line="360" w:lineRule="exact"/>
      <w:ind w:leftChars="450" w:left="1340" w:hangingChars="100" w:hanging="260"/>
    </w:pPr>
    <w:rPr>
      <w:rFonts w:eastAsia="標楷體" w:cs="新細明體"/>
      <w:sz w:val="26"/>
    </w:rPr>
  </w:style>
  <w:style w:type="paragraph" w:customStyle="1" w:styleId="af9">
    <w:name w:val="資料來源(註)"/>
    <w:autoRedefine/>
    <w:rsid w:val="00DE2100"/>
    <w:pPr>
      <w:autoSpaceDE w:val="0"/>
      <w:autoSpaceDN w:val="0"/>
      <w:spacing w:line="280" w:lineRule="exact"/>
      <w:ind w:left="400" w:right="6" w:hangingChars="200" w:hanging="400"/>
      <w:jc w:val="both"/>
    </w:pPr>
    <w:rPr>
      <w:rFonts w:eastAsia="標楷體"/>
    </w:rPr>
  </w:style>
  <w:style w:type="paragraph" w:customStyle="1" w:styleId="afa">
    <w:name w:val="資料來源"/>
    <w:basedOn w:val="a"/>
    <w:autoRedefine/>
    <w:qFormat/>
    <w:rsid w:val="007B3A29"/>
    <w:pPr>
      <w:spacing w:line="260" w:lineRule="exact"/>
      <w:ind w:left="510" w:rightChars="3" w:right="3" w:hangingChars="510" w:hanging="510"/>
      <w:jc w:val="both"/>
    </w:pPr>
  </w:style>
  <w:style w:type="paragraph" w:customStyle="1" w:styleId="14">
    <w:name w:val="一1."/>
    <w:semiHidden/>
    <w:rsid w:val="007C0B12"/>
    <w:pPr>
      <w:spacing w:beforeLines="50" w:before="50" w:after="120" w:line="340" w:lineRule="exact"/>
      <w:ind w:leftChars="300" w:left="370" w:hangingChars="70" w:hanging="70"/>
      <w:jc w:val="both"/>
    </w:pPr>
    <w:rPr>
      <w:rFonts w:eastAsia="華康仿宋體"/>
      <w:sz w:val="24"/>
      <w:szCs w:val="24"/>
      <w:lang w:eastAsia="en-US"/>
    </w:rPr>
  </w:style>
  <w:style w:type="paragraph" w:customStyle="1" w:styleId="11111">
    <w:name w:val="字元 字元 字元 字元 字元1 字元 字元 字元 字元 字元 字元 字元 字元 字元1 字元 字元 字元 字元 字元 字元 字元 字元 字元 字元 字元 字元1 字元 字元 字元 字元 字元 字元 字元 字元 字元1 字元 字元 字元1 字元"/>
    <w:basedOn w:val="a"/>
    <w:semiHidden/>
    <w:rsid w:val="007C0B12"/>
    <w:pPr>
      <w:widowControl/>
      <w:autoSpaceDE/>
      <w:autoSpaceDN/>
      <w:adjustRightInd/>
      <w:spacing w:after="160" w:line="240" w:lineRule="exact"/>
    </w:pPr>
    <w:rPr>
      <w:rFonts w:ascii="Verdana" w:eastAsia="Times New Roman" w:hAnsi="Verdana"/>
      <w:sz w:val="20"/>
      <w:lang w:eastAsia="en-US"/>
    </w:rPr>
  </w:style>
  <w:style w:type="table" w:styleId="afb">
    <w:name w:val="Table Grid"/>
    <w:aliases w:val="表格格線-字 置左"/>
    <w:basedOn w:val="a1"/>
    <w:uiPriority w:val="59"/>
    <w:rsid w:val="00762EAA"/>
    <w:pPr>
      <w:widowControl w:val="0"/>
      <w:autoSpaceDE w:val="0"/>
      <w:autoSpaceDN w:val="0"/>
      <w:adjustRightInd w:val="0"/>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741BA"/>
    <w:pPr>
      <w:widowControl/>
      <w:autoSpaceDE/>
      <w:autoSpaceDN/>
      <w:adjustRightInd/>
      <w:spacing w:before="100" w:beforeAutospacing="1" w:after="100" w:afterAutospacing="1" w:line="240" w:lineRule="auto"/>
    </w:pPr>
    <w:rPr>
      <w:rFonts w:ascii="新細明體" w:eastAsia="新細明體" w:hAnsi="新細明體" w:cs="新細明體"/>
      <w:szCs w:val="24"/>
    </w:rPr>
  </w:style>
  <w:style w:type="paragraph" w:customStyle="1" w:styleId="afc">
    <w:name w:val="一內容"/>
    <w:basedOn w:val="a"/>
    <w:rsid w:val="00E26E25"/>
    <w:pPr>
      <w:kinsoku w:val="0"/>
      <w:spacing w:after="60" w:line="460" w:lineRule="atLeast"/>
      <w:ind w:firstLine="561"/>
      <w:jc w:val="both"/>
    </w:pPr>
    <w:rPr>
      <w:rFonts w:eastAsia="華康中楷體"/>
      <w:spacing w:val="10"/>
      <w:sz w:val="26"/>
    </w:rPr>
  </w:style>
  <w:style w:type="paragraph" w:customStyle="1" w:styleId="afd">
    <w:name w:val="標題文"/>
    <w:basedOn w:val="a"/>
    <w:rsid w:val="00E26E25"/>
    <w:pPr>
      <w:autoSpaceDE/>
      <w:autoSpaceDN/>
      <w:spacing w:before="120" w:after="120" w:line="240" w:lineRule="auto"/>
      <w:ind w:firstLine="504"/>
      <w:jc w:val="both"/>
    </w:pPr>
    <w:rPr>
      <w:rFonts w:ascii="標楷體"/>
      <w:sz w:val="26"/>
    </w:rPr>
  </w:style>
  <w:style w:type="character" w:styleId="afe">
    <w:name w:val="Hyperlink"/>
    <w:uiPriority w:val="99"/>
    <w:unhideWhenUsed/>
    <w:rsid w:val="00260B59"/>
    <w:rPr>
      <w:color w:val="0000FF"/>
      <w:u w:val="single"/>
    </w:rPr>
  </w:style>
  <w:style w:type="paragraph" w:styleId="15">
    <w:name w:val="toc 1"/>
    <w:basedOn w:val="a"/>
    <w:next w:val="a"/>
    <w:autoRedefine/>
    <w:uiPriority w:val="39"/>
    <w:rsid w:val="00260B59"/>
  </w:style>
  <w:style w:type="paragraph" w:styleId="20">
    <w:name w:val="toc 2"/>
    <w:basedOn w:val="a"/>
    <w:next w:val="a"/>
    <w:autoRedefine/>
    <w:uiPriority w:val="39"/>
    <w:rsid w:val="00260B59"/>
    <w:pPr>
      <w:ind w:leftChars="200" w:left="480"/>
    </w:pPr>
  </w:style>
  <w:style w:type="character" w:customStyle="1" w:styleId="a7">
    <w:name w:val="節（一） 字元"/>
    <w:link w:val="a6"/>
    <w:rsid w:val="00621D95"/>
    <w:rPr>
      <w:rFonts w:eastAsia="標楷體" w:cs="新細明體"/>
      <w:bCs/>
      <w:sz w:val="26"/>
    </w:rPr>
  </w:style>
  <w:style w:type="paragraph" w:customStyle="1" w:styleId="aff">
    <w:name w:val="表格文字"/>
    <w:basedOn w:val="a"/>
    <w:next w:val="a"/>
    <w:link w:val="aff0"/>
    <w:qFormat/>
    <w:rsid w:val="00BC66BE"/>
    <w:pPr>
      <w:autoSpaceDE/>
      <w:autoSpaceDN/>
      <w:snapToGrid w:val="0"/>
      <w:spacing w:line="260" w:lineRule="exact"/>
      <w:jc w:val="both"/>
      <w:textAlignment w:val="baseline"/>
    </w:pPr>
    <w:rPr>
      <w:color w:val="333333"/>
      <w:sz w:val="20"/>
    </w:rPr>
  </w:style>
  <w:style w:type="character" w:customStyle="1" w:styleId="aff0">
    <w:name w:val="表格文字 字元"/>
    <w:link w:val="aff"/>
    <w:rsid w:val="00BC66BE"/>
    <w:rPr>
      <w:rFonts w:eastAsia="標楷體"/>
      <w:color w:val="333333"/>
    </w:rPr>
  </w:style>
  <w:style w:type="paragraph" w:customStyle="1" w:styleId="aff1">
    <w:name w:val="表名"/>
    <w:basedOn w:val="a"/>
    <w:qFormat/>
    <w:rsid w:val="00BC66BE"/>
    <w:pPr>
      <w:widowControl/>
      <w:autoSpaceDE/>
      <w:autoSpaceDN/>
      <w:adjustRightInd/>
      <w:spacing w:before="160" w:after="40" w:line="260" w:lineRule="exact"/>
      <w:jc w:val="center"/>
      <w:textAlignment w:val="baseline"/>
    </w:pPr>
    <w:rPr>
      <w:color w:val="333333"/>
      <w:szCs w:val="26"/>
    </w:rPr>
  </w:style>
  <w:style w:type="character" w:styleId="aff2">
    <w:name w:val="annotation reference"/>
    <w:basedOn w:val="a0"/>
    <w:rsid w:val="00D82662"/>
    <w:rPr>
      <w:sz w:val="18"/>
      <w:szCs w:val="18"/>
    </w:rPr>
  </w:style>
  <w:style w:type="paragraph" w:styleId="aff3">
    <w:name w:val="Balloon Text"/>
    <w:basedOn w:val="a"/>
    <w:link w:val="aff4"/>
    <w:rsid w:val="0051791C"/>
    <w:pPr>
      <w:spacing w:line="240" w:lineRule="auto"/>
    </w:pPr>
    <w:rPr>
      <w:rFonts w:asciiTheme="majorHAnsi" w:eastAsiaTheme="majorEastAsia" w:hAnsiTheme="majorHAnsi" w:cstheme="majorBidi"/>
      <w:sz w:val="18"/>
      <w:szCs w:val="18"/>
    </w:rPr>
  </w:style>
  <w:style w:type="character" w:customStyle="1" w:styleId="aff4">
    <w:name w:val="註解方塊文字 字元"/>
    <w:basedOn w:val="a0"/>
    <w:link w:val="aff3"/>
    <w:rsid w:val="0051791C"/>
    <w:rPr>
      <w:rFonts w:asciiTheme="majorHAnsi" w:eastAsiaTheme="majorEastAsia" w:hAnsiTheme="majorHAnsi" w:cstheme="majorBidi"/>
      <w:sz w:val="18"/>
      <w:szCs w:val="18"/>
    </w:rPr>
  </w:style>
  <w:style w:type="character" w:customStyle="1" w:styleId="a4">
    <w:name w:val="頁尾 字元"/>
    <w:basedOn w:val="a0"/>
    <w:link w:val="a3"/>
    <w:rsid w:val="005E1E34"/>
    <w:rPr>
      <w:rFonts w:eastAsia="標楷體"/>
      <w:sz w:val="16"/>
    </w:rPr>
  </w:style>
  <w:style w:type="paragraph" w:styleId="aff5">
    <w:name w:val="Body Text Indent"/>
    <w:basedOn w:val="a"/>
    <w:link w:val="aff6"/>
    <w:rsid w:val="00EB7E6E"/>
    <w:pPr>
      <w:suppressAutoHyphens/>
      <w:autoSpaceDE/>
      <w:adjustRightInd/>
      <w:spacing w:line="360" w:lineRule="atLeast"/>
      <w:ind w:left="960" w:hanging="960"/>
      <w:textAlignment w:val="baseline"/>
    </w:pPr>
    <w:rPr>
      <w:sz w:val="32"/>
    </w:rPr>
  </w:style>
  <w:style w:type="character" w:customStyle="1" w:styleId="aff6">
    <w:name w:val="本文縮排 字元"/>
    <w:basedOn w:val="a0"/>
    <w:link w:val="aff5"/>
    <w:rsid w:val="00EB7E6E"/>
    <w:rPr>
      <w:rFonts w:eastAsia="標楷體"/>
      <w:sz w:val="32"/>
    </w:rPr>
  </w:style>
  <w:style w:type="paragraph" w:customStyle="1" w:styleId="aff7">
    <w:name w:val="說明"/>
    <w:basedOn w:val="a"/>
    <w:rsid w:val="00EB7E6E"/>
    <w:pPr>
      <w:suppressAutoHyphens/>
      <w:wordWrap w:val="0"/>
      <w:autoSpaceDE/>
      <w:adjustRightInd/>
      <w:snapToGrid w:val="0"/>
      <w:spacing w:line="240" w:lineRule="auto"/>
      <w:ind w:left="567" w:hanging="567"/>
    </w:pPr>
    <w:rPr>
      <w:kern w:val="3"/>
      <w:sz w:val="32"/>
    </w:rPr>
  </w:style>
  <w:style w:type="paragraph" w:styleId="aff8">
    <w:name w:val="List Paragraph"/>
    <w:basedOn w:val="a"/>
    <w:uiPriority w:val="34"/>
    <w:qFormat/>
    <w:rsid w:val="002606A2"/>
    <w:pPr>
      <w:autoSpaceDE/>
      <w:autoSpaceDN/>
      <w:adjustRightInd/>
      <w:spacing w:line="240" w:lineRule="auto"/>
      <w:ind w:leftChars="200" w:left="480"/>
      <w:jc w:val="both"/>
    </w:pPr>
    <w:rPr>
      <w:rFonts w:ascii="標楷體" w:hAnsi="Calibri"/>
      <w:kern w:val="2"/>
      <w:szCs w:val="22"/>
    </w:rPr>
  </w:style>
  <w:style w:type="paragraph" w:customStyle="1" w:styleId="16">
    <w:name w:val="表註(1.)"/>
    <w:basedOn w:val="a"/>
    <w:qFormat/>
    <w:rsid w:val="002606A2"/>
    <w:pPr>
      <w:autoSpaceDE/>
      <w:autoSpaceDN/>
      <w:adjustRightInd/>
      <w:snapToGrid w:val="0"/>
      <w:spacing w:line="240" w:lineRule="auto"/>
      <w:ind w:left="602" w:hanging="602"/>
      <w:jc w:val="both"/>
    </w:pPr>
    <w:rPr>
      <w:rFonts w:ascii="標楷體"/>
      <w:kern w:val="2"/>
      <w:sz w:val="20"/>
    </w:rPr>
  </w:style>
  <w:style w:type="paragraph" w:customStyle="1" w:styleId="21">
    <w:name w:val="表註(2.後)"/>
    <w:basedOn w:val="a"/>
    <w:qFormat/>
    <w:rsid w:val="002606A2"/>
    <w:pPr>
      <w:autoSpaceDE/>
      <w:autoSpaceDN/>
      <w:adjustRightInd/>
      <w:snapToGrid w:val="0"/>
      <w:spacing w:line="240" w:lineRule="auto"/>
      <w:ind w:left="619" w:hanging="199"/>
      <w:jc w:val="both"/>
    </w:pPr>
    <w:rPr>
      <w:rFonts w:ascii="標楷體"/>
      <w:kern w:val="2"/>
      <w:sz w:val="20"/>
    </w:rPr>
  </w:style>
  <w:style w:type="paragraph" w:customStyle="1" w:styleId="Default">
    <w:name w:val="Default"/>
    <w:rsid w:val="00BC6F44"/>
    <w:pPr>
      <w:widowControl w:val="0"/>
      <w:autoSpaceDE w:val="0"/>
      <w:autoSpaceDN w:val="0"/>
      <w:adjustRightInd w:val="0"/>
    </w:pPr>
    <w:rPr>
      <w:rFonts w:ascii="標楷體a.." w:eastAsia="標楷體a.." w:cs="標楷體a.."/>
      <w:color w:val="000000"/>
      <w:sz w:val="24"/>
      <w:szCs w:val="24"/>
    </w:rPr>
  </w:style>
  <w:style w:type="paragraph" w:styleId="aff9">
    <w:name w:val="annotation text"/>
    <w:basedOn w:val="a"/>
    <w:link w:val="affa"/>
    <w:semiHidden/>
    <w:unhideWhenUsed/>
    <w:rsid w:val="00EB4166"/>
    <w:pPr>
      <w:autoSpaceDE/>
      <w:autoSpaceDN/>
      <w:adjustRightInd/>
      <w:spacing w:line="240" w:lineRule="auto"/>
    </w:pPr>
    <w:rPr>
      <w:rFonts w:ascii="細明體" w:eastAsia="細明體" w:cstheme="minorBidi"/>
      <w:kern w:val="2"/>
      <w:szCs w:val="24"/>
    </w:rPr>
  </w:style>
  <w:style w:type="character" w:customStyle="1" w:styleId="affa">
    <w:name w:val="註解文字 字元"/>
    <w:basedOn w:val="a0"/>
    <w:link w:val="aff9"/>
    <w:semiHidden/>
    <w:rsid w:val="00EB4166"/>
    <w:rPr>
      <w:rFonts w:ascii="細明體" w:eastAsia="細明體" w:cstheme="minorBidi"/>
      <w:kern w:val="2"/>
      <w:sz w:val="24"/>
      <w:szCs w:val="24"/>
    </w:rPr>
  </w:style>
  <w:style w:type="paragraph" w:customStyle="1" w:styleId="affb">
    <w:name w:val="樣式 表格文字 +"/>
    <w:basedOn w:val="aff"/>
    <w:rsid w:val="002560A6"/>
    <w:rPr>
      <w:color w:val="auto"/>
      <w:kern w:val="2"/>
      <w:sz w:val="24"/>
    </w:rPr>
  </w:style>
  <w:style w:type="paragraph" w:customStyle="1" w:styleId="affc">
    <w:name w:val="圖名"/>
    <w:link w:val="affd"/>
    <w:rsid w:val="00341250"/>
    <w:pPr>
      <w:spacing w:afterLines="50" w:after="120" w:line="240" w:lineRule="atLeast"/>
      <w:jc w:val="center"/>
    </w:pPr>
    <w:rPr>
      <w:rFonts w:eastAsia="標楷體"/>
      <w:sz w:val="24"/>
    </w:rPr>
  </w:style>
  <w:style w:type="character" w:customStyle="1" w:styleId="affd">
    <w:name w:val="圖名 字元"/>
    <w:link w:val="affc"/>
    <w:rsid w:val="00341250"/>
    <w:rPr>
      <w:rFonts w:eastAsia="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9883">
      <w:bodyDiv w:val="1"/>
      <w:marLeft w:val="0"/>
      <w:marRight w:val="0"/>
      <w:marTop w:val="0"/>
      <w:marBottom w:val="0"/>
      <w:divBdr>
        <w:top w:val="none" w:sz="0" w:space="0" w:color="auto"/>
        <w:left w:val="none" w:sz="0" w:space="0" w:color="auto"/>
        <w:bottom w:val="none" w:sz="0" w:space="0" w:color="auto"/>
        <w:right w:val="none" w:sz="0" w:space="0" w:color="auto"/>
      </w:divBdr>
    </w:div>
    <w:div w:id="213323010">
      <w:bodyDiv w:val="1"/>
      <w:marLeft w:val="0"/>
      <w:marRight w:val="0"/>
      <w:marTop w:val="0"/>
      <w:marBottom w:val="0"/>
      <w:divBdr>
        <w:top w:val="none" w:sz="0" w:space="0" w:color="auto"/>
        <w:left w:val="none" w:sz="0" w:space="0" w:color="auto"/>
        <w:bottom w:val="none" w:sz="0" w:space="0" w:color="auto"/>
        <w:right w:val="none" w:sz="0" w:space="0" w:color="auto"/>
      </w:divBdr>
      <w:divsChild>
        <w:div w:id="2123302392">
          <w:marLeft w:val="446"/>
          <w:marRight w:val="0"/>
          <w:marTop w:val="0"/>
          <w:marBottom w:val="0"/>
          <w:divBdr>
            <w:top w:val="none" w:sz="0" w:space="0" w:color="auto"/>
            <w:left w:val="none" w:sz="0" w:space="0" w:color="auto"/>
            <w:bottom w:val="none" w:sz="0" w:space="0" w:color="auto"/>
            <w:right w:val="none" w:sz="0" w:space="0" w:color="auto"/>
          </w:divBdr>
        </w:div>
      </w:divsChild>
    </w:div>
    <w:div w:id="373963551">
      <w:bodyDiv w:val="1"/>
      <w:marLeft w:val="0"/>
      <w:marRight w:val="0"/>
      <w:marTop w:val="0"/>
      <w:marBottom w:val="0"/>
      <w:divBdr>
        <w:top w:val="none" w:sz="0" w:space="0" w:color="auto"/>
        <w:left w:val="none" w:sz="0" w:space="0" w:color="auto"/>
        <w:bottom w:val="none" w:sz="0" w:space="0" w:color="auto"/>
        <w:right w:val="none" w:sz="0" w:space="0" w:color="auto"/>
      </w:divBdr>
    </w:div>
    <w:div w:id="536431286">
      <w:bodyDiv w:val="1"/>
      <w:marLeft w:val="0"/>
      <w:marRight w:val="0"/>
      <w:marTop w:val="0"/>
      <w:marBottom w:val="0"/>
      <w:divBdr>
        <w:top w:val="none" w:sz="0" w:space="0" w:color="auto"/>
        <w:left w:val="none" w:sz="0" w:space="0" w:color="auto"/>
        <w:bottom w:val="none" w:sz="0" w:space="0" w:color="auto"/>
        <w:right w:val="none" w:sz="0" w:space="0" w:color="auto"/>
      </w:divBdr>
    </w:div>
    <w:div w:id="780223918">
      <w:bodyDiv w:val="1"/>
      <w:marLeft w:val="0"/>
      <w:marRight w:val="0"/>
      <w:marTop w:val="0"/>
      <w:marBottom w:val="0"/>
      <w:divBdr>
        <w:top w:val="none" w:sz="0" w:space="0" w:color="auto"/>
        <w:left w:val="none" w:sz="0" w:space="0" w:color="auto"/>
        <w:bottom w:val="none" w:sz="0" w:space="0" w:color="auto"/>
        <w:right w:val="none" w:sz="0" w:space="0" w:color="auto"/>
      </w:divBdr>
    </w:div>
    <w:div w:id="864369956">
      <w:bodyDiv w:val="1"/>
      <w:marLeft w:val="0"/>
      <w:marRight w:val="0"/>
      <w:marTop w:val="0"/>
      <w:marBottom w:val="0"/>
      <w:divBdr>
        <w:top w:val="none" w:sz="0" w:space="0" w:color="auto"/>
        <w:left w:val="none" w:sz="0" w:space="0" w:color="auto"/>
        <w:bottom w:val="none" w:sz="0" w:space="0" w:color="auto"/>
        <w:right w:val="none" w:sz="0" w:space="0" w:color="auto"/>
      </w:divBdr>
    </w:div>
    <w:div w:id="962618740">
      <w:bodyDiv w:val="1"/>
      <w:marLeft w:val="0"/>
      <w:marRight w:val="0"/>
      <w:marTop w:val="0"/>
      <w:marBottom w:val="0"/>
      <w:divBdr>
        <w:top w:val="none" w:sz="0" w:space="0" w:color="auto"/>
        <w:left w:val="none" w:sz="0" w:space="0" w:color="auto"/>
        <w:bottom w:val="none" w:sz="0" w:space="0" w:color="auto"/>
        <w:right w:val="none" w:sz="0" w:space="0" w:color="auto"/>
      </w:divBdr>
    </w:div>
    <w:div w:id="1414745087">
      <w:bodyDiv w:val="1"/>
      <w:marLeft w:val="0"/>
      <w:marRight w:val="0"/>
      <w:marTop w:val="0"/>
      <w:marBottom w:val="0"/>
      <w:divBdr>
        <w:top w:val="none" w:sz="0" w:space="0" w:color="auto"/>
        <w:left w:val="none" w:sz="0" w:space="0" w:color="auto"/>
        <w:bottom w:val="none" w:sz="0" w:space="0" w:color="auto"/>
        <w:right w:val="none" w:sz="0" w:space="0" w:color="auto"/>
      </w:divBdr>
    </w:div>
    <w:div w:id="1512797970">
      <w:bodyDiv w:val="1"/>
      <w:marLeft w:val="0"/>
      <w:marRight w:val="0"/>
      <w:marTop w:val="0"/>
      <w:marBottom w:val="0"/>
      <w:divBdr>
        <w:top w:val="none" w:sz="0" w:space="0" w:color="auto"/>
        <w:left w:val="none" w:sz="0" w:space="0" w:color="auto"/>
        <w:bottom w:val="none" w:sz="0" w:space="0" w:color="auto"/>
        <w:right w:val="none" w:sz="0" w:space="0" w:color="auto"/>
      </w:divBdr>
    </w:div>
    <w:div w:id="1860585789">
      <w:bodyDiv w:val="1"/>
      <w:marLeft w:val="0"/>
      <w:marRight w:val="0"/>
      <w:marTop w:val="0"/>
      <w:marBottom w:val="0"/>
      <w:divBdr>
        <w:top w:val="none" w:sz="0" w:space="0" w:color="auto"/>
        <w:left w:val="none" w:sz="0" w:space="0" w:color="auto"/>
        <w:bottom w:val="none" w:sz="0" w:space="0" w:color="auto"/>
        <w:right w:val="none" w:sz="0" w:space="0" w:color="auto"/>
      </w:divBdr>
      <w:divsChild>
        <w:div w:id="1789858770">
          <w:marLeft w:val="446"/>
          <w:marRight w:val="0"/>
          <w:marTop w:val="0"/>
          <w:marBottom w:val="0"/>
          <w:divBdr>
            <w:top w:val="none" w:sz="0" w:space="0" w:color="auto"/>
            <w:left w:val="none" w:sz="0" w:space="0" w:color="auto"/>
            <w:bottom w:val="none" w:sz="0" w:space="0" w:color="auto"/>
            <w:right w:val="none" w:sz="0" w:space="0" w:color="auto"/>
          </w:divBdr>
        </w:div>
      </w:divsChild>
    </w:div>
    <w:div w:id="1920289498">
      <w:bodyDiv w:val="1"/>
      <w:marLeft w:val="0"/>
      <w:marRight w:val="0"/>
      <w:marTop w:val="0"/>
      <w:marBottom w:val="0"/>
      <w:divBdr>
        <w:top w:val="none" w:sz="0" w:space="0" w:color="auto"/>
        <w:left w:val="none" w:sz="0" w:space="0" w:color="auto"/>
        <w:bottom w:val="none" w:sz="0" w:space="0" w:color="auto"/>
        <w:right w:val="none" w:sz="0" w:space="0" w:color="auto"/>
      </w:divBdr>
    </w:div>
    <w:div w:id="1927836301">
      <w:bodyDiv w:val="1"/>
      <w:marLeft w:val="0"/>
      <w:marRight w:val="0"/>
      <w:marTop w:val="0"/>
      <w:marBottom w:val="0"/>
      <w:divBdr>
        <w:top w:val="none" w:sz="0" w:space="0" w:color="auto"/>
        <w:left w:val="none" w:sz="0" w:space="0" w:color="auto"/>
        <w:bottom w:val="none" w:sz="0" w:space="0" w:color="auto"/>
        <w:right w:val="none" w:sz="0" w:space="0" w:color="auto"/>
      </w:divBdr>
    </w:div>
    <w:div w:id="1990671975">
      <w:bodyDiv w:val="1"/>
      <w:marLeft w:val="0"/>
      <w:marRight w:val="0"/>
      <w:marTop w:val="0"/>
      <w:marBottom w:val="0"/>
      <w:divBdr>
        <w:top w:val="none" w:sz="0" w:space="0" w:color="auto"/>
        <w:left w:val="none" w:sz="0" w:space="0" w:color="auto"/>
        <w:bottom w:val="none" w:sz="0" w:space="0" w:color="auto"/>
        <w:right w:val="none" w:sz="0" w:space="0" w:color="auto"/>
      </w:divBdr>
    </w:div>
    <w:div w:id="214384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222FF-1198-413C-B25D-DDDEF793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Pages>
  <Words>248</Words>
  <Characters>1420</Characters>
  <Application>Microsoft Office Word</Application>
  <DocSecurity>0</DocSecurity>
  <Lines>11</Lines>
  <Paragraphs>3</Paragraphs>
  <ScaleCrop>false</ScaleCrop>
  <Company>Unknown Organization</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緒論</dc:title>
  <dc:creator>WELL</dc:creator>
  <cp:lastModifiedBy>涂恩菱</cp:lastModifiedBy>
  <cp:revision>67</cp:revision>
  <cp:lastPrinted>2022-08-24T05:55:00Z</cp:lastPrinted>
  <dcterms:created xsi:type="dcterms:W3CDTF">2021-08-09T09:43:00Z</dcterms:created>
  <dcterms:modified xsi:type="dcterms:W3CDTF">2024-06-12T09:26:00Z</dcterms:modified>
</cp:coreProperties>
</file>