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A5" w:rsidRPr="001C2CEF" w:rsidRDefault="00B32DA5" w:rsidP="00710496">
      <w:pPr>
        <w:kinsoku w:val="0"/>
        <w:wordWrap w:val="0"/>
        <w:overflowPunct w:val="0"/>
        <w:autoSpaceDE w:val="0"/>
        <w:autoSpaceDN w:val="0"/>
        <w:jc w:val="center"/>
        <w:rPr>
          <w:rFonts w:eastAsia="標楷體"/>
          <w:sz w:val="40"/>
        </w:rPr>
      </w:pPr>
      <w:bookmarkStart w:id="0" w:name="_GoBack"/>
      <w:bookmarkEnd w:id="0"/>
      <w:r w:rsidRPr="001C2CEF">
        <w:rPr>
          <w:rFonts w:eastAsia="標楷體" w:hint="eastAsia"/>
          <w:sz w:val="40"/>
        </w:rPr>
        <w:t>都市計畫公開展覽傳單</w:t>
      </w:r>
    </w:p>
    <w:p w:rsidR="00B32DA5" w:rsidRPr="001C2CEF" w:rsidRDefault="00B32DA5">
      <w:pPr>
        <w:rPr>
          <w:rFonts w:eastAsia="標楷體"/>
          <w:sz w:val="36"/>
        </w:rPr>
      </w:pPr>
    </w:p>
    <w:p w:rsidR="00B32DA5" w:rsidRPr="001C2CEF" w:rsidRDefault="00B32DA5" w:rsidP="001C2CEF">
      <w:pPr>
        <w:pStyle w:val="a5"/>
        <w:kinsoku w:val="0"/>
        <w:overflowPunct w:val="0"/>
        <w:autoSpaceDE w:val="0"/>
        <w:autoSpaceDN w:val="0"/>
        <w:spacing w:beforeLines="50" w:line="320" w:lineRule="exact"/>
        <w:ind w:left="840" w:hanging="840"/>
        <w:rPr>
          <w:rFonts w:ascii="標楷體" w:cs="標楷體"/>
          <w:sz w:val="28"/>
          <w:szCs w:val="28"/>
        </w:rPr>
      </w:pPr>
      <w:r w:rsidRPr="001C2CEF">
        <w:rPr>
          <w:rFonts w:ascii="標楷體" w:hAnsi="標楷體" w:hint="eastAsia"/>
          <w:sz w:val="28"/>
          <w:szCs w:val="28"/>
        </w:rPr>
        <w:t>主旨：舉辦本市都市</w:t>
      </w:r>
      <w:r w:rsidRPr="001C2CEF">
        <w:rPr>
          <w:rFonts w:ascii="標楷體" w:cs="標楷體" w:hint="eastAsia"/>
          <w:sz w:val="28"/>
          <w:szCs w:val="28"/>
        </w:rPr>
        <w:t>計畫</w:t>
      </w:r>
      <w:r w:rsidR="00D60A0B" w:rsidRPr="001C2CEF">
        <w:rPr>
          <w:rFonts w:ascii="標楷體" w:cs="標楷體" w:hint="eastAsia"/>
          <w:sz w:val="28"/>
          <w:szCs w:val="28"/>
        </w:rPr>
        <w:t>「</w:t>
      </w:r>
      <w:r w:rsidR="00FA2ADA" w:rsidRPr="001C2CEF">
        <w:rPr>
          <w:rFonts w:ascii="標楷體" w:cs="標楷體"/>
          <w:sz w:val="28"/>
          <w:szCs w:val="28"/>
        </w:rPr>
        <w:t>訂定高雄市都市計畫</w:t>
      </w:r>
      <w:r w:rsidR="00FA2ADA" w:rsidRPr="001C2CEF">
        <w:rPr>
          <w:rFonts w:ascii="標楷體" w:cs="標楷體" w:hint="eastAsia"/>
          <w:sz w:val="28"/>
          <w:szCs w:val="28"/>
        </w:rPr>
        <w:t>(</w:t>
      </w:r>
      <w:proofErr w:type="gramStart"/>
      <w:r w:rsidR="00FA2ADA" w:rsidRPr="001C2CEF">
        <w:rPr>
          <w:rFonts w:ascii="標楷體" w:cs="標楷體" w:hint="eastAsia"/>
          <w:sz w:val="28"/>
          <w:szCs w:val="28"/>
        </w:rPr>
        <w:t>凹子底</w:t>
      </w:r>
      <w:proofErr w:type="gramEnd"/>
      <w:r w:rsidR="00FA2ADA" w:rsidRPr="001C2CEF">
        <w:rPr>
          <w:rFonts w:ascii="標楷體" w:cs="標楷體"/>
          <w:sz w:val="28"/>
          <w:szCs w:val="28"/>
        </w:rPr>
        <w:t>地區</w:t>
      </w:r>
      <w:r w:rsidR="00FA2ADA" w:rsidRPr="001C2CEF">
        <w:rPr>
          <w:rFonts w:ascii="標楷體" w:cs="標楷體" w:hint="eastAsia"/>
          <w:sz w:val="28"/>
          <w:szCs w:val="28"/>
        </w:rPr>
        <w:t>)</w:t>
      </w:r>
      <w:r w:rsidR="00FA2ADA" w:rsidRPr="001C2CEF">
        <w:rPr>
          <w:rFonts w:ascii="標楷體" w:cs="標楷體"/>
          <w:sz w:val="28"/>
          <w:szCs w:val="28"/>
        </w:rPr>
        <w:t>細部計畫停車場用地</w:t>
      </w:r>
      <w:r w:rsidR="00FA2ADA" w:rsidRPr="001C2CEF">
        <w:rPr>
          <w:rFonts w:ascii="標楷體" w:cs="標楷體" w:hint="eastAsia"/>
          <w:sz w:val="28"/>
          <w:szCs w:val="28"/>
        </w:rPr>
        <w:t>(</w:t>
      </w:r>
      <w:r w:rsidR="00FA2ADA" w:rsidRPr="001C2CEF">
        <w:rPr>
          <w:rFonts w:ascii="標楷體" w:cs="標楷體"/>
          <w:sz w:val="28"/>
          <w:szCs w:val="28"/>
        </w:rPr>
        <w:t>停</w:t>
      </w:r>
      <w:r w:rsidR="00FA2ADA" w:rsidRPr="001C2CEF">
        <w:rPr>
          <w:rFonts w:ascii="標楷體" w:cs="標楷體" w:hint="eastAsia"/>
          <w:sz w:val="28"/>
          <w:szCs w:val="28"/>
        </w:rPr>
        <w:t>5)</w:t>
      </w:r>
      <w:r w:rsidR="00FA2ADA" w:rsidRPr="001C2CEF">
        <w:rPr>
          <w:rFonts w:ascii="標楷體" w:cs="標楷體"/>
          <w:sz w:val="28"/>
          <w:szCs w:val="28"/>
        </w:rPr>
        <w:t>土地使用管制</w:t>
      </w:r>
      <w:r w:rsidR="00FA2ADA" w:rsidRPr="001C2CEF">
        <w:rPr>
          <w:rFonts w:ascii="標楷體" w:cs="標楷體" w:hint="eastAsia"/>
          <w:sz w:val="28"/>
          <w:szCs w:val="28"/>
        </w:rPr>
        <w:t>案</w:t>
      </w:r>
      <w:r w:rsidR="00D60A0B" w:rsidRPr="001C2CEF">
        <w:rPr>
          <w:rFonts w:ascii="標楷體" w:cs="標楷體" w:hint="eastAsia"/>
          <w:sz w:val="28"/>
          <w:szCs w:val="28"/>
        </w:rPr>
        <w:t>」</w:t>
      </w:r>
      <w:r w:rsidRPr="001C2CEF">
        <w:rPr>
          <w:rFonts w:ascii="標楷體" w:cs="標楷體" w:hint="eastAsia"/>
          <w:sz w:val="28"/>
          <w:szCs w:val="28"/>
        </w:rPr>
        <w:t>說明會。</w:t>
      </w:r>
    </w:p>
    <w:p w:rsidR="00B32DA5" w:rsidRPr="001C2CEF" w:rsidRDefault="006A633B" w:rsidP="001C2CEF">
      <w:pPr>
        <w:pStyle w:val="Default"/>
        <w:spacing w:beforeLines="50"/>
        <w:rPr>
          <w:rFonts w:hAnsi="標楷體"/>
          <w:color w:val="auto"/>
          <w:sz w:val="28"/>
          <w:szCs w:val="28"/>
        </w:rPr>
      </w:pPr>
      <w:r w:rsidRPr="001C2CEF">
        <w:rPr>
          <w:rFonts w:hAnsi="標楷體" w:hint="eastAsia"/>
          <w:color w:val="auto"/>
          <w:sz w:val="28"/>
          <w:szCs w:val="28"/>
        </w:rPr>
        <w:t>依據：</w:t>
      </w:r>
      <w:r w:rsidR="007C76FE" w:rsidRPr="001C2CEF">
        <w:rPr>
          <w:rFonts w:hint="eastAsia"/>
          <w:color w:val="auto"/>
          <w:sz w:val="28"/>
          <w:szCs w:val="28"/>
        </w:rPr>
        <w:t>都市計畫法第</w:t>
      </w:r>
      <w:r w:rsidR="007C76FE" w:rsidRPr="001C2CEF">
        <w:rPr>
          <w:rFonts w:ascii="Times New Roman" w:cs="Times New Roman"/>
          <w:color w:val="auto"/>
          <w:sz w:val="28"/>
          <w:szCs w:val="28"/>
        </w:rPr>
        <w:t>19</w:t>
      </w:r>
      <w:r w:rsidR="007C76FE" w:rsidRPr="001C2CEF">
        <w:rPr>
          <w:rFonts w:hint="eastAsia"/>
          <w:color w:val="auto"/>
          <w:sz w:val="28"/>
          <w:szCs w:val="28"/>
        </w:rPr>
        <w:t>條</w:t>
      </w:r>
      <w:r w:rsidR="00B32DA5" w:rsidRPr="001C2CEF">
        <w:rPr>
          <w:rFonts w:hAnsi="標楷體" w:hint="eastAsia"/>
          <w:color w:val="auto"/>
          <w:sz w:val="28"/>
          <w:szCs w:val="28"/>
        </w:rPr>
        <w:t>。</w:t>
      </w:r>
    </w:p>
    <w:p w:rsidR="00B32DA5" w:rsidRPr="001C2CEF" w:rsidRDefault="00B32DA5" w:rsidP="001C2CEF">
      <w:pPr>
        <w:pStyle w:val="3"/>
        <w:kinsoku w:val="0"/>
        <w:overflowPunct w:val="0"/>
        <w:autoSpaceDE w:val="0"/>
        <w:autoSpaceDN w:val="0"/>
        <w:spacing w:beforeLines="50" w:line="320" w:lineRule="exact"/>
        <w:rPr>
          <w:rFonts w:ascii="標楷體" w:hAnsi="標楷體"/>
          <w:sz w:val="28"/>
          <w:szCs w:val="28"/>
        </w:rPr>
      </w:pPr>
      <w:r w:rsidRPr="001C2CEF">
        <w:rPr>
          <w:rFonts w:ascii="標楷體" w:hAnsi="標楷體" w:hint="eastAsia"/>
          <w:sz w:val="28"/>
          <w:szCs w:val="28"/>
        </w:rPr>
        <w:t>說明：</w:t>
      </w:r>
    </w:p>
    <w:p w:rsidR="00B32DA5" w:rsidRPr="001C2CEF" w:rsidRDefault="00B32DA5" w:rsidP="009F2965">
      <w:pPr>
        <w:pStyle w:val="3"/>
        <w:kinsoku w:val="0"/>
        <w:overflowPunct w:val="0"/>
        <w:autoSpaceDE w:val="0"/>
        <w:autoSpaceDN w:val="0"/>
        <w:spacing w:line="320" w:lineRule="exact"/>
        <w:ind w:leftChars="300" w:left="1280" w:hangingChars="200" w:hanging="560"/>
        <w:rPr>
          <w:sz w:val="28"/>
          <w:szCs w:val="28"/>
        </w:rPr>
      </w:pPr>
      <w:r w:rsidRPr="001C2CEF">
        <w:rPr>
          <w:sz w:val="28"/>
          <w:szCs w:val="28"/>
        </w:rPr>
        <w:t>一、本市都市計畫</w:t>
      </w:r>
      <w:r w:rsidR="007C76FE" w:rsidRPr="001C2CEF">
        <w:rPr>
          <w:sz w:val="28"/>
          <w:szCs w:val="28"/>
        </w:rPr>
        <w:t>「</w:t>
      </w:r>
      <w:r w:rsidR="00FA2ADA" w:rsidRPr="001C2CEF">
        <w:rPr>
          <w:rFonts w:ascii="標楷體" w:cs="標楷體"/>
          <w:sz w:val="28"/>
          <w:szCs w:val="28"/>
        </w:rPr>
        <w:t>訂定高雄市都市計畫</w:t>
      </w:r>
      <w:r w:rsidR="00FA2ADA" w:rsidRPr="001C2CEF">
        <w:rPr>
          <w:rFonts w:ascii="標楷體" w:cs="標楷體" w:hint="eastAsia"/>
          <w:sz w:val="28"/>
          <w:szCs w:val="28"/>
        </w:rPr>
        <w:t>(</w:t>
      </w:r>
      <w:proofErr w:type="gramStart"/>
      <w:r w:rsidR="00FA2ADA" w:rsidRPr="001C2CEF">
        <w:rPr>
          <w:rFonts w:ascii="標楷體" w:cs="標楷體" w:hint="eastAsia"/>
          <w:sz w:val="28"/>
          <w:szCs w:val="28"/>
        </w:rPr>
        <w:t>凹子底</w:t>
      </w:r>
      <w:proofErr w:type="gramEnd"/>
      <w:r w:rsidR="00FA2ADA" w:rsidRPr="001C2CEF">
        <w:rPr>
          <w:rFonts w:ascii="標楷體" w:cs="標楷體"/>
          <w:sz w:val="28"/>
          <w:szCs w:val="28"/>
        </w:rPr>
        <w:t>地區</w:t>
      </w:r>
      <w:r w:rsidR="00FA2ADA" w:rsidRPr="001C2CEF">
        <w:rPr>
          <w:rFonts w:ascii="標楷體" w:cs="標楷體" w:hint="eastAsia"/>
          <w:sz w:val="28"/>
          <w:szCs w:val="28"/>
        </w:rPr>
        <w:t>)</w:t>
      </w:r>
      <w:r w:rsidR="00FA2ADA" w:rsidRPr="001C2CEF">
        <w:rPr>
          <w:rFonts w:ascii="標楷體" w:cs="標楷體"/>
          <w:sz w:val="28"/>
          <w:szCs w:val="28"/>
        </w:rPr>
        <w:t>細部計畫停車場用地</w:t>
      </w:r>
      <w:r w:rsidR="00FA2ADA" w:rsidRPr="001C2CEF">
        <w:rPr>
          <w:rFonts w:ascii="標楷體" w:cs="標楷體" w:hint="eastAsia"/>
          <w:sz w:val="28"/>
          <w:szCs w:val="28"/>
        </w:rPr>
        <w:t>(</w:t>
      </w:r>
      <w:r w:rsidR="00FA2ADA" w:rsidRPr="001C2CEF">
        <w:rPr>
          <w:rFonts w:ascii="標楷體" w:cs="標楷體"/>
          <w:sz w:val="28"/>
          <w:szCs w:val="28"/>
        </w:rPr>
        <w:t>停</w:t>
      </w:r>
      <w:r w:rsidR="00FA2ADA" w:rsidRPr="001C2CEF">
        <w:rPr>
          <w:rFonts w:ascii="標楷體" w:cs="標楷體" w:hint="eastAsia"/>
          <w:sz w:val="28"/>
          <w:szCs w:val="28"/>
        </w:rPr>
        <w:t>5)</w:t>
      </w:r>
      <w:r w:rsidR="00FA2ADA" w:rsidRPr="001C2CEF">
        <w:rPr>
          <w:rFonts w:ascii="標楷體" w:cs="標楷體"/>
          <w:sz w:val="28"/>
          <w:szCs w:val="28"/>
        </w:rPr>
        <w:t>土地使用管制</w:t>
      </w:r>
      <w:r w:rsidR="00FA2ADA" w:rsidRPr="001C2CEF">
        <w:rPr>
          <w:rFonts w:ascii="標楷體" w:cs="標楷體" w:hint="eastAsia"/>
          <w:sz w:val="28"/>
          <w:szCs w:val="28"/>
        </w:rPr>
        <w:t>案</w:t>
      </w:r>
      <w:r w:rsidR="007C76FE" w:rsidRPr="001C2CEF">
        <w:rPr>
          <w:sz w:val="28"/>
          <w:szCs w:val="28"/>
        </w:rPr>
        <w:t>」</w:t>
      </w:r>
      <w:r w:rsidRPr="001C2CEF">
        <w:rPr>
          <w:sz w:val="28"/>
          <w:szCs w:val="28"/>
        </w:rPr>
        <w:t>之公告公開展覽自民國</w:t>
      </w:r>
      <w:r w:rsidR="000A5552" w:rsidRPr="001C2CEF">
        <w:rPr>
          <w:sz w:val="28"/>
          <w:szCs w:val="28"/>
        </w:rPr>
        <w:t>10</w:t>
      </w:r>
      <w:r w:rsidR="007C76FE" w:rsidRPr="001C2CEF">
        <w:rPr>
          <w:sz w:val="28"/>
          <w:szCs w:val="28"/>
        </w:rPr>
        <w:t>8</w:t>
      </w:r>
      <w:r w:rsidRPr="001C2CEF">
        <w:rPr>
          <w:sz w:val="28"/>
          <w:szCs w:val="28"/>
        </w:rPr>
        <w:t>年</w:t>
      </w:r>
      <w:r w:rsidR="007C76FE" w:rsidRPr="001C2CEF">
        <w:rPr>
          <w:sz w:val="28"/>
          <w:szCs w:val="28"/>
        </w:rPr>
        <w:t xml:space="preserve"> </w:t>
      </w:r>
      <w:r w:rsidR="00236BC0" w:rsidRPr="001C2CEF">
        <w:rPr>
          <w:rFonts w:hint="eastAsia"/>
          <w:sz w:val="28"/>
          <w:szCs w:val="28"/>
        </w:rPr>
        <w:t>9</w:t>
      </w:r>
      <w:r w:rsidR="00FA2ADA" w:rsidRPr="001C2CEF">
        <w:rPr>
          <w:rFonts w:hint="eastAsia"/>
          <w:sz w:val="28"/>
          <w:szCs w:val="28"/>
        </w:rPr>
        <w:t xml:space="preserve"> </w:t>
      </w:r>
      <w:r w:rsidR="007C76FE" w:rsidRPr="001C2CEF">
        <w:rPr>
          <w:sz w:val="28"/>
          <w:szCs w:val="28"/>
        </w:rPr>
        <w:t xml:space="preserve"> </w:t>
      </w:r>
      <w:r w:rsidRPr="001C2CEF">
        <w:rPr>
          <w:sz w:val="28"/>
          <w:szCs w:val="28"/>
        </w:rPr>
        <w:t>月</w:t>
      </w:r>
      <w:r w:rsidR="007C76FE" w:rsidRPr="001C2CEF">
        <w:rPr>
          <w:sz w:val="28"/>
          <w:szCs w:val="28"/>
        </w:rPr>
        <w:t xml:space="preserve"> </w:t>
      </w:r>
      <w:r w:rsidR="001C2CEF" w:rsidRPr="001C2CEF">
        <w:rPr>
          <w:rFonts w:hint="eastAsia"/>
          <w:sz w:val="28"/>
          <w:szCs w:val="28"/>
        </w:rPr>
        <w:t>17</w:t>
      </w:r>
      <w:r w:rsidR="00FA2ADA" w:rsidRPr="001C2CEF">
        <w:rPr>
          <w:rFonts w:hint="eastAsia"/>
          <w:sz w:val="28"/>
          <w:szCs w:val="28"/>
        </w:rPr>
        <w:t xml:space="preserve">  </w:t>
      </w:r>
      <w:r w:rsidRPr="001C2CEF">
        <w:rPr>
          <w:sz w:val="28"/>
          <w:szCs w:val="28"/>
        </w:rPr>
        <w:t>日起至</w:t>
      </w:r>
      <w:r w:rsidR="000A5552" w:rsidRPr="001C2CEF">
        <w:rPr>
          <w:sz w:val="28"/>
          <w:szCs w:val="28"/>
        </w:rPr>
        <w:t>10</w:t>
      </w:r>
      <w:r w:rsidR="007C76FE" w:rsidRPr="001C2CEF">
        <w:rPr>
          <w:sz w:val="28"/>
          <w:szCs w:val="28"/>
        </w:rPr>
        <w:t>8</w:t>
      </w:r>
      <w:r w:rsidRPr="001C2CEF">
        <w:rPr>
          <w:sz w:val="28"/>
          <w:szCs w:val="28"/>
        </w:rPr>
        <w:t>年</w:t>
      </w:r>
      <w:r w:rsidR="007C76FE" w:rsidRPr="001C2CEF">
        <w:rPr>
          <w:sz w:val="28"/>
          <w:szCs w:val="28"/>
        </w:rPr>
        <w:t xml:space="preserve"> </w:t>
      </w:r>
      <w:r w:rsidR="00F134F2" w:rsidRPr="001C2CEF">
        <w:rPr>
          <w:rFonts w:hint="eastAsia"/>
          <w:sz w:val="28"/>
          <w:szCs w:val="28"/>
        </w:rPr>
        <w:t>10</w:t>
      </w:r>
      <w:r w:rsidR="00FA2ADA" w:rsidRPr="001C2CEF">
        <w:rPr>
          <w:rFonts w:hint="eastAsia"/>
          <w:sz w:val="28"/>
          <w:szCs w:val="28"/>
        </w:rPr>
        <w:t xml:space="preserve"> </w:t>
      </w:r>
      <w:r w:rsidR="007C76FE" w:rsidRPr="001C2CEF">
        <w:rPr>
          <w:sz w:val="28"/>
          <w:szCs w:val="28"/>
        </w:rPr>
        <w:t xml:space="preserve"> </w:t>
      </w:r>
      <w:r w:rsidRPr="001C2CEF">
        <w:rPr>
          <w:sz w:val="28"/>
          <w:szCs w:val="28"/>
        </w:rPr>
        <w:t>月</w:t>
      </w:r>
      <w:r w:rsidR="00D53C64" w:rsidRPr="001C2CEF">
        <w:rPr>
          <w:rFonts w:hint="eastAsia"/>
          <w:sz w:val="28"/>
          <w:szCs w:val="28"/>
        </w:rPr>
        <w:t xml:space="preserve"> </w:t>
      </w:r>
      <w:r w:rsidR="00FA2ADA" w:rsidRPr="001C2CEF">
        <w:rPr>
          <w:rFonts w:hint="eastAsia"/>
          <w:sz w:val="28"/>
          <w:szCs w:val="28"/>
        </w:rPr>
        <w:t xml:space="preserve"> </w:t>
      </w:r>
      <w:r w:rsidR="00F134F2" w:rsidRPr="001C2CEF">
        <w:rPr>
          <w:rFonts w:hint="eastAsia"/>
          <w:sz w:val="28"/>
          <w:szCs w:val="28"/>
        </w:rPr>
        <w:t>18</w:t>
      </w:r>
      <w:r w:rsidR="00FA2ADA" w:rsidRPr="001C2CEF">
        <w:rPr>
          <w:rFonts w:hint="eastAsia"/>
          <w:sz w:val="28"/>
          <w:szCs w:val="28"/>
        </w:rPr>
        <w:t xml:space="preserve"> </w:t>
      </w:r>
      <w:r w:rsidR="00D53C64" w:rsidRPr="001C2CEF">
        <w:rPr>
          <w:sz w:val="28"/>
          <w:szCs w:val="28"/>
        </w:rPr>
        <w:t xml:space="preserve"> </w:t>
      </w:r>
      <w:r w:rsidRPr="001C2CEF">
        <w:rPr>
          <w:sz w:val="28"/>
          <w:szCs w:val="28"/>
        </w:rPr>
        <w:t>日止。</w:t>
      </w:r>
    </w:p>
    <w:p w:rsidR="00B32DA5" w:rsidRPr="001C2CEF" w:rsidRDefault="00B32DA5" w:rsidP="009F2965">
      <w:pPr>
        <w:pStyle w:val="3"/>
        <w:kinsoku w:val="0"/>
        <w:overflowPunct w:val="0"/>
        <w:autoSpaceDE w:val="0"/>
        <w:autoSpaceDN w:val="0"/>
        <w:spacing w:line="320" w:lineRule="exact"/>
        <w:ind w:leftChars="300" w:left="1280" w:hangingChars="200" w:hanging="560"/>
        <w:rPr>
          <w:sz w:val="28"/>
          <w:szCs w:val="28"/>
        </w:rPr>
      </w:pPr>
      <w:r w:rsidRPr="001C2CEF">
        <w:rPr>
          <w:sz w:val="28"/>
          <w:szCs w:val="28"/>
        </w:rPr>
        <w:t>二、展覽地點：本府都市發展局都市計畫公告欄及本市</w:t>
      </w:r>
      <w:r w:rsidR="00FA2ADA" w:rsidRPr="001C2CEF">
        <w:rPr>
          <w:rFonts w:hint="eastAsia"/>
          <w:sz w:val="28"/>
          <w:szCs w:val="28"/>
        </w:rPr>
        <w:t>左營區</w:t>
      </w:r>
      <w:r w:rsidRPr="001C2CEF">
        <w:rPr>
          <w:sz w:val="28"/>
          <w:szCs w:val="28"/>
        </w:rPr>
        <w:t>公所公告欄。</w:t>
      </w:r>
    </w:p>
    <w:p w:rsidR="00B32DA5" w:rsidRPr="001C2CEF" w:rsidRDefault="00B32DA5" w:rsidP="009F2965">
      <w:pPr>
        <w:pStyle w:val="3"/>
        <w:kinsoku w:val="0"/>
        <w:overflowPunct w:val="0"/>
        <w:autoSpaceDE w:val="0"/>
        <w:autoSpaceDN w:val="0"/>
        <w:spacing w:line="320" w:lineRule="exact"/>
        <w:ind w:leftChars="300" w:left="1280" w:hangingChars="200" w:hanging="560"/>
        <w:rPr>
          <w:rFonts w:ascii="標楷體" w:hAnsi="標楷體"/>
          <w:sz w:val="28"/>
          <w:szCs w:val="28"/>
        </w:rPr>
      </w:pPr>
      <w:r w:rsidRPr="001C2CEF">
        <w:rPr>
          <w:sz w:val="28"/>
          <w:szCs w:val="28"/>
        </w:rPr>
        <w:t>三、公開展覽期間任何公民或團體如有意見</w:t>
      </w:r>
      <w:r w:rsidRPr="001C2CEF">
        <w:rPr>
          <w:rFonts w:ascii="標楷體" w:hAnsi="標楷體" w:hint="eastAsia"/>
          <w:sz w:val="28"/>
          <w:szCs w:val="28"/>
        </w:rPr>
        <w:t>，請依附件之格式</w:t>
      </w:r>
      <w:proofErr w:type="gramStart"/>
      <w:r w:rsidRPr="001C2CEF">
        <w:rPr>
          <w:rFonts w:ascii="標楷體" w:hAnsi="標楷體" w:hint="eastAsia"/>
          <w:sz w:val="28"/>
          <w:szCs w:val="28"/>
        </w:rPr>
        <w:t>填妥敘明</w:t>
      </w:r>
      <w:proofErr w:type="gramEnd"/>
      <w:r w:rsidRPr="001C2CEF">
        <w:rPr>
          <w:rFonts w:ascii="標楷體" w:hAnsi="標楷體" w:hint="eastAsia"/>
          <w:sz w:val="28"/>
          <w:szCs w:val="28"/>
        </w:rPr>
        <w:t>異議內容、理由並附具略圖，載明姓名或名稱及地址向本市都市計畫委員會提出，以作為都委會審議本案之參考。</w:t>
      </w:r>
    </w:p>
    <w:p w:rsidR="00B32DA5" w:rsidRPr="001C2CEF" w:rsidRDefault="00B32DA5">
      <w:pPr>
        <w:tabs>
          <w:tab w:val="left" w:pos="1440"/>
        </w:tabs>
        <w:ind w:left="1440" w:hanging="540"/>
        <w:rPr>
          <w:rFonts w:eastAsia="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7"/>
        <w:gridCol w:w="2408"/>
        <w:gridCol w:w="3430"/>
      </w:tblGrid>
      <w:tr w:rsidR="00B32DA5" w:rsidRPr="001C2CEF" w:rsidTr="00E366C1">
        <w:trPr>
          <w:trHeight w:val="56"/>
        </w:trPr>
        <w:tc>
          <w:tcPr>
            <w:tcW w:w="1989" w:type="pct"/>
          </w:tcPr>
          <w:p w:rsidR="00B32DA5" w:rsidRPr="001C2CEF" w:rsidRDefault="00B32DA5" w:rsidP="006A633B">
            <w:pPr>
              <w:tabs>
                <w:tab w:val="left" w:pos="1440"/>
              </w:tabs>
              <w:spacing w:line="240" w:lineRule="auto"/>
              <w:jc w:val="center"/>
              <w:rPr>
                <w:rFonts w:eastAsia="標楷體"/>
                <w:sz w:val="30"/>
                <w:szCs w:val="30"/>
              </w:rPr>
            </w:pPr>
            <w:r w:rsidRPr="001C2CEF">
              <w:rPr>
                <w:rFonts w:eastAsia="標楷體"/>
                <w:sz w:val="30"/>
                <w:szCs w:val="30"/>
              </w:rPr>
              <w:t>說　明　會　日　期</w:t>
            </w:r>
          </w:p>
        </w:tc>
        <w:tc>
          <w:tcPr>
            <w:tcW w:w="1242" w:type="pct"/>
          </w:tcPr>
          <w:p w:rsidR="00B32DA5" w:rsidRPr="001C2CEF" w:rsidRDefault="00B32DA5" w:rsidP="006A633B">
            <w:pPr>
              <w:tabs>
                <w:tab w:val="left" w:pos="1440"/>
              </w:tabs>
              <w:spacing w:line="240" w:lineRule="auto"/>
              <w:jc w:val="center"/>
              <w:rPr>
                <w:rFonts w:eastAsia="標楷體"/>
                <w:sz w:val="30"/>
                <w:szCs w:val="30"/>
              </w:rPr>
            </w:pPr>
            <w:r w:rsidRPr="001C2CEF">
              <w:rPr>
                <w:rFonts w:eastAsia="標楷體"/>
                <w:sz w:val="30"/>
                <w:szCs w:val="30"/>
              </w:rPr>
              <w:t>時</w:t>
            </w:r>
            <w:r w:rsidRPr="001C2CEF">
              <w:rPr>
                <w:rFonts w:eastAsia="標楷體"/>
                <w:sz w:val="30"/>
                <w:szCs w:val="30"/>
              </w:rPr>
              <w:t xml:space="preserve">      </w:t>
            </w:r>
            <w:r w:rsidRPr="001C2CEF">
              <w:rPr>
                <w:rFonts w:eastAsia="標楷體"/>
                <w:sz w:val="30"/>
                <w:szCs w:val="30"/>
              </w:rPr>
              <w:t>間</w:t>
            </w:r>
          </w:p>
        </w:tc>
        <w:tc>
          <w:tcPr>
            <w:tcW w:w="1769" w:type="pct"/>
          </w:tcPr>
          <w:p w:rsidR="00B32DA5" w:rsidRPr="001C2CEF" w:rsidRDefault="00B32DA5" w:rsidP="006A633B">
            <w:pPr>
              <w:tabs>
                <w:tab w:val="left" w:pos="1440"/>
              </w:tabs>
              <w:spacing w:line="240" w:lineRule="auto"/>
              <w:jc w:val="center"/>
              <w:rPr>
                <w:rFonts w:eastAsia="標楷體"/>
                <w:sz w:val="30"/>
                <w:szCs w:val="30"/>
              </w:rPr>
            </w:pPr>
            <w:r w:rsidRPr="001C2CEF">
              <w:rPr>
                <w:rFonts w:eastAsia="標楷體"/>
                <w:sz w:val="30"/>
                <w:szCs w:val="30"/>
              </w:rPr>
              <w:t>地</w:t>
            </w:r>
            <w:r w:rsidRPr="001C2CEF">
              <w:rPr>
                <w:rFonts w:eastAsia="標楷體"/>
                <w:sz w:val="30"/>
                <w:szCs w:val="30"/>
              </w:rPr>
              <w:t xml:space="preserve">       </w:t>
            </w:r>
            <w:r w:rsidRPr="001C2CEF">
              <w:rPr>
                <w:rFonts w:eastAsia="標楷體"/>
                <w:sz w:val="30"/>
                <w:szCs w:val="30"/>
              </w:rPr>
              <w:t>點</w:t>
            </w:r>
          </w:p>
        </w:tc>
      </w:tr>
      <w:tr w:rsidR="00B32DA5" w:rsidRPr="001C2CEF" w:rsidTr="00E366C1">
        <w:trPr>
          <w:trHeight w:val="82"/>
        </w:trPr>
        <w:tc>
          <w:tcPr>
            <w:tcW w:w="1989" w:type="pct"/>
            <w:vAlign w:val="center"/>
          </w:tcPr>
          <w:p w:rsidR="00B32DA5" w:rsidRPr="001C2CEF" w:rsidRDefault="009F2965" w:rsidP="001C2CEF">
            <w:pPr>
              <w:tabs>
                <w:tab w:val="left" w:pos="1440"/>
              </w:tabs>
              <w:spacing w:line="240" w:lineRule="auto"/>
              <w:ind w:leftChars="50" w:left="120"/>
              <w:rPr>
                <w:rFonts w:ascii="標楷體" w:eastAsia="標楷體" w:hAnsi="標楷體"/>
                <w:sz w:val="30"/>
                <w:szCs w:val="30"/>
              </w:rPr>
            </w:pPr>
            <w:r w:rsidRPr="001C2CEF">
              <w:rPr>
                <w:rFonts w:ascii="標楷體" w:eastAsia="標楷體" w:hAnsi="標楷體"/>
                <w:sz w:val="30"/>
                <w:szCs w:val="30"/>
              </w:rPr>
              <w:t>10</w:t>
            </w:r>
            <w:r w:rsidR="007C76FE" w:rsidRPr="001C2CEF">
              <w:rPr>
                <w:rFonts w:ascii="標楷體" w:eastAsia="標楷體" w:hAnsi="標楷體"/>
                <w:sz w:val="30"/>
                <w:szCs w:val="30"/>
              </w:rPr>
              <w:t>8</w:t>
            </w:r>
            <w:r w:rsidR="00B32DA5" w:rsidRPr="001C2CEF">
              <w:rPr>
                <w:rFonts w:ascii="標楷體" w:eastAsia="標楷體" w:hAnsi="標楷體"/>
                <w:sz w:val="30"/>
                <w:szCs w:val="30"/>
              </w:rPr>
              <w:t>年</w:t>
            </w:r>
            <w:r w:rsidR="001C2CEF" w:rsidRPr="001C2CEF">
              <w:rPr>
                <w:rFonts w:ascii="標楷體" w:eastAsia="標楷體" w:hAnsi="標楷體" w:hint="eastAsia"/>
                <w:sz w:val="30"/>
                <w:szCs w:val="30"/>
              </w:rPr>
              <w:t>9</w:t>
            </w:r>
            <w:r w:rsidR="00B32DA5" w:rsidRPr="001C2CEF">
              <w:rPr>
                <w:rFonts w:ascii="標楷體" w:eastAsia="標楷體" w:hAnsi="標楷體"/>
                <w:sz w:val="30"/>
                <w:szCs w:val="30"/>
              </w:rPr>
              <w:t>月</w:t>
            </w:r>
            <w:r w:rsidR="001C2CEF" w:rsidRPr="001C2CEF">
              <w:rPr>
                <w:rFonts w:ascii="標楷體" w:eastAsia="標楷體" w:hAnsi="標楷體" w:hint="eastAsia"/>
                <w:sz w:val="30"/>
                <w:szCs w:val="30"/>
              </w:rPr>
              <w:t>30</w:t>
            </w:r>
            <w:r w:rsidR="00B32DA5" w:rsidRPr="001C2CEF">
              <w:rPr>
                <w:rFonts w:ascii="標楷體" w:eastAsia="標楷體" w:hAnsi="標楷體"/>
                <w:sz w:val="30"/>
                <w:szCs w:val="30"/>
              </w:rPr>
              <w:t>日（</w:t>
            </w:r>
            <w:r w:rsidR="00E366C1" w:rsidRPr="001C2CEF">
              <w:rPr>
                <w:rFonts w:ascii="標楷體" w:eastAsia="標楷體" w:hAnsi="標楷體"/>
                <w:sz w:val="30"/>
                <w:szCs w:val="30"/>
              </w:rPr>
              <w:t>星</w:t>
            </w:r>
            <w:r w:rsidR="00E366C1" w:rsidRPr="001C2CEF">
              <w:rPr>
                <w:rFonts w:ascii="標楷體" w:eastAsia="標楷體" w:hAnsi="標楷體" w:hint="eastAsia"/>
                <w:sz w:val="30"/>
                <w:szCs w:val="30"/>
              </w:rPr>
              <w:t>期</w:t>
            </w:r>
            <w:r w:rsidR="001C2CEF" w:rsidRPr="001C2CEF">
              <w:rPr>
                <w:rFonts w:ascii="標楷體" w:eastAsia="標楷體" w:hAnsi="標楷體" w:hint="eastAsia"/>
                <w:sz w:val="30"/>
                <w:szCs w:val="30"/>
              </w:rPr>
              <w:t>一</w:t>
            </w:r>
            <w:r w:rsidR="00B32DA5" w:rsidRPr="001C2CEF">
              <w:rPr>
                <w:rFonts w:ascii="標楷體" w:eastAsia="標楷體" w:hAnsi="標楷體"/>
                <w:sz w:val="30"/>
                <w:szCs w:val="30"/>
              </w:rPr>
              <w:t>）</w:t>
            </w:r>
          </w:p>
        </w:tc>
        <w:tc>
          <w:tcPr>
            <w:tcW w:w="1242" w:type="pct"/>
            <w:vAlign w:val="center"/>
          </w:tcPr>
          <w:p w:rsidR="00B32DA5" w:rsidRPr="001C2CEF" w:rsidRDefault="007C76FE" w:rsidP="00FA2ADA">
            <w:pPr>
              <w:tabs>
                <w:tab w:val="left" w:pos="1440"/>
              </w:tabs>
              <w:spacing w:line="240" w:lineRule="auto"/>
              <w:jc w:val="center"/>
              <w:rPr>
                <w:rFonts w:eastAsia="標楷體"/>
                <w:sz w:val="30"/>
                <w:szCs w:val="30"/>
              </w:rPr>
            </w:pPr>
            <w:r w:rsidRPr="001C2CEF">
              <w:rPr>
                <w:rFonts w:eastAsia="標楷體"/>
                <w:sz w:val="30"/>
                <w:szCs w:val="30"/>
              </w:rPr>
              <w:t xml:space="preserve"> </w:t>
            </w:r>
            <w:r w:rsidR="00E366C1" w:rsidRPr="001C2CEF">
              <w:rPr>
                <w:rFonts w:eastAsia="標楷體" w:hint="eastAsia"/>
                <w:sz w:val="30"/>
                <w:szCs w:val="30"/>
              </w:rPr>
              <w:t>下</w:t>
            </w:r>
            <w:r w:rsidR="00B32DA5" w:rsidRPr="001C2CEF">
              <w:rPr>
                <w:rFonts w:eastAsia="標楷體"/>
                <w:sz w:val="30"/>
                <w:szCs w:val="30"/>
              </w:rPr>
              <w:t>午</w:t>
            </w:r>
            <w:r w:rsidR="001C2CEF" w:rsidRPr="001C2CEF">
              <w:rPr>
                <w:rFonts w:eastAsia="標楷體" w:hint="eastAsia"/>
                <w:sz w:val="30"/>
                <w:szCs w:val="30"/>
              </w:rPr>
              <w:t>3</w:t>
            </w:r>
            <w:r w:rsidR="00AD243B" w:rsidRPr="001C2CEF">
              <w:rPr>
                <w:rFonts w:eastAsia="標楷體"/>
                <w:sz w:val="30"/>
                <w:szCs w:val="30"/>
              </w:rPr>
              <w:t>時</w:t>
            </w:r>
            <w:r w:rsidR="001C2CEF" w:rsidRPr="001C2CEF">
              <w:rPr>
                <w:rFonts w:eastAsia="標楷體" w:hint="eastAsia"/>
                <w:sz w:val="30"/>
                <w:szCs w:val="30"/>
              </w:rPr>
              <w:t>30</w:t>
            </w:r>
            <w:r w:rsidR="00AD243B" w:rsidRPr="001C2CEF">
              <w:rPr>
                <w:rFonts w:eastAsia="標楷體"/>
                <w:sz w:val="30"/>
                <w:szCs w:val="30"/>
              </w:rPr>
              <w:t>分</w:t>
            </w:r>
            <w:r w:rsidR="00871ABF" w:rsidRPr="001C2CEF">
              <w:rPr>
                <w:rFonts w:eastAsia="標楷體"/>
                <w:sz w:val="30"/>
                <w:szCs w:val="30"/>
              </w:rPr>
              <w:t>正</w:t>
            </w:r>
          </w:p>
        </w:tc>
        <w:tc>
          <w:tcPr>
            <w:tcW w:w="1769" w:type="pct"/>
          </w:tcPr>
          <w:p w:rsidR="007C76FE" w:rsidRPr="001C2CEF" w:rsidRDefault="00F134F2" w:rsidP="002E3275">
            <w:pPr>
              <w:tabs>
                <w:tab w:val="left" w:pos="1440"/>
              </w:tabs>
              <w:spacing w:line="240" w:lineRule="auto"/>
              <w:ind w:leftChars="50" w:left="120"/>
              <w:jc w:val="center"/>
              <w:rPr>
                <w:rFonts w:eastAsia="標楷體"/>
                <w:sz w:val="30"/>
                <w:szCs w:val="30"/>
              </w:rPr>
            </w:pPr>
            <w:r w:rsidRPr="001C2CEF">
              <w:rPr>
                <w:rFonts w:eastAsia="標楷體" w:hint="eastAsia"/>
                <w:sz w:val="30"/>
                <w:szCs w:val="30"/>
              </w:rPr>
              <w:t>左營區公所</w:t>
            </w:r>
            <w:r w:rsidR="001C2CEF" w:rsidRPr="001C2CEF">
              <w:rPr>
                <w:rFonts w:eastAsia="標楷體" w:hint="eastAsia"/>
                <w:sz w:val="30"/>
                <w:szCs w:val="30"/>
              </w:rPr>
              <w:t>5</w:t>
            </w:r>
            <w:r w:rsidRPr="001C2CEF">
              <w:rPr>
                <w:rFonts w:eastAsia="標楷體" w:hint="eastAsia"/>
                <w:sz w:val="30"/>
                <w:szCs w:val="30"/>
              </w:rPr>
              <w:t>樓</w:t>
            </w:r>
            <w:r w:rsidR="001C2CEF" w:rsidRPr="001C2CEF">
              <w:rPr>
                <w:rFonts w:eastAsia="標楷體" w:hint="eastAsia"/>
                <w:sz w:val="30"/>
                <w:szCs w:val="30"/>
              </w:rPr>
              <w:t>會議室</w:t>
            </w:r>
          </w:p>
        </w:tc>
      </w:tr>
    </w:tbl>
    <w:p w:rsidR="00B32DA5" w:rsidRPr="001C2CEF" w:rsidRDefault="00B32DA5">
      <w:pPr>
        <w:tabs>
          <w:tab w:val="left" w:pos="1440"/>
        </w:tabs>
        <w:ind w:left="1440" w:hanging="540"/>
        <w:rPr>
          <w:rFonts w:eastAsia="標楷體"/>
          <w:sz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88"/>
        <w:gridCol w:w="9307"/>
      </w:tblGrid>
      <w:tr w:rsidR="00B32DA5" w:rsidRPr="001C2CEF" w:rsidTr="00E4729F">
        <w:trPr>
          <w:cantSplit/>
        </w:trPr>
        <w:tc>
          <w:tcPr>
            <w:tcW w:w="5000" w:type="pct"/>
            <w:gridSpan w:val="2"/>
          </w:tcPr>
          <w:p w:rsidR="00B32DA5" w:rsidRPr="001C2CEF" w:rsidRDefault="00B32DA5" w:rsidP="007C76FE">
            <w:pPr>
              <w:spacing w:line="320" w:lineRule="exact"/>
              <w:rPr>
                <w:rFonts w:eastAsia="標楷體"/>
                <w:sz w:val="28"/>
                <w:szCs w:val="28"/>
              </w:rPr>
            </w:pPr>
            <w:r w:rsidRPr="001C2CEF">
              <w:rPr>
                <w:rFonts w:eastAsia="標楷體"/>
                <w:sz w:val="28"/>
                <w:szCs w:val="28"/>
              </w:rPr>
              <w:t>本市都市計畫</w:t>
            </w:r>
            <w:r w:rsidR="007C76FE" w:rsidRPr="001C2CEF">
              <w:rPr>
                <w:rFonts w:eastAsia="標楷體"/>
                <w:sz w:val="28"/>
                <w:szCs w:val="28"/>
              </w:rPr>
              <w:t>「</w:t>
            </w:r>
            <w:r w:rsidR="00FA2ADA" w:rsidRPr="001C2CEF">
              <w:rPr>
                <w:rFonts w:eastAsia="標楷體"/>
                <w:sz w:val="28"/>
                <w:szCs w:val="28"/>
              </w:rPr>
              <w:t>訂定高雄市都市計畫</w:t>
            </w:r>
            <w:r w:rsidR="00FA2ADA" w:rsidRPr="001C2CEF">
              <w:rPr>
                <w:rFonts w:eastAsia="標楷體" w:hint="eastAsia"/>
                <w:sz w:val="28"/>
                <w:szCs w:val="28"/>
              </w:rPr>
              <w:t>(</w:t>
            </w:r>
            <w:proofErr w:type="gramStart"/>
            <w:r w:rsidR="00FA2ADA" w:rsidRPr="001C2CEF">
              <w:rPr>
                <w:rFonts w:eastAsia="標楷體" w:hint="eastAsia"/>
                <w:sz w:val="28"/>
                <w:szCs w:val="28"/>
              </w:rPr>
              <w:t>凹子底</w:t>
            </w:r>
            <w:proofErr w:type="gramEnd"/>
            <w:r w:rsidR="00FA2ADA" w:rsidRPr="001C2CEF">
              <w:rPr>
                <w:rFonts w:eastAsia="標楷體"/>
                <w:sz w:val="28"/>
                <w:szCs w:val="28"/>
              </w:rPr>
              <w:t>地區</w:t>
            </w:r>
            <w:r w:rsidR="00FA2ADA" w:rsidRPr="001C2CEF">
              <w:rPr>
                <w:rFonts w:eastAsia="標楷體" w:hint="eastAsia"/>
                <w:sz w:val="28"/>
                <w:szCs w:val="28"/>
              </w:rPr>
              <w:t>)</w:t>
            </w:r>
            <w:r w:rsidR="00FA2ADA" w:rsidRPr="001C2CEF">
              <w:rPr>
                <w:rFonts w:eastAsia="標楷體"/>
                <w:sz w:val="28"/>
                <w:szCs w:val="28"/>
              </w:rPr>
              <w:t>細部計畫停車場用地</w:t>
            </w:r>
            <w:r w:rsidR="00FA2ADA" w:rsidRPr="001C2CEF">
              <w:rPr>
                <w:rFonts w:eastAsia="標楷體" w:hint="eastAsia"/>
                <w:sz w:val="28"/>
                <w:szCs w:val="28"/>
              </w:rPr>
              <w:t>(</w:t>
            </w:r>
            <w:r w:rsidR="00FA2ADA" w:rsidRPr="001C2CEF">
              <w:rPr>
                <w:rFonts w:eastAsia="標楷體"/>
                <w:sz w:val="28"/>
                <w:szCs w:val="28"/>
              </w:rPr>
              <w:t>停</w:t>
            </w:r>
            <w:r w:rsidR="00FA2ADA" w:rsidRPr="001C2CEF">
              <w:rPr>
                <w:rFonts w:eastAsia="標楷體" w:hint="eastAsia"/>
                <w:sz w:val="28"/>
                <w:szCs w:val="28"/>
              </w:rPr>
              <w:t>5)</w:t>
            </w:r>
            <w:r w:rsidR="00FA2ADA" w:rsidRPr="001C2CEF">
              <w:rPr>
                <w:rFonts w:eastAsia="標楷體"/>
                <w:sz w:val="28"/>
                <w:szCs w:val="28"/>
              </w:rPr>
              <w:t>土地使用管制</w:t>
            </w:r>
            <w:r w:rsidR="00FA2ADA" w:rsidRPr="001C2CEF">
              <w:rPr>
                <w:rFonts w:eastAsia="標楷體" w:hint="eastAsia"/>
                <w:sz w:val="28"/>
                <w:szCs w:val="28"/>
              </w:rPr>
              <w:t>案</w:t>
            </w:r>
            <w:r w:rsidR="007C76FE" w:rsidRPr="001C2CEF">
              <w:rPr>
                <w:rFonts w:eastAsia="標楷體"/>
                <w:sz w:val="28"/>
                <w:szCs w:val="28"/>
              </w:rPr>
              <w:t>」</w:t>
            </w:r>
            <w:r w:rsidRPr="001C2CEF">
              <w:rPr>
                <w:rFonts w:eastAsia="標楷體"/>
                <w:sz w:val="28"/>
                <w:szCs w:val="28"/>
              </w:rPr>
              <w:t>異議書</w:t>
            </w:r>
          </w:p>
        </w:tc>
      </w:tr>
      <w:tr w:rsidR="00B32DA5" w:rsidRPr="001C2CEF" w:rsidTr="006A633B">
        <w:trPr>
          <w:trHeight w:val="915"/>
        </w:trPr>
        <w:tc>
          <w:tcPr>
            <w:tcW w:w="200" w:type="pct"/>
            <w:vAlign w:val="center"/>
          </w:tcPr>
          <w:p w:rsidR="00B32DA5" w:rsidRPr="001C2CEF" w:rsidRDefault="00B32DA5">
            <w:pPr>
              <w:rPr>
                <w:rFonts w:eastAsia="標楷體"/>
                <w:sz w:val="30"/>
                <w:szCs w:val="30"/>
              </w:rPr>
            </w:pPr>
            <w:r w:rsidRPr="001C2CEF">
              <w:rPr>
                <w:rFonts w:eastAsia="標楷體"/>
                <w:sz w:val="30"/>
                <w:szCs w:val="30"/>
              </w:rPr>
              <w:t>異</w:t>
            </w:r>
          </w:p>
          <w:p w:rsidR="00B32DA5" w:rsidRPr="001C2CEF" w:rsidRDefault="00B32DA5">
            <w:pPr>
              <w:rPr>
                <w:rFonts w:eastAsia="標楷體"/>
                <w:sz w:val="30"/>
                <w:szCs w:val="30"/>
              </w:rPr>
            </w:pPr>
            <w:r w:rsidRPr="001C2CEF">
              <w:rPr>
                <w:rFonts w:eastAsia="標楷體"/>
                <w:sz w:val="30"/>
                <w:szCs w:val="30"/>
              </w:rPr>
              <w:t>議</w:t>
            </w:r>
          </w:p>
          <w:p w:rsidR="00B32DA5" w:rsidRPr="001C2CEF" w:rsidRDefault="00B32DA5">
            <w:pPr>
              <w:rPr>
                <w:rFonts w:eastAsia="標楷體"/>
                <w:sz w:val="30"/>
                <w:szCs w:val="30"/>
              </w:rPr>
            </w:pPr>
            <w:r w:rsidRPr="001C2CEF">
              <w:rPr>
                <w:rFonts w:eastAsia="標楷體"/>
                <w:sz w:val="30"/>
                <w:szCs w:val="30"/>
              </w:rPr>
              <w:t>內</w:t>
            </w:r>
          </w:p>
          <w:p w:rsidR="00B32DA5" w:rsidRPr="001C2CEF" w:rsidRDefault="00B32DA5">
            <w:pPr>
              <w:rPr>
                <w:rFonts w:eastAsia="標楷體"/>
                <w:sz w:val="30"/>
                <w:szCs w:val="30"/>
              </w:rPr>
            </w:pPr>
            <w:r w:rsidRPr="001C2CEF">
              <w:rPr>
                <w:rFonts w:eastAsia="標楷體"/>
                <w:sz w:val="30"/>
                <w:szCs w:val="30"/>
              </w:rPr>
              <w:t>容</w:t>
            </w:r>
          </w:p>
        </w:tc>
        <w:tc>
          <w:tcPr>
            <w:tcW w:w="4800" w:type="pct"/>
          </w:tcPr>
          <w:p w:rsidR="00B32DA5" w:rsidRPr="001C2CEF" w:rsidRDefault="00B32DA5">
            <w:pPr>
              <w:rPr>
                <w:rFonts w:eastAsia="標楷體"/>
                <w:sz w:val="30"/>
                <w:szCs w:val="30"/>
              </w:rPr>
            </w:pPr>
          </w:p>
          <w:p w:rsidR="00B32DA5" w:rsidRPr="001C2CEF" w:rsidRDefault="00B32DA5">
            <w:pPr>
              <w:rPr>
                <w:rFonts w:eastAsia="標楷體"/>
                <w:sz w:val="30"/>
                <w:szCs w:val="30"/>
              </w:rPr>
            </w:pPr>
          </w:p>
          <w:p w:rsidR="00E4729F" w:rsidRPr="001C2CEF" w:rsidRDefault="00E4729F">
            <w:pPr>
              <w:rPr>
                <w:rFonts w:eastAsia="標楷體"/>
                <w:sz w:val="30"/>
                <w:szCs w:val="30"/>
              </w:rPr>
            </w:pPr>
          </w:p>
          <w:p w:rsidR="007C76FE" w:rsidRPr="001C2CEF" w:rsidRDefault="007C76FE">
            <w:pPr>
              <w:rPr>
                <w:rFonts w:eastAsia="標楷體"/>
                <w:sz w:val="30"/>
                <w:szCs w:val="30"/>
              </w:rPr>
            </w:pPr>
          </w:p>
          <w:p w:rsidR="00E4729F" w:rsidRPr="001C2CEF" w:rsidRDefault="00E4729F">
            <w:pPr>
              <w:rPr>
                <w:rFonts w:eastAsia="標楷體"/>
                <w:sz w:val="30"/>
                <w:szCs w:val="30"/>
              </w:rPr>
            </w:pPr>
          </w:p>
          <w:p w:rsidR="00B32DA5" w:rsidRPr="001C2CEF" w:rsidRDefault="00B32DA5">
            <w:pPr>
              <w:rPr>
                <w:rFonts w:eastAsia="標楷體"/>
                <w:sz w:val="30"/>
                <w:szCs w:val="30"/>
              </w:rPr>
            </w:pPr>
          </w:p>
        </w:tc>
      </w:tr>
      <w:tr w:rsidR="00B32DA5" w:rsidRPr="001C2CEF" w:rsidTr="006A633B">
        <w:trPr>
          <w:trHeight w:val="1380"/>
        </w:trPr>
        <w:tc>
          <w:tcPr>
            <w:tcW w:w="200" w:type="pct"/>
            <w:vAlign w:val="center"/>
          </w:tcPr>
          <w:p w:rsidR="00B32DA5" w:rsidRPr="001C2CEF" w:rsidRDefault="00B32DA5">
            <w:pPr>
              <w:rPr>
                <w:rFonts w:eastAsia="標楷體"/>
                <w:sz w:val="30"/>
                <w:szCs w:val="30"/>
              </w:rPr>
            </w:pPr>
            <w:r w:rsidRPr="001C2CEF">
              <w:rPr>
                <w:rFonts w:eastAsia="標楷體"/>
                <w:sz w:val="30"/>
                <w:szCs w:val="30"/>
              </w:rPr>
              <w:t>異</w:t>
            </w:r>
          </w:p>
          <w:p w:rsidR="00B32DA5" w:rsidRPr="001C2CEF" w:rsidRDefault="00B32DA5">
            <w:pPr>
              <w:rPr>
                <w:rFonts w:eastAsia="標楷體"/>
                <w:sz w:val="30"/>
                <w:szCs w:val="30"/>
              </w:rPr>
            </w:pPr>
            <w:r w:rsidRPr="001C2CEF">
              <w:rPr>
                <w:rFonts w:eastAsia="標楷體"/>
                <w:sz w:val="30"/>
                <w:szCs w:val="30"/>
              </w:rPr>
              <w:t>議</w:t>
            </w:r>
          </w:p>
          <w:p w:rsidR="00B32DA5" w:rsidRPr="001C2CEF" w:rsidRDefault="00B32DA5">
            <w:pPr>
              <w:rPr>
                <w:rFonts w:eastAsia="標楷體"/>
                <w:sz w:val="30"/>
                <w:szCs w:val="30"/>
              </w:rPr>
            </w:pPr>
            <w:r w:rsidRPr="001C2CEF">
              <w:rPr>
                <w:rFonts w:eastAsia="標楷體"/>
                <w:sz w:val="30"/>
                <w:szCs w:val="30"/>
              </w:rPr>
              <w:t>理</w:t>
            </w:r>
          </w:p>
          <w:p w:rsidR="00B32DA5" w:rsidRPr="001C2CEF" w:rsidRDefault="00B32DA5">
            <w:pPr>
              <w:rPr>
                <w:rFonts w:eastAsia="標楷體"/>
                <w:sz w:val="30"/>
                <w:szCs w:val="30"/>
              </w:rPr>
            </w:pPr>
            <w:r w:rsidRPr="001C2CEF">
              <w:rPr>
                <w:rFonts w:eastAsia="標楷體"/>
                <w:sz w:val="30"/>
                <w:szCs w:val="30"/>
              </w:rPr>
              <w:t>由</w:t>
            </w:r>
          </w:p>
        </w:tc>
        <w:tc>
          <w:tcPr>
            <w:tcW w:w="4800" w:type="pct"/>
          </w:tcPr>
          <w:p w:rsidR="00B32DA5" w:rsidRPr="001C2CEF" w:rsidRDefault="00B32DA5">
            <w:pPr>
              <w:rPr>
                <w:rFonts w:eastAsia="標楷體"/>
                <w:sz w:val="30"/>
                <w:szCs w:val="30"/>
              </w:rPr>
            </w:pPr>
          </w:p>
          <w:p w:rsidR="007C76FE" w:rsidRPr="001C2CEF" w:rsidRDefault="007C76FE">
            <w:pPr>
              <w:rPr>
                <w:rFonts w:eastAsia="標楷體"/>
                <w:sz w:val="30"/>
                <w:szCs w:val="30"/>
              </w:rPr>
            </w:pPr>
          </w:p>
          <w:p w:rsidR="00B32DA5" w:rsidRPr="001C2CEF" w:rsidRDefault="00B32DA5">
            <w:pPr>
              <w:rPr>
                <w:rFonts w:eastAsia="標楷體"/>
                <w:sz w:val="30"/>
                <w:szCs w:val="30"/>
              </w:rPr>
            </w:pPr>
          </w:p>
          <w:p w:rsidR="00E4729F" w:rsidRPr="001C2CEF" w:rsidRDefault="00E4729F">
            <w:pPr>
              <w:rPr>
                <w:rFonts w:eastAsia="標楷體"/>
                <w:sz w:val="30"/>
                <w:szCs w:val="30"/>
              </w:rPr>
            </w:pPr>
          </w:p>
          <w:p w:rsidR="00E4729F" w:rsidRPr="001C2CEF" w:rsidRDefault="00E4729F">
            <w:pPr>
              <w:rPr>
                <w:rFonts w:eastAsia="標楷體"/>
                <w:sz w:val="30"/>
                <w:szCs w:val="30"/>
              </w:rPr>
            </w:pPr>
          </w:p>
          <w:p w:rsidR="00B32DA5" w:rsidRPr="001C2CEF" w:rsidRDefault="00B32DA5">
            <w:pPr>
              <w:rPr>
                <w:rFonts w:eastAsia="標楷體"/>
                <w:sz w:val="30"/>
                <w:szCs w:val="30"/>
              </w:rPr>
            </w:pPr>
          </w:p>
        </w:tc>
      </w:tr>
      <w:tr w:rsidR="00B32DA5" w:rsidRPr="001C2CEF" w:rsidTr="00E4729F">
        <w:tc>
          <w:tcPr>
            <w:tcW w:w="200" w:type="pct"/>
            <w:vAlign w:val="center"/>
          </w:tcPr>
          <w:p w:rsidR="00B32DA5" w:rsidRPr="001C2CEF" w:rsidRDefault="00B32DA5">
            <w:pPr>
              <w:rPr>
                <w:rFonts w:eastAsia="標楷體"/>
                <w:sz w:val="30"/>
                <w:szCs w:val="30"/>
              </w:rPr>
            </w:pPr>
            <w:r w:rsidRPr="001C2CEF">
              <w:rPr>
                <w:rFonts w:eastAsia="標楷體"/>
                <w:sz w:val="30"/>
                <w:szCs w:val="30"/>
              </w:rPr>
              <w:t>備</w:t>
            </w:r>
          </w:p>
          <w:p w:rsidR="00B32DA5" w:rsidRPr="001C2CEF" w:rsidRDefault="00B32DA5">
            <w:pPr>
              <w:rPr>
                <w:rFonts w:eastAsia="標楷體"/>
                <w:sz w:val="30"/>
                <w:szCs w:val="30"/>
              </w:rPr>
            </w:pPr>
            <w:r w:rsidRPr="001C2CEF">
              <w:rPr>
                <w:rFonts w:eastAsia="標楷體"/>
                <w:sz w:val="30"/>
                <w:szCs w:val="30"/>
              </w:rPr>
              <w:t>考</w:t>
            </w:r>
          </w:p>
        </w:tc>
        <w:tc>
          <w:tcPr>
            <w:tcW w:w="4800" w:type="pct"/>
          </w:tcPr>
          <w:p w:rsidR="00B32DA5" w:rsidRPr="001C2CEF" w:rsidRDefault="00B32DA5">
            <w:pPr>
              <w:rPr>
                <w:rFonts w:eastAsia="標楷體"/>
                <w:sz w:val="30"/>
                <w:szCs w:val="30"/>
              </w:rPr>
            </w:pPr>
          </w:p>
          <w:p w:rsidR="00E4729F" w:rsidRPr="001C2CEF" w:rsidRDefault="00E4729F">
            <w:pPr>
              <w:rPr>
                <w:rFonts w:eastAsia="標楷體"/>
                <w:sz w:val="30"/>
                <w:szCs w:val="30"/>
              </w:rPr>
            </w:pPr>
          </w:p>
        </w:tc>
      </w:tr>
    </w:tbl>
    <w:p w:rsidR="00B32DA5" w:rsidRPr="001C2CEF" w:rsidRDefault="00B32DA5" w:rsidP="009F2965">
      <w:pPr>
        <w:spacing w:line="320" w:lineRule="exact"/>
        <w:ind w:left="1259" w:hanging="539"/>
        <w:rPr>
          <w:rFonts w:eastAsia="標楷體"/>
          <w:sz w:val="30"/>
          <w:szCs w:val="30"/>
        </w:rPr>
      </w:pPr>
      <w:r w:rsidRPr="001C2CEF">
        <w:rPr>
          <w:rFonts w:eastAsia="標楷體"/>
          <w:sz w:val="30"/>
          <w:szCs w:val="30"/>
        </w:rPr>
        <w:t xml:space="preserve">      </w:t>
      </w:r>
      <w:r w:rsidRPr="001C2CEF">
        <w:rPr>
          <w:rFonts w:eastAsia="標楷體" w:hint="eastAsia"/>
          <w:sz w:val="30"/>
          <w:szCs w:val="30"/>
        </w:rPr>
        <w:t xml:space="preserve">                   </w:t>
      </w:r>
      <w:r w:rsidR="000A72C3" w:rsidRPr="001C2CEF">
        <w:rPr>
          <w:rFonts w:eastAsia="標楷體" w:hint="eastAsia"/>
          <w:sz w:val="30"/>
          <w:szCs w:val="30"/>
        </w:rPr>
        <w:t xml:space="preserve">  </w:t>
      </w:r>
      <w:r w:rsidRPr="001C2CEF">
        <w:rPr>
          <w:rFonts w:eastAsia="標楷體" w:hint="eastAsia"/>
          <w:sz w:val="30"/>
          <w:szCs w:val="30"/>
        </w:rPr>
        <w:t xml:space="preserve">              </w:t>
      </w:r>
      <w:r w:rsidR="00E4729F" w:rsidRPr="001C2CEF">
        <w:rPr>
          <w:rFonts w:eastAsia="標楷體" w:hint="eastAsia"/>
          <w:sz w:val="30"/>
          <w:szCs w:val="30"/>
        </w:rPr>
        <w:t xml:space="preserve">   </w:t>
      </w:r>
      <w:r w:rsidRPr="001C2CEF">
        <w:rPr>
          <w:rFonts w:eastAsia="標楷體" w:hint="eastAsia"/>
          <w:sz w:val="30"/>
          <w:szCs w:val="30"/>
        </w:rPr>
        <w:t>年</w:t>
      </w:r>
      <w:r w:rsidRPr="001C2CEF">
        <w:rPr>
          <w:rFonts w:eastAsia="標楷體"/>
          <w:sz w:val="30"/>
          <w:szCs w:val="30"/>
        </w:rPr>
        <w:t xml:space="preserve">  </w:t>
      </w:r>
      <w:r w:rsidR="000A72C3" w:rsidRPr="001C2CEF">
        <w:rPr>
          <w:rFonts w:eastAsia="標楷體" w:hint="eastAsia"/>
          <w:sz w:val="30"/>
          <w:szCs w:val="30"/>
        </w:rPr>
        <w:t xml:space="preserve">  </w:t>
      </w:r>
      <w:r w:rsidRPr="001C2CEF">
        <w:rPr>
          <w:rFonts w:eastAsia="標楷體" w:hint="eastAsia"/>
          <w:sz w:val="30"/>
          <w:szCs w:val="30"/>
        </w:rPr>
        <w:t>月</w:t>
      </w:r>
      <w:r w:rsidRPr="001C2CEF">
        <w:rPr>
          <w:rFonts w:eastAsia="標楷體"/>
          <w:sz w:val="30"/>
          <w:szCs w:val="30"/>
        </w:rPr>
        <w:t xml:space="preserve"> </w:t>
      </w:r>
      <w:r w:rsidR="000A72C3" w:rsidRPr="001C2CEF">
        <w:rPr>
          <w:rFonts w:eastAsia="標楷體" w:hint="eastAsia"/>
          <w:sz w:val="30"/>
          <w:szCs w:val="30"/>
        </w:rPr>
        <w:t xml:space="preserve">  </w:t>
      </w:r>
      <w:r w:rsidRPr="001C2CEF">
        <w:rPr>
          <w:rFonts w:eastAsia="標楷體"/>
          <w:sz w:val="30"/>
          <w:szCs w:val="30"/>
        </w:rPr>
        <w:t xml:space="preserve"> </w:t>
      </w:r>
      <w:r w:rsidRPr="001C2CEF">
        <w:rPr>
          <w:rFonts w:eastAsia="標楷體" w:hint="eastAsia"/>
          <w:sz w:val="30"/>
          <w:szCs w:val="30"/>
        </w:rPr>
        <w:t>日</w:t>
      </w:r>
    </w:p>
    <w:p w:rsidR="00B32DA5" w:rsidRPr="001C2CEF" w:rsidRDefault="00B32DA5" w:rsidP="009F2965">
      <w:pPr>
        <w:spacing w:line="320" w:lineRule="exact"/>
        <w:ind w:left="1259" w:hanging="539"/>
        <w:rPr>
          <w:rFonts w:eastAsia="標楷體"/>
          <w:sz w:val="30"/>
          <w:szCs w:val="30"/>
        </w:rPr>
      </w:pPr>
      <w:r w:rsidRPr="001C2CEF">
        <w:rPr>
          <w:rFonts w:eastAsia="標楷體" w:hint="eastAsia"/>
          <w:sz w:val="30"/>
          <w:szCs w:val="30"/>
        </w:rPr>
        <w:t>陳情人：</w:t>
      </w:r>
    </w:p>
    <w:p w:rsidR="00710496" w:rsidRPr="001C2CEF" w:rsidRDefault="00B32DA5" w:rsidP="009F2965">
      <w:pPr>
        <w:spacing w:line="320" w:lineRule="exact"/>
        <w:ind w:left="1259" w:hanging="539"/>
        <w:rPr>
          <w:rFonts w:eastAsia="標楷體"/>
          <w:sz w:val="30"/>
          <w:szCs w:val="30"/>
        </w:rPr>
      </w:pPr>
      <w:r w:rsidRPr="001C2CEF">
        <w:rPr>
          <w:rFonts w:eastAsia="標楷體" w:hint="eastAsia"/>
          <w:sz w:val="30"/>
          <w:szCs w:val="30"/>
        </w:rPr>
        <w:t>地</w:t>
      </w:r>
      <w:r w:rsidRPr="001C2CEF">
        <w:rPr>
          <w:rFonts w:eastAsia="標楷體" w:hint="eastAsia"/>
          <w:sz w:val="30"/>
          <w:szCs w:val="30"/>
        </w:rPr>
        <w:t xml:space="preserve">  </w:t>
      </w:r>
      <w:r w:rsidRPr="001C2CEF">
        <w:rPr>
          <w:rFonts w:eastAsia="標楷體" w:hint="eastAsia"/>
          <w:sz w:val="30"/>
          <w:szCs w:val="30"/>
        </w:rPr>
        <w:t>址：</w:t>
      </w:r>
    </w:p>
    <w:p w:rsidR="0088662B" w:rsidRPr="001C2CEF" w:rsidRDefault="00B32DA5" w:rsidP="009F2965">
      <w:pPr>
        <w:spacing w:line="320" w:lineRule="exact"/>
        <w:ind w:left="1259" w:hanging="539"/>
        <w:rPr>
          <w:rFonts w:eastAsia="標楷體"/>
          <w:sz w:val="28"/>
        </w:rPr>
      </w:pPr>
      <w:r w:rsidRPr="001C2CEF">
        <w:rPr>
          <w:rFonts w:eastAsia="標楷體" w:hint="eastAsia"/>
          <w:sz w:val="28"/>
        </w:rPr>
        <w:t>電</w:t>
      </w:r>
      <w:r w:rsidRPr="001C2CEF">
        <w:rPr>
          <w:rFonts w:eastAsia="標楷體" w:hint="eastAsia"/>
          <w:sz w:val="28"/>
        </w:rPr>
        <w:t xml:space="preserve">  </w:t>
      </w:r>
      <w:r w:rsidRPr="001C2CEF">
        <w:rPr>
          <w:rFonts w:eastAsia="標楷體" w:hint="eastAsia"/>
          <w:sz w:val="28"/>
        </w:rPr>
        <w:t>話：</w:t>
      </w:r>
      <w:r w:rsidRPr="001C2CEF">
        <w:rPr>
          <w:rFonts w:eastAsia="標楷體"/>
          <w:sz w:val="28"/>
        </w:rPr>
        <w:t xml:space="preserve"> </w:t>
      </w:r>
    </w:p>
    <w:p w:rsidR="0088662B" w:rsidRPr="001C2CEF" w:rsidRDefault="0088662B" w:rsidP="0088662B">
      <w:pPr>
        <w:jc w:val="center"/>
        <w:rPr>
          <w:rFonts w:eastAsia="標楷體"/>
          <w:sz w:val="36"/>
          <w:szCs w:val="36"/>
        </w:rPr>
      </w:pPr>
      <w:r w:rsidRPr="001C2CEF">
        <w:rPr>
          <w:rFonts w:eastAsia="標楷體"/>
          <w:sz w:val="28"/>
        </w:rPr>
        <w:br w:type="page"/>
      </w:r>
      <w:r w:rsidRPr="001C2CEF">
        <w:rPr>
          <w:rFonts w:eastAsia="標楷體" w:hint="eastAsia"/>
          <w:sz w:val="36"/>
          <w:szCs w:val="36"/>
        </w:rPr>
        <w:lastRenderedPageBreak/>
        <w:t>都市計畫變更內容概要</w:t>
      </w:r>
    </w:p>
    <w:p w:rsidR="0088662B" w:rsidRPr="001C2CEF" w:rsidRDefault="0088662B" w:rsidP="001C2CEF">
      <w:pPr>
        <w:snapToGrid w:val="0"/>
        <w:spacing w:beforeLines="100" w:afterLines="50" w:line="500" w:lineRule="exact"/>
        <w:jc w:val="both"/>
        <w:rPr>
          <w:rFonts w:ascii="標楷體" w:eastAsia="標楷體" w:hAnsi="標楷體"/>
          <w:b/>
          <w:sz w:val="32"/>
          <w:szCs w:val="32"/>
        </w:rPr>
      </w:pPr>
      <w:r w:rsidRPr="001C2CEF">
        <w:rPr>
          <w:rFonts w:ascii="標楷體" w:eastAsia="標楷體" w:hAnsi="標楷體"/>
          <w:b/>
          <w:sz w:val="32"/>
          <w:szCs w:val="32"/>
        </w:rPr>
        <w:t>一、緣起</w:t>
      </w:r>
    </w:p>
    <w:p w:rsidR="003657D0" w:rsidRPr="001C2CEF" w:rsidRDefault="003657D0" w:rsidP="003657D0">
      <w:pPr>
        <w:snapToGrid w:val="0"/>
        <w:spacing w:line="400" w:lineRule="atLeast"/>
        <w:ind w:leftChars="225" w:left="540" w:firstLineChars="200" w:firstLine="560"/>
        <w:jc w:val="both"/>
        <w:rPr>
          <w:rFonts w:eastAsia="標楷體"/>
          <w:sz w:val="28"/>
          <w:szCs w:val="28"/>
        </w:rPr>
      </w:pPr>
      <w:r w:rsidRPr="001C2CEF">
        <w:rPr>
          <w:rFonts w:eastAsia="標楷體" w:hint="eastAsia"/>
          <w:sz w:val="28"/>
          <w:szCs w:val="28"/>
        </w:rPr>
        <w:t>緣有民間申請人於</w:t>
      </w:r>
      <w:r w:rsidRPr="001C2CEF">
        <w:rPr>
          <w:rFonts w:eastAsia="標楷體" w:hint="eastAsia"/>
          <w:sz w:val="28"/>
          <w:szCs w:val="28"/>
        </w:rPr>
        <w:t>108</w:t>
      </w:r>
      <w:r w:rsidRPr="001C2CEF">
        <w:rPr>
          <w:rFonts w:eastAsia="標楷體" w:hint="eastAsia"/>
          <w:sz w:val="28"/>
          <w:szCs w:val="28"/>
        </w:rPr>
        <w:t>年</w:t>
      </w:r>
      <w:r w:rsidRPr="001C2CEF">
        <w:rPr>
          <w:rFonts w:eastAsia="標楷體" w:hint="eastAsia"/>
          <w:sz w:val="28"/>
          <w:szCs w:val="28"/>
        </w:rPr>
        <w:t>1</w:t>
      </w:r>
      <w:r w:rsidRPr="001C2CEF">
        <w:rPr>
          <w:rFonts w:eastAsia="標楷體" w:hint="eastAsia"/>
          <w:sz w:val="28"/>
          <w:szCs w:val="28"/>
        </w:rPr>
        <w:t>月份向本府提出欲利用本市</w:t>
      </w:r>
      <w:proofErr w:type="gramStart"/>
      <w:r w:rsidRPr="001C2CEF">
        <w:rPr>
          <w:rFonts w:eastAsia="標楷體" w:hint="eastAsia"/>
          <w:sz w:val="28"/>
          <w:szCs w:val="28"/>
        </w:rPr>
        <w:t>凹子底</w:t>
      </w:r>
      <w:proofErr w:type="gramEnd"/>
      <w:r w:rsidRPr="001C2CEF">
        <w:rPr>
          <w:rFonts w:eastAsia="標楷體"/>
          <w:sz w:val="28"/>
          <w:szCs w:val="28"/>
        </w:rPr>
        <w:t>地區</w:t>
      </w:r>
      <w:r w:rsidRPr="001C2CEF">
        <w:rPr>
          <w:rFonts w:eastAsia="標楷體" w:hint="eastAsia"/>
          <w:sz w:val="28"/>
          <w:szCs w:val="28"/>
        </w:rPr>
        <w:t>停</w:t>
      </w:r>
      <w:r w:rsidRPr="001C2CEF">
        <w:rPr>
          <w:rFonts w:eastAsia="標楷體" w:hint="eastAsia"/>
          <w:sz w:val="28"/>
          <w:szCs w:val="28"/>
        </w:rPr>
        <w:t>5</w:t>
      </w:r>
      <w:r w:rsidRPr="001C2CEF">
        <w:rPr>
          <w:rFonts w:eastAsia="標楷體" w:hint="eastAsia"/>
          <w:sz w:val="28"/>
          <w:szCs w:val="28"/>
        </w:rPr>
        <w:t>用地自行規劃申請參與公共建設之規劃構想書，本府於</w:t>
      </w:r>
      <w:r w:rsidRPr="001C2CEF">
        <w:rPr>
          <w:rFonts w:eastAsia="標楷體" w:hint="eastAsia"/>
          <w:sz w:val="28"/>
          <w:szCs w:val="28"/>
        </w:rPr>
        <w:t>108</w:t>
      </w:r>
      <w:r w:rsidRPr="001C2CEF">
        <w:rPr>
          <w:rFonts w:eastAsia="標楷體" w:hint="eastAsia"/>
          <w:sz w:val="28"/>
          <w:szCs w:val="28"/>
        </w:rPr>
        <w:t>年</w:t>
      </w:r>
      <w:r w:rsidRPr="001C2CEF">
        <w:rPr>
          <w:rFonts w:eastAsia="標楷體" w:hint="eastAsia"/>
          <w:sz w:val="28"/>
          <w:szCs w:val="28"/>
        </w:rPr>
        <w:t>3</w:t>
      </w:r>
      <w:r w:rsidRPr="001C2CEF">
        <w:rPr>
          <w:rFonts w:eastAsia="標楷體" w:hint="eastAsia"/>
          <w:sz w:val="28"/>
          <w:szCs w:val="28"/>
        </w:rPr>
        <w:t>月</w:t>
      </w:r>
      <w:r w:rsidRPr="001C2CEF">
        <w:rPr>
          <w:rFonts w:eastAsia="標楷體" w:hint="eastAsia"/>
          <w:sz w:val="28"/>
          <w:szCs w:val="28"/>
        </w:rPr>
        <w:t>4</w:t>
      </w:r>
      <w:r w:rsidRPr="001C2CEF">
        <w:rPr>
          <w:rFonts w:eastAsia="標楷體" w:hint="eastAsia"/>
          <w:sz w:val="28"/>
          <w:szCs w:val="28"/>
        </w:rPr>
        <w:t>日評估其規劃構想符合政策需求並授權本府交通局擔任</w:t>
      </w:r>
      <w:proofErr w:type="gramStart"/>
      <w:r w:rsidRPr="001C2CEF">
        <w:rPr>
          <w:rFonts w:eastAsia="標楷體" w:hint="eastAsia"/>
          <w:sz w:val="28"/>
          <w:szCs w:val="28"/>
        </w:rPr>
        <w:t>本促參案</w:t>
      </w:r>
      <w:proofErr w:type="gramEnd"/>
      <w:r w:rsidRPr="001C2CEF">
        <w:rPr>
          <w:rFonts w:eastAsia="標楷體" w:hint="eastAsia"/>
          <w:sz w:val="28"/>
          <w:szCs w:val="28"/>
        </w:rPr>
        <w:t>執行機關。</w:t>
      </w:r>
    </w:p>
    <w:p w:rsidR="003657D0" w:rsidRPr="001C2CEF" w:rsidRDefault="003657D0" w:rsidP="003657D0">
      <w:pPr>
        <w:snapToGrid w:val="0"/>
        <w:spacing w:line="400" w:lineRule="atLeast"/>
        <w:ind w:leftChars="225" w:left="540" w:firstLineChars="200" w:firstLine="560"/>
        <w:jc w:val="both"/>
        <w:rPr>
          <w:rFonts w:eastAsia="標楷體"/>
          <w:sz w:val="28"/>
          <w:szCs w:val="28"/>
        </w:rPr>
      </w:pPr>
      <w:r w:rsidRPr="001C2CEF">
        <w:rPr>
          <w:rFonts w:eastAsia="標楷體" w:hint="eastAsia"/>
          <w:sz w:val="28"/>
          <w:szCs w:val="28"/>
        </w:rPr>
        <w:t>依該民間申請人市場調查及</w:t>
      </w:r>
      <w:r w:rsidRPr="001C2CEF">
        <w:rPr>
          <w:rFonts w:eastAsia="標楷體"/>
          <w:sz w:val="28"/>
          <w:szCs w:val="28"/>
        </w:rPr>
        <w:t>財務模擬結果顯示，</w:t>
      </w:r>
      <w:proofErr w:type="gramStart"/>
      <w:r w:rsidRPr="001C2CEF">
        <w:rPr>
          <w:rFonts w:eastAsia="標楷體" w:hint="eastAsia"/>
          <w:sz w:val="28"/>
          <w:szCs w:val="28"/>
        </w:rPr>
        <w:t>倘</w:t>
      </w:r>
      <w:r w:rsidRPr="001C2CEF">
        <w:rPr>
          <w:rFonts w:eastAsia="標楷體"/>
          <w:sz w:val="28"/>
          <w:szCs w:val="28"/>
        </w:rPr>
        <w:t>依</w:t>
      </w:r>
      <w:proofErr w:type="gramEnd"/>
      <w:r w:rsidRPr="001C2CEF">
        <w:rPr>
          <w:rFonts w:eastAsia="標楷體"/>
          <w:sz w:val="28"/>
          <w:szCs w:val="28"/>
        </w:rPr>
        <w:t>「都市計畫公共設施用地多目標使用辦法」規定，停車場立體多目標之項目使用</w:t>
      </w:r>
      <w:r w:rsidRPr="001C2CEF">
        <w:rPr>
          <w:rFonts w:eastAsia="標楷體" w:hint="eastAsia"/>
          <w:sz w:val="28"/>
          <w:szCs w:val="28"/>
        </w:rPr>
        <w:t>容積</w:t>
      </w:r>
      <w:r w:rsidRPr="001C2CEF">
        <w:rPr>
          <w:rFonts w:eastAsia="標楷體"/>
          <w:sz w:val="28"/>
          <w:szCs w:val="28"/>
        </w:rPr>
        <w:t>樓地板面積不得超過總</w:t>
      </w:r>
      <w:r w:rsidRPr="001C2CEF">
        <w:rPr>
          <w:rFonts w:eastAsia="標楷體" w:hint="eastAsia"/>
          <w:sz w:val="28"/>
          <w:szCs w:val="28"/>
        </w:rPr>
        <w:t>容積</w:t>
      </w:r>
      <w:r w:rsidRPr="001C2CEF">
        <w:rPr>
          <w:rFonts w:eastAsia="標楷體"/>
          <w:sz w:val="28"/>
          <w:szCs w:val="28"/>
        </w:rPr>
        <w:t>樓地板面積三分之一，</w:t>
      </w:r>
      <w:r w:rsidRPr="001C2CEF">
        <w:rPr>
          <w:rFonts w:eastAsia="標楷體" w:hint="eastAsia"/>
          <w:sz w:val="28"/>
          <w:szCs w:val="28"/>
        </w:rPr>
        <w:t>則</w:t>
      </w:r>
      <w:r w:rsidRPr="001C2CEF">
        <w:rPr>
          <w:rFonts w:eastAsia="標楷體"/>
          <w:sz w:val="28"/>
          <w:szCs w:val="28"/>
        </w:rPr>
        <w:t>財務評估為不可行。</w:t>
      </w:r>
      <w:r w:rsidRPr="001C2CEF">
        <w:rPr>
          <w:rFonts w:eastAsia="標楷體" w:hint="eastAsia"/>
          <w:sz w:val="28"/>
          <w:szCs w:val="28"/>
        </w:rPr>
        <w:t>且其預期投資之行業別並未全部被涵蓋於現行之</w:t>
      </w:r>
      <w:r w:rsidRPr="001C2CEF">
        <w:rPr>
          <w:rFonts w:eastAsia="標楷體"/>
          <w:sz w:val="28"/>
          <w:szCs w:val="28"/>
        </w:rPr>
        <w:t>「都市計畫公共設施用地多目標使用辦法」規定</w:t>
      </w:r>
      <w:r w:rsidRPr="001C2CEF">
        <w:rPr>
          <w:rFonts w:eastAsia="標楷體" w:hint="eastAsia"/>
          <w:sz w:val="28"/>
          <w:szCs w:val="28"/>
        </w:rPr>
        <w:t>中。</w:t>
      </w:r>
    </w:p>
    <w:p w:rsidR="006F1E8F" w:rsidRPr="001C2CEF" w:rsidRDefault="003657D0" w:rsidP="003657D0">
      <w:pPr>
        <w:snapToGrid w:val="0"/>
        <w:spacing w:line="400" w:lineRule="atLeast"/>
        <w:ind w:leftChars="225" w:left="540" w:firstLineChars="200" w:firstLine="560"/>
        <w:jc w:val="both"/>
        <w:rPr>
          <w:rFonts w:eastAsia="標楷體"/>
          <w:sz w:val="28"/>
          <w:szCs w:val="28"/>
        </w:rPr>
      </w:pPr>
      <w:r w:rsidRPr="001C2CEF">
        <w:rPr>
          <w:rFonts w:eastAsia="標楷體" w:hint="eastAsia"/>
          <w:sz w:val="28"/>
          <w:szCs w:val="28"/>
        </w:rPr>
        <w:t>故該民間申請人於規劃構想書中提出需政府協助事項，針對細部計畫之土地使用管制之使用強度及使用項目等內容作調整，此乃本變更計畫之緣起。</w:t>
      </w:r>
      <w:r w:rsidR="006A633B" w:rsidRPr="001C2CEF">
        <w:rPr>
          <w:rFonts w:eastAsia="標楷體" w:hint="eastAsia"/>
          <w:sz w:val="28"/>
          <w:szCs w:val="28"/>
        </w:rPr>
        <w:t xml:space="preserve"> </w:t>
      </w:r>
    </w:p>
    <w:p w:rsidR="0088662B" w:rsidRPr="001C2CEF" w:rsidRDefault="0088662B" w:rsidP="001C2CEF">
      <w:pPr>
        <w:snapToGrid w:val="0"/>
        <w:spacing w:beforeLines="100" w:afterLines="50" w:line="500" w:lineRule="exact"/>
        <w:jc w:val="both"/>
        <w:rPr>
          <w:rFonts w:ascii="標楷體" w:eastAsia="標楷體" w:hAnsi="標楷體"/>
          <w:b/>
          <w:sz w:val="32"/>
          <w:szCs w:val="32"/>
        </w:rPr>
      </w:pPr>
      <w:r w:rsidRPr="001C2CEF">
        <w:rPr>
          <w:rFonts w:ascii="標楷體" w:eastAsia="標楷體" w:hAnsi="標楷體"/>
          <w:b/>
          <w:sz w:val="32"/>
          <w:szCs w:val="32"/>
        </w:rPr>
        <w:t>二、</w:t>
      </w:r>
      <w:r w:rsidR="00197A09" w:rsidRPr="001C2CEF">
        <w:rPr>
          <w:rFonts w:ascii="標楷體" w:eastAsia="標楷體" w:hAnsi="標楷體" w:hint="eastAsia"/>
          <w:b/>
          <w:sz w:val="32"/>
          <w:szCs w:val="32"/>
        </w:rPr>
        <w:t>計畫</w:t>
      </w:r>
      <w:r w:rsidRPr="001C2CEF">
        <w:rPr>
          <w:rFonts w:ascii="標楷體" w:eastAsia="標楷體" w:hAnsi="標楷體"/>
          <w:b/>
          <w:sz w:val="32"/>
          <w:szCs w:val="32"/>
        </w:rPr>
        <w:t>範圍</w:t>
      </w:r>
    </w:p>
    <w:p w:rsidR="00D90C5A" w:rsidRPr="001C2CEF" w:rsidRDefault="003657D0" w:rsidP="003657D0">
      <w:pPr>
        <w:snapToGrid w:val="0"/>
        <w:spacing w:line="400" w:lineRule="atLeast"/>
        <w:ind w:leftChars="225" w:left="540" w:firstLineChars="200" w:firstLine="560"/>
        <w:jc w:val="both"/>
        <w:rPr>
          <w:rFonts w:eastAsia="標楷體"/>
          <w:sz w:val="28"/>
          <w:szCs w:val="28"/>
        </w:rPr>
      </w:pPr>
      <w:r w:rsidRPr="001C2CEF">
        <w:rPr>
          <w:rFonts w:eastAsia="標楷體" w:hint="eastAsia"/>
          <w:sz w:val="28"/>
          <w:szCs w:val="28"/>
        </w:rPr>
        <w:t>本案計畫範圍為高雄市</w:t>
      </w:r>
      <w:proofErr w:type="gramStart"/>
      <w:r w:rsidRPr="001C2CEF">
        <w:rPr>
          <w:rFonts w:eastAsia="標楷體" w:hint="eastAsia"/>
          <w:sz w:val="28"/>
          <w:szCs w:val="28"/>
        </w:rPr>
        <w:t>凹子底</w:t>
      </w:r>
      <w:proofErr w:type="gramEnd"/>
      <w:r w:rsidRPr="001C2CEF">
        <w:rPr>
          <w:rFonts w:eastAsia="標楷體" w:hint="eastAsia"/>
          <w:sz w:val="28"/>
          <w:szCs w:val="28"/>
        </w:rPr>
        <w:t>地區停</w:t>
      </w:r>
      <w:r w:rsidRPr="001C2CEF">
        <w:rPr>
          <w:rFonts w:eastAsia="標楷體" w:hint="eastAsia"/>
          <w:sz w:val="28"/>
          <w:szCs w:val="28"/>
        </w:rPr>
        <w:t>5</w:t>
      </w:r>
      <w:r w:rsidRPr="001C2CEF">
        <w:rPr>
          <w:rFonts w:eastAsia="標楷體" w:hint="eastAsia"/>
          <w:sz w:val="28"/>
          <w:szCs w:val="28"/>
        </w:rPr>
        <w:t>用地，位於左營區博愛三路、孟子路、文強路</w:t>
      </w:r>
      <w:proofErr w:type="gramStart"/>
      <w:r w:rsidRPr="001C2CEF">
        <w:rPr>
          <w:rFonts w:eastAsia="標楷體" w:hint="eastAsia"/>
          <w:sz w:val="28"/>
          <w:szCs w:val="28"/>
        </w:rPr>
        <w:t>間之街廓</w:t>
      </w:r>
      <w:proofErr w:type="gramEnd"/>
      <w:r w:rsidRPr="001C2CEF">
        <w:rPr>
          <w:rFonts w:eastAsia="標楷體" w:hint="eastAsia"/>
          <w:sz w:val="28"/>
          <w:szCs w:val="28"/>
        </w:rPr>
        <w:t>，屬左營區新民段</w:t>
      </w:r>
      <w:r w:rsidRPr="001C2CEF">
        <w:rPr>
          <w:rFonts w:eastAsia="標楷體" w:hint="eastAsia"/>
          <w:sz w:val="28"/>
          <w:szCs w:val="28"/>
        </w:rPr>
        <w:t>156</w:t>
      </w:r>
      <w:r w:rsidRPr="001C2CEF">
        <w:rPr>
          <w:rFonts w:eastAsia="標楷體" w:hint="eastAsia"/>
          <w:sz w:val="28"/>
          <w:szCs w:val="28"/>
        </w:rPr>
        <w:t>、</w:t>
      </w:r>
      <w:r w:rsidRPr="001C2CEF">
        <w:rPr>
          <w:rFonts w:eastAsia="標楷體" w:hint="eastAsia"/>
          <w:sz w:val="28"/>
          <w:szCs w:val="28"/>
        </w:rPr>
        <w:t>156-1</w:t>
      </w:r>
      <w:r w:rsidRPr="001C2CEF">
        <w:rPr>
          <w:rFonts w:eastAsia="標楷體" w:hint="eastAsia"/>
          <w:sz w:val="28"/>
          <w:szCs w:val="28"/>
        </w:rPr>
        <w:t>地號之土地，面積</w:t>
      </w:r>
      <w:r w:rsidRPr="001C2CEF">
        <w:rPr>
          <w:rFonts w:eastAsia="標楷體" w:hint="eastAsia"/>
          <w:sz w:val="28"/>
          <w:szCs w:val="28"/>
        </w:rPr>
        <w:t>0.17346</w:t>
      </w:r>
      <w:r w:rsidRPr="001C2CEF">
        <w:rPr>
          <w:rFonts w:eastAsia="標楷體" w:hint="eastAsia"/>
          <w:sz w:val="28"/>
          <w:szCs w:val="28"/>
        </w:rPr>
        <w:t>公頃</w:t>
      </w:r>
      <w:r w:rsidRPr="001C2CEF">
        <w:rPr>
          <w:rFonts w:eastAsia="標楷體" w:hint="eastAsia"/>
          <w:sz w:val="28"/>
          <w:szCs w:val="28"/>
        </w:rPr>
        <w:t>(</w:t>
      </w:r>
      <w:r w:rsidRPr="001C2CEF">
        <w:rPr>
          <w:rFonts w:eastAsia="標楷體" w:hint="eastAsia"/>
          <w:sz w:val="28"/>
          <w:szCs w:val="28"/>
        </w:rPr>
        <w:t>詳圖</w:t>
      </w:r>
      <w:proofErr w:type="gramStart"/>
      <w:r w:rsidR="003324A7" w:rsidRPr="001C2CEF">
        <w:rPr>
          <w:rFonts w:eastAsia="標楷體" w:hint="eastAsia"/>
          <w:sz w:val="28"/>
          <w:szCs w:val="28"/>
        </w:rPr>
        <w:t>一</w:t>
      </w:r>
      <w:proofErr w:type="gramEnd"/>
      <w:r w:rsidRPr="001C2CEF">
        <w:rPr>
          <w:rFonts w:eastAsia="標楷體" w:hint="eastAsia"/>
          <w:sz w:val="28"/>
          <w:szCs w:val="28"/>
        </w:rPr>
        <w:t>)</w:t>
      </w:r>
      <w:r w:rsidR="00197A09" w:rsidRPr="001C2CEF">
        <w:rPr>
          <w:rFonts w:eastAsia="標楷體"/>
          <w:sz w:val="28"/>
          <w:szCs w:val="28"/>
        </w:rPr>
        <w:t>。</w:t>
      </w:r>
    </w:p>
    <w:p w:rsidR="00197A09" w:rsidRPr="001C2CEF" w:rsidRDefault="00A35BBA" w:rsidP="00197A09">
      <w:r w:rsidRPr="001C2CEF">
        <w:rPr>
          <w:noProof/>
        </w:rPr>
        <w:pict>
          <v:group id="群組 10" o:spid="_x0000_s1026" style="position:absolute;margin-left:-12.45pt;margin-top:11.05pt;width:502.85pt;height:318.75pt;z-index:251665408" coordsize="63861,4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">
            <v:group id="群組 8" o:spid="_x0000_s1027" style="position:absolute;width:63861;height:37623" coordsize="63865,37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文字方塊 3" o:spid="_x0000_s1028" type="#_x0000_t202" style="position:absolute;left:18869;top:8063;width:44996;height:29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657D0" w:rsidRDefault="003657D0">
                      <w:r>
                        <w:rPr>
                          <w:noProof/>
                        </w:rPr>
                        <w:drawing>
                          <wp:inline distT="0" distB="0" distL="0" distR="0">
                            <wp:extent cx="4367530" cy="2865689"/>
                            <wp:effectExtent l="0" t="0" r="0" b="0"/>
                            <wp:docPr id="1008" name="圖片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都計圖1.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67530" cy="2865689"/>
                                    </a:xfrm>
                                    <a:prstGeom prst="rect">
                                      <a:avLst/>
                                    </a:prstGeom>
                                  </pic:spPr>
                                </pic:pic>
                              </a:graphicData>
                            </a:graphic>
                          </wp:inline>
                        </w:drawing>
                      </w:r>
                    </w:p>
                  </w:txbxContent>
                </v:textbox>
              </v:shape>
              <v:shape id="文字方塊 4" o:spid="_x0000_s1029" type="#_x0000_t202" style="position:absolute;width:18869;height:26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55669" w:rsidRDefault="00A55669">
                      <w:r>
                        <w:rPr>
                          <w:noProof/>
                        </w:rPr>
                        <w:drawing>
                          <wp:inline distT="0" distB="0" distL="0" distR="0">
                            <wp:extent cx="1795549" cy="2539949"/>
                            <wp:effectExtent l="0" t="0" r="0" b="0"/>
                            <wp:docPr id="57" name="圖片 4" descr="高雄市都計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雄市都計圖.jpg"/>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1800807" cy="2547387"/>
                                    </a:xfrm>
                                    <a:prstGeom prst="rect">
                                      <a:avLst/>
                                    </a:prstGeom>
                                  </pic:spPr>
                                </pic:pic>
                              </a:graphicData>
                            </a:graphic>
                          </wp:inline>
                        </w:drawing>
                      </w:r>
                    </w:p>
                  </w:txbxContent>
                </v:textbox>
              </v:shape>
              <v:shapetype id="_x0000_t32" coordsize="21600,21600" o:spt="32" o:oned="t" path="m,l21600,21600e" filled="f">
                <v:path arrowok="t" fillok="f" o:connecttype="none"/>
                <o:lock v:ext="edit" shapetype="t"/>
              </v:shapetype>
              <v:shape id="AutoShape 5" o:spid="_x0000_s1030" type="#_x0000_t32" style="position:absolute;left:8478;top:9060;width:33725;height:8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78MIAAADcAAAADwAAAGRycy9kb3ducmV2LnhtbERPS2vCQBC+F/oflil4q5uKSkhdpRQK&#10;gkh9lNLjkJ0modnZsDsm8d+7h4LHj++92oyuVT2F2Hg28DLNQBGX3jZcGfg6fzznoKIgW2w9k4Er&#10;RdisHx9WWFg/8JH6k1QqhXAs0EAt0hVax7Imh3HqO+LE/frgUBIMlbYBhxTuWj3LsqV22HBqqLGj&#10;95rKv9PFGZDFz/F7v931Tb78lMX+MA9D7o2ZPI1vr6CERrmL/91ba2Cep/npTDoCe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78MIAAADcAAAADwAAAAAAAAAAAAAA&#10;AAChAgAAZHJzL2Rvd25yZXYueG1sUEsFBgAAAAAEAAQA+QAAAJADAAAAAA==&#10;" strokecolor="#92d050" strokeweight="2.25pt">
                <v:stroke dashstyle="1 1" endarrow="block"/>
              </v:shape>
              <v:oval id="橢圓 5" o:spid="_x0000_s1031" style="position:absolute;left:7897;top:8728;width:697;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L6sMA&#10;AADaAAAADwAAAGRycy9kb3ducmV2LnhtbESPQWsCMRSE70L/Q3hCb5q1UCmrUbQgLZaFVgU9PjbP&#10;7OrmZZukuv57Uyj0OMzMN8x03tlGXMiH2rGC0TADQVw6XbNRsNuuBi8gQkTW2DgmBTcKMJ899KaY&#10;a3flL7psohEJwiFHBVWMbS5lKCuyGIauJU7e0XmLMUlvpPZ4TXDbyKcsG0uLNaeFClt6rag8b36s&#10;gv1Snw5FsfpYF7dva96M859rp9Rjv1tMQETq4n/4r/2uFTzD7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L6sMAAADaAAAADwAAAAAAAAAAAAAAAACYAgAAZHJzL2Rv&#10;d25yZXYueG1sUEsFBgAAAAAEAAQA9QAAAIgDAAAAAA==&#10;" fillcolor="red" stroked="f" strokeweight="2pt"/>
              <v:rect id="矩形 7" o:spid="_x0000_s1032" style="position:absolute;left:19784;top:8478;width:43642;height:28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group>
            <v:shape id="文字方塊 9" o:spid="_x0000_s1033" type="#_x0000_t202" style="position:absolute;left:26991;top:37232;width:21262;height:3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A55669" w:rsidRDefault="003324A7">
                    <w:r>
                      <w:rPr>
                        <w:rFonts w:ascii="標楷體" w:eastAsia="標楷體" w:hAnsi="標楷體" w:cs="新細明體" w:hint="eastAsia"/>
                        <w:sz w:val="28"/>
                      </w:rPr>
                      <w:t xml:space="preserve">圖一 </w:t>
                    </w:r>
                    <w:r w:rsidR="00A55669" w:rsidRPr="00095FDE">
                      <w:rPr>
                        <w:rFonts w:ascii="標楷體" w:eastAsia="標楷體" w:hAnsi="標楷體" w:cs="新細明體" w:hint="eastAsia"/>
                        <w:sz w:val="28"/>
                      </w:rPr>
                      <w:t>計畫範圍示意圖</w:t>
                    </w:r>
                  </w:p>
                </w:txbxContent>
              </v:textbox>
            </v:shape>
          </v:group>
        </w:pict>
      </w:r>
    </w:p>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rsidP="00197A09"/>
    <w:p w:rsidR="003657D0" w:rsidRPr="001C2CEF" w:rsidRDefault="003657D0">
      <w:pPr>
        <w:widowControl/>
        <w:adjustRightInd/>
        <w:spacing w:line="240" w:lineRule="auto"/>
        <w:textAlignment w:val="auto"/>
        <w:rPr>
          <w:rFonts w:ascii="標楷體" w:eastAsia="標楷體" w:hAnsi="標楷體"/>
          <w:b/>
          <w:sz w:val="32"/>
          <w:szCs w:val="32"/>
        </w:rPr>
      </w:pPr>
      <w:r w:rsidRPr="001C2CEF">
        <w:rPr>
          <w:rFonts w:ascii="標楷體" w:eastAsia="標楷體" w:hAnsi="標楷體"/>
          <w:b/>
          <w:sz w:val="32"/>
          <w:szCs w:val="32"/>
        </w:rPr>
        <w:br w:type="page"/>
      </w:r>
    </w:p>
    <w:p w:rsidR="0088662B" w:rsidRPr="001C2CEF" w:rsidRDefault="00197A09" w:rsidP="001C2CEF">
      <w:pPr>
        <w:snapToGrid w:val="0"/>
        <w:spacing w:beforeLines="50" w:afterLines="50" w:line="500" w:lineRule="exact"/>
        <w:jc w:val="both"/>
        <w:rPr>
          <w:rFonts w:ascii="標楷體" w:eastAsia="標楷體" w:hAnsi="標楷體"/>
          <w:b/>
          <w:sz w:val="32"/>
          <w:szCs w:val="32"/>
        </w:rPr>
      </w:pPr>
      <w:r w:rsidRPr="001C2CEF">
        <w:rPr>
          <w:rFonts w:ascii="標楷體" w:eastAsia="標楷體" w:hAnsi="標楷體" w:hint="eastAsia"/>
          <w:b/>
          <w:sz w:val="32"/>
          <w:szCs w:val="32"/>
        </w:rPr>
        <w:lastRenderedPageBreak/>
        <w:t>三、</w:t>
      </w:r>
      <w:r w:rsidR="003657D0" w:rsidRPr="001C2CEF">
        <w:rPr>
          <w:rFonts w:ascii="標楷體" w:eastAsia="標楷體" w:hAnsi="標楷體" w:hint="eastAsia"/>
          <w:b/>
          <w:sz w:val="32"/>
          <w:szCs w:val="32"/>
        </w:rPr>
        <w:t>計畫</w:t>
      </w:r>
      <w:r w:rsidR="0088662B" w:rsidRPr="001C2CEF">
        <w:rPr>
          <w:rFonts w:ascii="標楷體" w:eastAsia="標楷體" w:hAnsi="標楷體" w:hint="eastAsia"/>
          <w:b/>
          <w:sz w:val="32"/>
          <w:szCs w:val="32"/>
        </w:rPr>
        <w:t>內容</w:t>
      </w:r>
    </w:p>
    <w:p w:rsidR="003B1EDD" w:rsidRPr="001C2CEF" w:rsidRDefault="00197A09" w:rsidP="001C2CEF">
      <w:pPr>
        <w:snapToGrid w:val="0"/>
        <w:spacing w:beforeLines="50" w:line="400" w:lineRule="exact"/>
        <w:ind w:leftChars="225" w:left="540" w:firstLineChars="200" w:firstLine="560"/>
        <w:jc w:val="both"/>
        <w:rPr>
          <w:rFonts w:eastAsia="標楷體"/>
          <w:sz w:val="28"/>
          <w:szCs w:val="28"/>
        </w:rPr>
      </w:pPr>
      <w:bookmarkStart w:id="1" w:name="_Toc240969397"/>
      <w:r w:rsidRPr="001C2CEF">
        <w:rPr>
          <w:rFonts w:eastAsia="標楷體"/>
          <w:sz w:val="28"/>
          <w:szCs w:val="28"/>
        </w:rPr>
        <w:t>本</w:t>
      </w:r>
      <w:r w:rsidR="003657D0" w:rsidRPr="001C2CEF">
        <w:rPr>
          <w:rFonts w:eastAsia="標楷體" w:hint="eastAsia"/>
          <w:sz w:val="28"/>
          <w:szCs w:val="28"/>
        </w:rPr>
        <w:t>案計畫</w:t>
      </w:r>
      <w:r w:rsidR="003657D0" w:rsidRPr="001C2CEF">
        <w:rPr>
          <w:rFonts w:eastAsia="標楷體"/>
          <w:sz w:val="28"/>
          <w:szCs w:val="28"/>
        </w:rPr>
        <w:t>內容</w:t>
      </w:r>
      <w:r w:rsidR="003657D0" w:rsidRPr="001C2CEF">
        <w:rPr>
          <w:rFonts w:eastAsia="標楷體" w:hint="eastAsia"/>
          <w:sz w:val="28"/>
          <w:szCs w:val="28"/>
        </w:rPr>
        <w:t>詳</w:t>
      </w:r>
      <w:r w:rsidRPr="001C2CEF">
        <w:rPr>
          <w:rFonts w:eastAsia="標楷體"/>
          <w:sz w:val="28"/>
          <w:szCs w:val="28"/>
        </w:rPr>
        <w:t>表</w:t>
      </w:r>
      <w:proofErr w:type="gramStart"/>
      <w:r w:rsidR="003324A7" w:rsidRPr="001C2CEF">
        <w:rPr>
          <w:rFonts w:eastAsia="標楷體" w:hint="eastAsia"/>
          <w:sz w:val="28"/>
          <w:szCs w:val="28"/>
        </w:rPr>
        <w:t>一</w:t>
      </w:r>
      <w:proofErr w:type="gramEnd"/>
      <w:r w:rsidRPr="001C2CEF">
        <w:rPr>
          <w:rFonts w:eastAsia="標楷體"/>
          <w:sz w:val="28"/>
          <w:szCs w:val="28"/>
        </w:rPr>
        <w:t>所示。</w:t>
      </w:r>
    </w:p>
    <w:bookmarkEnd w:id="1"/>
    <w:p w:rsidR="003657D0" w:rsidRPr="001C2CEF" w:rsidRDefault="003657D0" w:rsidP="002411B3"/>
    <w:p w:rsidR="003657D0" w:rsidRPr="001C2CEF" w:rsidRDefault="003657D0" w:rsidP="003657D0">
      <w:pPr>
        <w:pStyle w:val="10pt71"/>
        <w:ind w:left="1960" w:hanging="1960"/>
        <w:jc w:val="center"/>
        <w:rPr>
          <w:rFonts w:ascii="標楷體" w:eastAsia="標楷體" w:hAnsi="標楷體" w:cs="Times New Roman"/>
          <w:bCs/>
          <w:spacing w:val="0"/>
          <w:szCs w:val="28"/>
        </w:rPr>
      </w:pPr>
      <w:r w:rsidRPr="001C2CEF">
        <w:rPr>
          <w:rFonts w:ascii="標楷體" w:eastAsia="標楷體" w:hAnsi="標楷體" w:cs="Times New Roman"/>
          <w:bCs/>
          <w:spacing w:val="0"/>
          <w:szCs w:val="28"/>
        </w:rPr>
        <w:t>表</w:t>
      </w:r>
      <w:proofErr w:type="gramStart"/>
      <w:r w:rsidR="003324A7" w:rsidRPr="001C2CEF">
        <w:rPr>
          <w:rFonts w:ascii="標楷體" w:eastAsia="標楷體" w:hAnsi="標楷體" w:cs="Times New Roman" w:hint="eastAsia"/>
          <w:bCs/>
          <w:spacing w:val="0"/>
          <w:szCs w:val="28"/>
        </w:rPr>
        <w:t>一</w:t>
      </w:r>
      <w:proofErr w:type="gramEnd"/>
      <w:r w:rsidRPr="001C2CEF">
        <w:rPr>
          <w:rFonts w:ascii="標楷體" w:eastAsia="標楷體" w:hAnsi="標楷體" w:cs="Times New Roman" w:hint="eastAsia"/>
          <w:bCs/>
          <w:spacing w:val="0"/>
          <w:szCs w:val="28"/>
        </w:rPr>
        <w:t xml:space="preserve"> </w:t>
      </w:r>
      <w:r w:rsidRPr="001C2CEF">
        <w:rPr>
          <w:rFonts w:ascii="標楷體" w:eastAsia="標楷體" w:hAnsi="標楷體" w:cs="Times New Roman"/>
          <w:bCs/>
          <w:spacing w:val="0"/>
          <w:szCs w:val="28"/>
        </w:rPr>
        <w:t>計畫內容綜理表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1449"/>
        <w:gridCol w:w="5712"/>
        <w:gridCol w:w="2694"/>
      </w:tblGrid>
      <w:tr w:rsidR="003657D0" w:rsidRPr="001C2CEF" w:rsidTr="003324A7">
        <w:trPr>
          <w:tblHeader/>
        </w:trPr>
        <w:tc>
          <w:tcPr>
            <w:tcW w:w="735" w:type="pct"/>
            <w:shd w:val="clear" w:color="auto" w:fill="DADADA"/>
          </w:tcPr>
          <w:p w:rsidR="003657D0" w:rsidRPr="001C2CEF" w:rsidRDefault="003657D0" w:rsidP="00D91BF5">
            <w:pPr>
              <w:pStyle w:val="TableParagraph"/>
              <w:snapToGrid w:val="0"/>
              <w:spacing w:line="300" w:lineRule="exact"/>
              <w:ind w:left="11"/>
              <w:jc w:val="center"/>
              <w:rPr>
                <w:rFonts w:ascii="標楷體" w:eastAsia="標楷體" w:hAnsi="標楷體" w:cs="標楷體"/>
                <w:sz w:val="24"/>
                <w:szCs w:val="24"/>
              </w:rPr>
            </w:pPr>
            <w:proofErr w:type="spellStart"/>
            <w:r w:rsidRPr="001C2CEF">
              <w:rPr>
                <w:rFonts w:ascii="標楷體" w:eastAsia="標楷體" w:hAnsi="標楷體" w:cs="標楷體"/>
                <w:sz w:val="24"/>
                <w:szCs w:val="24"/>
              </w:rPr>
              <w:t>計畫位置</w:t>
            </w:r>
            <w:proofErr w:type="spellEnd"/>
          </w:p>
        </w:tc>
        <w:tc>
          <w:tcPr>
            <w:tcW w:w="2898" w:type="pct"/>
            <w:shd w:val="clear" w:color="auto" w:fill="DADADA"/>
          </w:tcPr>
          <w:p w:rsidR="003657D0" w:rsidRPr="001C2CEF" w:rsidRDefault="003657D0" w:rsidP="00D91BF5">
            <w:pPr>
              <w:pStyle w:val="TableParagraph"/>
              <w:snapToGrid w:val="0"/>
              <w:spacing w:line="300" w:lineRule="exact"/>
              <w:ind w:left="11"/>
              <w:jc w:val="center"/>
              <w:rPr>
                <w:rFonts w:ascii="標楷體" w:eastAsia="標楷體" w:hAnsi="標楷體" w:cs="標楷體"/>
                <w:sz w:val="24"/>
                <w:szCs w:val="24"/>
              </w:rPr>
            </w:pPr>
            <w:proofErr w:type="spellStart"/>
            <w:r w:rsidRPr="001C2CEF">
              <w:rPr>
                <w:rFonts w:ascii="標楷體" w:eastAsia="標楷體" w:hAnsi="標楷體" w:cs="標楷體"/>
                <w:sz w:val="24"/>
                <w:szCs w:val="24"/>
              </w:rPr>
              <w:t>訂定條文內容</w:t>
            </w:r>
            <w:proofErr w:type="spellEnd"/>
          </w:p>
        </w:tc>
        <w:tc>
          <w:tcPr>
            <w:tcW w:w="1367" w:type="pct"/>
            <w:shd w:val="clear" w:color="auto" w:fill="DADADA"/>
          </w:tcPr>
          <w:p w:rsidR="003657D0" w:rsidRPr="001C2CEF" w:rsidRDefault="003657D0" w:rsidP="00D91BF5">
            <w:pPr>
              <w:pStyle w:val="TableParagraph"/>
              <w:snapToGrid w:val="0"/>
              <w:spacing w:line="300" w:lineRule="exact"/>
              <w:ind w:left="11"/>
              <w:jc w:val="center"/>
              <w:rPr>
                <w:rFonts w:ascii="標楷體" w:eastAsia="標楷體" w:hAnsi="標楷體" w:cs="標楷體"/>
                <w:sz w:val="24"/>
                <w:szCs w:val="24"/>
              </w:rPr>
            </w:pPr>
            <w:proofErr w:type="spellStart"/>
            <w:r w:rsidRPr="001C2CEF">
              <w:rPr>
                <w:rFonts w:ascii="標楷體" w:eastAsia="標楷體" w:hAnsi="標楷體" w:cs="標楷體"/>
                <w:sz w:val="24"/>
                <w:szCs w:val="24"/>
              </w:rPr>
              <w:t>理由</w:t>
            </w:r>
            <w:proofErr w:type="spellEnd"/>
          </w:p>
        </w:tc>
      </w:tr>
      <w:tr w:rsidR="003657D0" w:rsidRPr="001C2CEF" w:rsidTr="003324A7">
        <w:tc>
          <w:tcPr>
            <w:tcW w:w="735" w:type="pct"/>
            <w:vAlign w:val="center"/>
          </w:tcPr>
          <w:p w:rsidR="003657D0" w:rsidRPr="001C2CEF" w:rsidRDefault="003657D0" w:rsidP="00D91BF5">
            <w:pPr>
              <w:pStyle w:val="TableParagraph"/>
              <w:snapToGrid w:val="0"/>
              <w:spacing w:line="300" w:lineRule="exact"/>
              <w:ind w:left="146"/>
              <w:rPr>
                <w:rFonts w:ascii="標楷體" w:eastAsia="標楷體" w:hAnsi="標楷體" w:cs="標楷體"/>
                <w:sz w:val="24"/>
                <w:szCs w:val="24"/>
                <w:lang w:eastAsia="zh-TW"/>
              </w:rPr>
            </w:pPr>
            <w:proofErr w:type="gramStart"/>
            <w:r w:rsidRPr="001C2CEF">
              <w:rPr>
                <w:rFonts w:ascii="標楷體" w:eastAsia="標楷體" w:hAnsi="標楷體" w:cs="標楷體" w:hint="eastAsia"/>
                <w:sz w:val="24"/>
                <w:szCs w:val="24"/>
                <w:lang w:eastAsia="zh-TW"/>
              </w:rPr>
              <w:t>凹子底</w:t>
            </w:r>
            <w:proofErr w:type="gramEnd"/>
            <w:r w:rsidRPr="001C2CEF">
              <w:rPr>
                <w:rFonts w:ascii="標楷體" w:eastAsia="標楷體" w:hAnsi="標楷體" w:cs="標楷體"/>
                <w:sz w:val="24"/>
                <w:szCs w:val="24"/>
                <w:lang w:eastAsia="zh-TW"/>
              </w:rPr>
              <w:t>地區細部計畫停</w:t>
            </w:r>
            <w:r w:rsidRPr="001C2CEF">
              <w:rPr>
                <w:rFonts w:ascii="標楷體" w:eastAsia="標楷體" w:hAnsi="標楷體" w:cs="標楷體" w:hint="eastAsia"/>
                <w:sz w:val="24"/>
                <w:szCs w:val="24"/>
                <w:lang w:eastAsia="zh-TW"/>
              </w:rPr>
              <w:t>5</w:t>
            </w:r>
            <w:r w:rsidRPr="001C2CEF">
              <w:rPr>
                <w:rFonts w:ascii="標楷體" w:eastAsia="標楷體" w:hAnsi="標楷體" w:cs="標楷體"/>
                <w:sz w:val="24"/>
                <w:szCs w:val="24"/>
                <w:lang w:eastAsia="zh-TW"/>
              </w:rPr>
              <w:t>用地</w:t>
            </w:r>
          </w:p>
        </w:tc>
        <w:tc>
          <w:tcPr>
            <w:tcW w:w="2898" w:type="pct"/>
          </w:tcPr>
          <w:p w:rsidR="003657D0" w:rsidRPr="001C2CEF" w:rsidRDefault="003657D0" w:rsidP="00D91BF5">
            <w:pPr>
              <w:pStyle w:val="TableParagraph"/>
              <w:snapToGrid w:val="0"/>
              <w:spacing w:line="300" w:lineRule="exact"/>
              <w:ind w:left="52"/>
              <w:rPr>
                <w:rFonts w:ascii="標楷體" w:eastAsia="標楷體" w:hAnsi="標楷體" w:cs="標楷體"/>
                <w:sz w:val="24"/>
                <w:szCs w:val="24"/>
                <w:lang w:eastAsia="zh-TW"/>
              </w:rPr>
            </w:pPr>
            <w:r w:rsidRPr="001C2CEF">
              <w:rPr>
                <w:rFonts w:ascii="標楷體" w:eastAsia="標楷體" w:hAnsi="標楷體" w:cs="標楷體"/>
                <w:spacing w:val="6"/>
                <w:sz w:val="24"/>
                <w:szCs w:val="24"/>
                <w:lang w:eastAsia="zh-TW"/>
              </w:rPr>
              <w:t>本案依促進民間參與公共建設法相關規定，經主辦機關核准者，得依本要點規定辦理，其餘未規定事</w:t>
            </w:r>
            <w:r w:rsidRPr="001C2CEF">
              <w:rPr>
                <w:rFonts w:ascii="標楷體" w:eastAsia="標楷體" w:hAnsi="標楷體" w:cs="標楷體"/>
                <w:sz w:val="24"/>
                <w:szCs w:val="24"/>
                <w:lang w:eastAsia="zh-TW"/>
              </w:rPr>
              <w:t>項者，得適用其他法令之規定：</w:t>
            </w:r>
          </w:p>
          <w:p w:rsidR="003657D0" w:rsidRPr="001C2CEF" w:rsidRDefault="003657D0" w:rsidP="00D91BF5">
            <w:pPr>
              <w:pStyle w:val="TableParagraph"/>
              <w:snapToGrid w:val="0"/>
              <w:spacing w:line="300" w:lineRule="exact"/>
              <w:ind w:leftChars="25" w:left="471" w:hangingChars="163" w:hanging="411"/>
              <w:rPr>
                <w:rFonts w:ascii="標楷體" w:eastAsia="標楷體" w:hAnsi="標楷體" w:cs="標楷體"/>
                <w:sz w:val="24"/>
                <w:szCs w:val="24"/>
                <w:lang w:eastAsia="zh-TW"/>
              </w:rPr>
            </w:pPr>
            <w:r w:rsidRPr="001C2CEF">
              <w:rPr>
                <w:rFonts w:ascii="標楷體" w:eastAsia="標楷體" w:hAnsi="標楷體" w:cs="標楷體"/>
                <w:spacing w:val="6"/>
                <w:sz w:val="24"/>
                <w:szCs w:val="24"/>
                <w:lang w:eastAsia="zh-TW"/>
              </w:rPr>
              <w:t>一、本計畫停車場用地依照促進民間參與公共建設</w:t>
            </w:r>
            <w:r w:rsidRPr="001C2CEF">
              <w:rPr>
                <w:rFonts w:ascii="標楷體" w:eastAsia="標楷體" w:hAnsi="標楷體" w:cs="標楷體"/>
                <w:sz w:val="24"/>
                <w:szCs w:val="24"/>
                <w:lang w:eastAsia="zh-TW"/>
              </w:rPr>
              <w:t>法允許停車場及其附屬設施使用。</w:t>
            </w:r>
          </w:p>
          <w:p w:rsidR="003657D0" w:rsidRPr="001C2CEF" w:rsidRDefault="003657D0" w:rsidP="00D91BF5">
            <w:pPr>
              <w:pStyle w:val="TableParagraph"/>
              <w:snapToGrid w:val="0"/>
              <w:spacing w:line="300" w:lineRule="exact"/>
              <w:ind w:leftChars="25" w:left="471" w:hangingChars="163" w:hanging="41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二</w:t>
            </w:r>
            <w:r w:rsidRPr="001C2CEF">
              <w:rPr>
                <w:rFonts w:ascii="標楷體" w:eastAsia="標楷體" w:hAnsi="標楷體" w:cs="標楷體"/>
                <w:spacing w:val="6"/>
                <w:sz w:val="24"/>
                <w:szCs w:val="24"/>
                <w:lang w:eastAsia="zh-TW"/>
              </w:rPr>
              <w:t>、其附屬事業得作為下列項目使用，附屬事業使用</w:t>
            </w:r>
            <w:r w:rsidRPr="001C2CEF">
              <w:rPr>
                <w:rFonts w:ascii="標楷體" w:eastAsia="標楷體" w:hAnsi="標楷體" w:cs="標楷體" w:hint="eastAsia"/>
                <w:spacing w:val="6"/>
                <w:sz w:val="24"/>
                <w:szCs w:val="24"/>
                <w:lang w:eastAsia="zh-TW"/>
              </w:rPr>
              <w:t>容積</w:t>
            </w:r>
            <w:r w:rsidRPr="001C2CEF">
              <w:rPr>
                <w:rFonts w:ascii="標楷體" w:eastAsia="標楷體" w:hAnsi="標楷體" w:cs="標楷體"/>
                <w:spacing w:val="6"/>
                <w:sz w:val="24"/>
                <w:szCs w:val="24"/>
                <w:lang w:eastAsia="zh-TW"/>
              </w:rPr>
              <w:t>樓地板面積不得超過</w:t>
            </w:r>
            <w:r w:rsidRPr="001C2CEF">
              <w:rPr>
                <w:rFonts w:ascii="標楷體" w:eastAsia="標楷體" w:hAnsi="標楷體" w:cs="標楷體" w:hint="eastAsia"/>
                <w:spacing w:val="6"/>
                <w:sz w:val="24"/>
                <w:szCs w:val="24"/>
                <w:lang w:eastAsia="zh-TW"/>
              </w:rPr>
              <w:t>總容積</w:t>
            </w:r>
            <w:r w:rsidRPr="001C2CEF">
              <w:rPr>
                <w:rFonts w:ascii="標楷體" w:eastAsia="標楷體" w:hAnsi="標楷體" w:cs="標楷體"/>
                <w:spacing w:val="6"/>
                <w:sz w:val="24"/>
                <w:szCs w:val="24"/>
                <w:lang w:eastAsia="zh-TW"/>
              </w:rPr>
              <w:t>樓地板面積之二分之一：</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z w:val="24"/>
                <w:szCs w:val="24"/>
                <w:lang w:eastAsia="zh-TW"/>
              </w:rPr>
            </w:pPr>
            <w:r w:rsidRPr="001C2CEF">
              <w:rPr>
                <w:rFonts w:ascii="標楷體" w:eastAsia="標楷體" w:hAnsi="標楷體" w:cs="標楷體" w:hint="eastAsia"/>
                <w:spacing w:val="6"/>
                <w:sz w:val="24"/>
                <w:szCs w:val="24"/>
                <w:lang w:eastAsia="zh-TW"/>
              </w:rPr>
              <w:t>(</w:t>
            </w:r>
            <w:proofErr w:type="gramStart"/>
            <w:r w:rsidRPr="001C2CEF">
              <w:rPr>
                <w:rFonts w:ascii="標楷體" w:eastAsia="標楷體" w:hAnsi="標楷體" w:cs="標楷體"/>
                <w:spacing w:val="6"/>
                <w:sz w:val="24"/>
                <w:szCs w:val="24"/>
                <w:lang w:eastAsia="zh-TW"/>
              </w:rPr>
              <w:t>ㄧ</w:t>
            </w:r>
            <w:proofErr w:type="gramEnd"/>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公共使用：其項目依據都市計畫公共設</w:t>
            </w:r>
            <w:r w:rsidRPr="001C2CEF">
              <w:rPr>
                <w:rFonts w:ascii="標楷體" w:eastAsia="標楷體" w:hAnsi="標楷體" w:cs="標楷體"/>
                <w:spacing w:val="7"/>
                <w:sz w:val="24"/>
                <w:szCs w:val="24"/>
                <w:lang w:eastAsia="zh-TW"/>
              </w:rPr>
              <w:t>施多目標使用辦法規定辦理，包括衛生醫療設施、社區通信設施、社區安全設</w:t>
            </w:r>
            <w:r w:rsidRPr="001C2CEF">
              <w:rPr>
                <w:rFonts w:ascii="標楷體" w:eastAsia="標楷體" w:hAnsi="標楷體" w:cs="標楷體"/>
                <w:spacing w:val="20"/>
                <w:sz w:val="24"/>
                <w:szCs w:val="24"/>
                <w:lang w:eastAsia="zh-TW"/>
              </w:rPr>
              <w:t>施、公用事業服務所、</w:t>
            </w:r>
            <w:r w:rsidRPr="001C2CEF">
              <w:rPr>
                <w:rFonts w:ascii="標楷體" w:eastAsia="標楷體" w:hAnsi="標楷體" w:cs="標楷體"/>
                <w:spacing w:val="-50"/>
                <w:sz w:val="24"/>
                <w:szCs w:val="24"/>
                <w:lang w:eastAsia="zh-TW"/>
              </w:rPr>
              <w:t xml:space="preserve"> </w:t>
            </w:r>
            <w:r w:rsidRPr="001C2CEF">
              <w:rPr>
                <w:rFonts w:ascii="標楷體" w:eastAsia="標楷體" w:hAnsi="標楷體" w:cs="標楷體"/>
                <w:spacing w:val="19"/>
                <w:sz w:val="24"/>
                <w:szCs w:val="24"/>
                <w:lang w:eastAsia="zh-TW"/>
              </w:rPr>
              <w:t>公務機關辦公</w:t>
            </w:r>
            <w:r w:rsidRPr="001C2CEF">
              <w:rPr>
                <w:rFonts w:ascii="標楷體" w:eastAsia="標楷體" w:hAnsi="標楷體" w:cs="標楷體"/>
                <w:spacing w:val="-86"/>
                <w:sz w:val="24"/>
                <w:szCs w:val="24"/>
                <w:lang w:eastAsia="zh-TW"/>
              </w:rPr>
              <w:t xml:space="preserve"> </w:t>
            </w:r>
            <w:r w:rsidRPr="001C2CEF">
              <w:rPr>
                <w:rFonts w:ascii="標楷體" w:eastAsia="標楷體" w:hAnsi="標楷體" w:cs="標楷體"/>
                <w:spacing w:val="7"/>
                <w:sz w:val="24"/>
                <w:szCs w:val="24"/>
                <w:lang w:eastAsia="zh-TW"/>
              </w:rPr>
              <w:t>室、社會教育機構及文化機構、其他公共使用</w:t>
            </w:r>
            <w:r w:rsidRPr="001C2CEF">
              <w:rPr>
                <w:rFonts w:ascii="標楷體" w:eastAsia="標楷體" w:hAnsi="標楷體" w:cs="標楷體" w:hint="eastAsia"/>
                <w:spacing w:val="7"/>
                <w:sz w:val="24"/>
                <w:szCs w:val="24"/>
                <w:lang w:eastAsia="zh-TW"/>
              </w:rPr>
              <w:t>(</w:t>
            </w:r>
            <w:r w:rsidRPr="001C2CEF">
              <w:rPr>
                <w:rFonts w:ascii="標楷體" w:eastAsia="標楷體" w:hAnsi="標楷體" w:cs="標楷體"/>
                <w:spacing w:val="7"/>
                <w:sz w:val="24"/>
                <w:szCs w:val="24"/>
                <w:lang w:eastAsia="zh-TW"/>
              </w:rPr>
              <w:t>社會福利設施、幼兒園、集會</w:t>
            </w:r>
            <w:r w:rsidRPr="001C2CEF">
              <w:rPr>
                <w:rFonts w:ascii="標楷體" w:eastAsia="標楷體" w:hAnsi="標楷體" w:cs="標楷體"/>
                <w:sz w:val="24"/>
                <w:szCs w:val="24"/>
                <w:lang w:eastAsia="zh-TW"/>
              </w:rPr>
              <w:t>所、民眾活動中心</w:t>
            </w:r>
            <w:r w:rsidRPr="001C2CEF">
              <w:rPr>
                <w:rFonts w:ascii="標楷體" w:eastAsia="標楷體" w:hAnsi="標楷體" w:cs="標楷體" w:hint="eastAsia"/>
                <w:sz w:val="24"/>
                <w:szCs w:val="24"/>
                <w:lang w:eastAsia="zh-TW"/>
              </w:rPr>
              <w:t>)</w:t>
            </w:r>
            <w:r w:rsidRPr="001C2CEF">
              <w:rPr>
                <w:rFonts w:ascii="標楷體" w:eastAsia="標楷體" w:hAnsi="標楷體" w:cs="標楷體"/>
                <w:sz w:val="24"/>
                <w:szCs w:val="24"/>
                <w:lang w:eastAsia="zh-TW"/>
              </w:rPr>
              <w:t>等。</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(二)</w:t>
            </w:r>
            <w:r w:rsidRPr="001C2CEF">
              <w:rPr>
                <w:rFonts w:ascii="標楷體" w:eastAsia="標楷體" w:hAnsi="標楷體" w:cs="標楷體"/>
                <w:spacing w:val="6"/>
                <w:sz w:val="24"/>
                <w:szCs w:val="24"/>
                <w:lang w:eastAsia="zh-TW"/>
              </w:rPr>
              <w:t>餐飲服務。</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(三)</w:t>
            </w:r>
            <w:r w:rsidRPr="001C2CEF">
              <w:rPr>
                <w:rFonts w:ascii="標楷體" w:eastAsia="標楷體" w:hAnsi="標楷體" w:cs="標楷體"/>
                <w:spacing w:val="6"/>
                <w:sz w:val="24"/>
                <w:szCs w:val="24"/>
                <w:lang w:eastAsia="zh-TW"/>
              </w:rPr>
              <w:t>商場、超級市場：商場使用限日常用品零售業、一般零售業、日常服務業</w:t>
            </w: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不包括洗染</w:t>
            </w: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、一般事務所、飲食業、餐飲業、一般服務業、自由職業事務所及金融分支機構。</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(四)</w:t>
            </w:r>
            <w:r w:rsidRPr="001C2CEF">
              <w:rPr>
                <w:rFonts w:ascii="標楷體" w:eastAsia="標楷體" w:hAnsi="標楷體" w:cs="標楷體"/>
                <w:spacing w:val="6"/>
                <w:sz w:val="24"/>
                <w:szCs w:val="24"/>
                <w:lang w:eastAsia="zh-TW"/>
              </w:rPr>
              <w:t>洗車業、汽機車保養業、 汽機車修理業、電動汽機車充電站及電池交換站。</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(五)</w:t>
            </w:r>
            <w:r w:rsidRPr="001C2CEF">
              <w:rPr>
                <w:rFonts w:ascii="標楷體" w:eastAsia="標楷體" w:hAnsi="標楷體" w:cs="標楷體"/>
                <w:spacing w:val="6"/>
                <w:sz w:val="24"/>
                <w:szCs w:val="24"/>
                <w:lang w:eastAsia="zh-TW"/>
              </w:rPr>
              <w:t>轉運站、調度站、汽車運輸業停車場。</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(六)</w:t>
            </w:r>
            <w:r w:rsidRPr="001C2CEF">
              <w:rPr>
                <w:rFonts w:ascii="標楷體" w:eastAsia="標楷體" w:hAnsi="標楷體" w:cs="標楷體"/>
                <w:spacing w:val="6"/>
                <w:sz w:val="24"/>
                <w:szCs w:val="24"/>
                <w:lang w:eastAsia="zh-TW"/>
              </w:rPr>
              <w:t>休閒運動設施：包括游泳池、溜冰場、保齡球場、撞球場、舞蹈社、極限運動場、健身房</w:t>
            </w: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體適能中心</w:t>
            </w: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、桌球館、羽球場、排球場、籃球場、網球場、壁球場、技擊類運動場館及其他經中央主管機關會商中央目的事業主管機關認可之項目。</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(七)</w:t>
            </w:r>
            <w:r w:rsidRPr="001C2CEF">
              <w:rPr>
                <w:rFonts w:ascii="標楷體" w:eastAsia="標楷體" w:hAnsi="標楷體" w:cs="標楷體"/>
                <w:spacing w:val="6"/>
                <w:sz w:val="24"/>
                <w:szCs w:val="24"/>
                <w:lang w:eastAsia="zh-TW"/>
              </w:rPr>
              <w:t>旅館。</w:t>
            </w:r>
          </w:p>
          <w:p w:rsidR="003657D0" w:rsidRPr="001C2CEF" w:rsidRDefault="003657D0" w:rsidP="00D91BF5">
            <w:pPr>
              <w:pStyle w:val="TableParagraph"/>
              <w:snapToGrid w:val="0"/>
              <w:spacing w:line="300" w:lineRule="exact"/>
              <w:ind w:leftChars="199" w:left="967" w:hangingChars="194" w:hanging="489"/>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(八)</w:t>
            </w:r>
            <w:r w:rsidRPr="001C2CEF">
              <w:rPr>
                <w:rFonts w:ascii="標楷體" w:eastAsia="標楷體" w:hAnsi="標楷體" w:cs="標楷體"/>
                <w:spacing w:val="6"/>
                <w:sz w:val="24"/>
                <w:szCs w:val="24"/>
                <w:lang w:eastAsia="zh-TW"/>
              </w:rPr>
              <w:t>地上興建自來水、再生水、下水道系統相關設施。</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(九)</w:t>
            </w:r>
            <w:r w:rsidRPr="001C2CEF">
              <w:rPr>
                <w:rFonts w:ascii="標楷體" w:eastAsia="標楷體" w:hAnsi="標楷體" w:cs="標楷體"/>
                <w:spacing w:val="6"/>
                <w:sz w:val="24"/>
                <w:szCs w:val="24"/>
                <w:lang w:eastAsia="zh-TW"/>
              </w:rPr>
              <w:t>地下興建資源回收站。</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pacing w:val="6"/>
                <w:sz w:val="24"/>
                <w:szCs w:val="24"/>
                <w:lang w:eastAsia="zh-TW"/>
              </w:rPr>
            </w:pP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十</w:t>
            </w:r>
            <w:r w:rsidRPr="001C2CEF">
              <w:rPr>
                <w:rFonts w:ascii="標楷體" w:eastAsia="標楷體" w:hAnsi="標楷體" w:cs="標楷體" w:hint="eastAsia"/>
                <w:spacing w:val="6"/>
                <w:sz w:val="24"/>
                <w:szCs w:val="24"/>
                <w:lang w:eastAsia="zh-TW"/>
              </w:rPr>
              <w:t>)</w:t>
            </w:r>
            <w:r w:rsidRPr="001C2CEF">
              <w:rPr>
                <w:rFonts w:ascii="標楷體" w:eastAsia="標楷體" w:hAnsi="標楷體" w:cs="標楷體"/>
                <w:spacing w:val="6"/>
                <w:sz w:val="24"/>
                <w:szCs w:val="24"/>
                <w:lang w:eastAsia="zh-TW"/>
              </w:rPr>
              <w:t>自行車、機車租賃業。</w:t>
            </w:r>
          </w:p>
          <w:p w:rsidR="003657D0" w:rsidRPr="001C2CEF" w:rsidRDefault="003657D0" w:rsidP="00D91BF5">
            <w:pPr>
              <w:pStyle w:val="TableParagraph"/>
              <w:snapToGrid w:val="0"/>
              <w:spacing w:line="300" w:lineRule="exact"/>
              <w:ind w:leftChars="200" w:left="971" w:hangingChars="195" w:hanging="491"/>
              <w:rPr>
                <w:rFonts w:ascii="標楷體" w:eastAsia="標楷體" w:hAnsi="標楷體" w:cs="標楷體"/>
                <w:sz w:val="24"/>
                <w:szCs w:val="24"/>
                <w:lang w:eastAsia="zh-TW"/>
              </w:rPr>
            </w:pPr>
            <w:r w:rsidRPr="001C2CEF">
              <w:rPr>
                <w:rFonts w:ascii="標楷體" w:eastAsia="標楷體" w:hAnsi="標楷體" w:cs="標楷體" w:hint="eastAsia"/>
                <w:spacing w:val="6"/>
                <w:sz w:val="24"/>
                <w:szCs w:val="24"/>
                <w:lang w:eastAsia="zh-TW"/>
              </w:rPr>
              <w:t>(十一)辦公空間</w:t>
            </w:r>
            <w:r w:rsidRPr="001C2CEF">
              <w:rPr>
                <w:rFonts w:ascii="標楷體" w:eastAsia="標楷體" w:hAnsi="標楷體" w:cs="標楷體"/>
                <w:spacing w:val="6"/>
                <w:sz w:val="24"/>
                <w:szCs w:val="24"/>
                <w:lang w:eastAsia="zh-TW"/>
              </w:rPr>
              <w:t>。</w:t>
            </w:r>
          </w:p>
        </w:tc>
        <w:tc>
          <w:tcPr>
            <w:tcW w:w="1367" w:type="pct"/>
          </w:tcPr>
          <w:p w:rsidR="003657D0" w:rsidRPr="001C2CEF" w:rsidRDefault="003657D0" w:rsidP="00D91BF5">
            <w:pPr>
              <w:pStyle w:val="TableParagraph"/>
              <w:snapToGrid w:val="0"/>
              <w:spacing w:line="300" w:lineRule="exact"/>
              <w:ind w:left="52"/>
              <w:jc w:val="both"/>
              <w:rPr>
                <w:rFonts w:ascii="標楷體" w:eastAsia="標楷體" w:hAnsi="標楷體" w:cs="標楷體"/>
                <w:spacing w:val="6"/>
                <w:sz w:val="24"/>
                <w:szCs w:val="24"/>
                <w:lang w:eastAsia="zh-TW"/>
              </w:rPr>
            </w:pPr>
            <w:r w:rsidRPr="001C2CEF">
              <w:rPr>
                <w:rFonts w:ascii="標楷體" w:eastAsia="標楷體" w:hAnsi="標楷體" w:cs="標楷體"/>
                <w:spacing w:val="6"/>
                <w:sz w:val="24"/>
                <w:szCs w:val="24"/>
                <w:lang w:eastAsia="zh-TW"/>
              </w:rPr>
              <w:t>訂定</w:t>
            </w:r>
            <w:proofErr w:type="gramStart"/>
            <w:r w:rsidRPr="001C2CEF">
              <w:rPr>
                <w:rFonts w:ascii="標楷體" w:eastAsia="標楷體" w:hAnsi="標楷體" w:cs="標楷體" w:hint="eastAsia"/>
                <w:spacing w:val="6"/>
                <w:sz w:val="24"/>
                <w:szCs w:val="24"/>
                <w:lang w:eastAsia="zh-TW"/>
              </w:rPr>
              <w:t>凹子底</w:t>
            </w:r>
            <w:proofErr w:type="gramEnd"/>
            <w:r w:rsidRPr="001C2CEF">
              <w:rPr>
                <w:rFonts w:ascii="標楷體" w:eastAsia="標楷體" w:hAnsi="標楷體" w:cs="標楷體"/>
                <w:spacing w:val="6"/>
                <w:sz w:val="24"/>
                <w:szCs w:val="24"/>
                <w:lang w:eastAsia="zh-TW"/>
              </w:rPr>
              <w:t>地區停</w:t>
            </w:r>
            <w:r w:rsidRPr="001C2CEF">
              <w:rPr>
                <w:rFonts w:ascii="標楷體" w:eastAsia="標楷體" w:hAnsi="標楷體" w:cs="標楷體" w:hint="eastAsia"/>
                <w:spacing w:val="6"/>
                <w:sz w:val="24"/>
                <w:szCs w:val="24"/>
                <w:lang w:eastAsia="zh-TW"/>
              </w:rPr>
              <w:t>5</w:t>
            </w:r>
            <w:r w:rsidRPr="001C2CEF">
              <w:rPr>
                <w:rFonts w:ascii="標楷體" w:eastAsia="標楷體" w:hAnsi="標楷體" w:cs="標楷體"/>
                <w:spacing w:val="6"/>
                <w:sz w:val="24"/>
                <w:szCs w:val="24"/>
                <w:lang w:eastAsia="zh-TW"/>
              </w:rPr>
              <w:t>用地之土地使用管制規定，以提升未來立體停車場營運自主性、可行性與擴大財務效益，增加民間資金投資停車場誘因，期達成解決</w:t>
            </w:r>
            <w:proofErr w:type="gramStart"/>
            <w:r w:rsidRPr="001C2CEF">
              <w:rPr>
                <w:rFonts w:ascii="標楷體" w:eastAsia="標楷體" w:hAnsi="標楷體" w:cs="標楷體" w:hint="eastAsia"/>
                <w:spacing w:val="6"/>
                <w:sz w:val="24"/>
                <w:szCs w:val="24"/>
                <w:lang w:eastAsia="zh-TW"/>
              </w:rPr>
              <w:t>凹子底</w:t>
            </w:r>
            <w:proofErr w:type="gramEnd"/>
            <w:r w:rsidRPr="001C2CEF">
              <w:rPr>
                <w:rFonts w:ascii="標楷體" w:eastAsia="標楷體" w:hAnsi="標楷體" w:cs="標楷體"/>
                <w:spacing w:val="6"/>
                <w:sz w:val="24"/>
                <w:szCs w:val="24"/>
                <w:lang w:eastAsia="zh-TW"/>
              </w:rPr>
              <w:t>地區停車問題與增加土地開發收入的雙重目標。</w:t>
            </w:r>
          </w:p>
          <w:p w:rsidR="003657D0" w:rsidRPr="001C2CEF" w:rsidRDefault="003657D0" w:rsidP="00D91BF5">
            <w:pPr>
              <w:pStyle w:val="TableParagraph"/>
              <w:snapToGrid w:val="0"/>
              <w:spacing w:line="300" w:lineRule="exact"/>
              <w:ind w:leftChars="15" w:left="278" w:hangingChars="96" w:hanging="242"/>
              <w:jc w:val="both"/>
              <w:rPr>
                <w:rFonts w:ascii="標楷體" w:eastAsia="標楷體" w:hAnsi="標楷體" w:cs="標楷體"/>
                <w:spacing w:val="6"/>
                <w:sz w:val="24"/>
                <w:szCs w:val="24"/>
                <w:lang w:eastAsia="zh-TW"/>
              </w:rPr>
            </w:pPr>
            <w:r w:rsidRPr="001C2CEF">
              <w:rPr>
                <w:rFonts w:ascii="標楷體" w:eastAsia="標楷體" w:hAnsi="標楷體" w:cs="標楷體"/>
                <w:spacing w:val="6"/>
                <w:sz w:val="24"/>
                <w:szCs w:val="24"/>
                <w:lang w:eastAsia="zh-TW"/>
              </w:rPr>
              <w:t>1.解決地區停車空間不足，增加立體停車場投資誘因，以提高停車供給。</w:t>
            </w:r>
          </w:p>
          <w:p w:rsidR="003657D0" w:rsidRPr="001C2CEF" w:rsidRDefault="003657D0" w:rsidP="00D91BF5">
            <w:pPr>
              <w:pStyle w:val="TableParagraph"/>
              <w:snapToGrid w:val="0"/>
              <w:spacing w:line="300" w:lineRule="exact"/>
              <w:ind w:leftChars="15" w:left="278" w:hangingChars="96" w:hanging="242"/>
              <w:jc w:val="both"/>
              <w:rPr>
                <w:rFonts w:ascii="標楷體" w:eastAsia="標楷體" w:hAnsi="標楷體" w:cs="標楷體"/>
                <w:spacing w:val="6"/>
                <w:sz w:val="24"/>
                <w:szCs w:val="24"/>
                <w:lang w:eastAsia="zh-TW"/>
              </w:rPr>
            </w:pPr>
            <w:r w:rsidRPr="001C2CEF">
              <w:rPr>
                <w:rFonts w:ascii="標楷體" w:eastAsia="標楷體" w:hAnsi="標楷體" w:cs="標楷體"/>
                <w:spacing w:val="6"/>
                <w:sz w:val="24"/>
                <w:szCs w:val="24"/>
                <w:lang w:eastAsia="zh-TW"/>
              </w:rPr>
              <w:t>2.配合市府政策，提升土地開發效益，</w:t>
            </w:r>
            <w:proofErr w:type="gramStart"/>
            <w:r w:rsidRPr="001C2CEF">
              <w:rPr>
                <w:rFonts w:ascii="標楷體" w:eastAsia="標楷體" w:hAnsi="標楷體" w:cs="標楷體"/>
                <w:spacing w:val="6"/>
                <w:sz w:val="24"/>
                <w:szCs w:val="24"/>
                <w:lang w:eastAsia="zh-TW"/>
              </w:rPr>
              <w:t>挹</w:t>
            </w:r>
            <w:proofErr w:type="gramEnd"/>
            <w:r w:rsidRPr="001C2CEF">
              <w:rPr>
                <w:rFonts w:ascii="標楷體" w:eastAsia="標楷體" w:hAnsi="標楷體" w:cs="標楷體"/>
                <w:spacing w:val="6"/>
                <w:sz w:val="24"/>
                <w:szCs w:val="24"/>
                <w:lang w:eastAsia="zh-TW"/>
              </w:rPr>
              <w:t>注市府財源。</w:t>
            </w:r>
          </w:p>
          <w:p w:rsidR="003657D0" w:rsidRPr="001C2CEF" w:rsidRDefault="003657D0" w:rsidP="00D91BF5">
            <w:pPr>
              <w:pStyle w:val="TableParagraph"/>
              <w:snapToGrid w:val="0"/>
              <w:spacing w:line="300" w:lineRule="exact"/>
              <w:ind w:leftChars="15" w:left="278" w:hangingChars="96" w:hanging="242"/>
              <w:jc w:val="both"/>
              <w:rPr>
                <w:rFonts w:ascii="標楷體" w:eastAsia="標楷體" w:hAnsi="標楷體" w:cs="標楷體"/>
                <w:sz w:val="24"/>
                <w:szCs w:val="24"/>
                <w:lang w:eastAsia="zh-TW"/>
              </w:rPr>
            </w:pPr>
            <w:r w:rsidRPr="001C2CEF">
              <w:rPr>
                <w:rFonts w:ascii="標楷體" w:eastAsia="標楷體" w:hAnsi="標楷體" w:cs="標楷體" w:hint="eastAsia"/>
                <w:spacing w:val="6"/>
                <w:sz w:val="24"/>
                <w:szCs w:val="24"/>
                <w:lang w:eastAsia="zh-TW"/>
              </w:rPr>
              <w:t>3</w:t>
            </w:r>
            <w:r w:rsidRPr="001C2CEF">
              <w:rPr>
                <w:rFonts w:ascii="標楷體" w:eastAsia="標楷體" w:hAnsi="標楷體" w:cs="標楷體"/>
                <w:spacing w:val="6"/>
                <w:sz w:val="24"/>
                <w:szCs w:val="24"/>
                <w:lang w:eastAsia="zh-TW"/>
              </w:rPr>
              <w:t>.為立體停車場完全自主營運財務自償，放寬使用項目及附屬事業面積比例，以提高公共設施營運效率及效能。</w:t>
            </w:r>
          </w:p>
        </w:tc>
      </w:tr>
    </w:tbl>
    <w:p w:rsidR="003657D0" w:rsidRPr="001C2CEF" w:rsidRDefault="003657D0" w:rsidP="002411B3"/>
    <w:sectPr w:rsidR="003657D0" w:rsidRPr="001C2CEF" w:rsidSect="00D60A0B">
      <w:footerReference w:type="even" r:id="rId9"/>
      <w:footerReference w:type="default" r:id="rId10"/>
      <w:pgSz w:w="11907" w:h="16840" w:code="9"/>
      <w:pgMar w:top="1134" w:right="1134" w:bottom="1134" w:left="1134"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7F" w:rsidRDefault="0093077F">
      <w:r>
        <w:separator/>
      </w:r>
    </w:p>
  </w:endnote>
  <w:endnote w:type="continuationSeparator" w:id="0">
    <w:p w:rsidR="0093077F" w:rsidRDefault="0093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文鼎中仿宋">
    <w:altName w:val="Arial Unicode MS"/>
    <w:charset w:val="88"/>
    <w:family w:val="modern"/>
    <w:pitch w:val="fixed"/>
    <w:sig w:usb0="00000F41" w:usb1="280918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5A" w:rsidRDefault="00A35BBA" w:rsidP="00171EA9">
    <w:pPr>
      <w:pStyle w:val="a4"/>
      <w:framePr w:wrap="around" w:vAnchor="text" w:hAnchor="margin" w:xAlign="center" w:y="1"/>
      <w:rPr>
        <w:rStyle w:val="a7"/>
      </w:rPr>
    </w:pPr>
    <w:r>
      <w:rPr>
        <w:rStyle w:val="a7"/>
      </w:rPr>
      <w:fldChar w:fldCharType="begin"/>
    </w:r>
    <w:r w:rsidR="00D90C5A">
      <w:rPr>
        <w:rStyle w:val="a7"/>
      </w:rPr>
      <w:instrText xml:space="preserve">PAGE  </w:instrText>
    </w:r>
    <w:r>
      <w:rPr>
        <w:rStyle w:val="a7"/>
      </w:rPr>
      <w:fldChar w:fldCharType="end"/>
    </w:r>
  </w:p>
  <w:p w:rsidR="00D90C5A" w:rsidRDefault="00D90C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5A" w:rsidRDefault="00A35BBA" w:rsidP="00171EA9">
    <w:pPr>
      <w:pStyle w:val="a4"/>
      <w:framePr w:wrap="around" w:vAnchor="text" w:hAnchor="margin" w:xAlign="center" w:y="1"/>
      <w:rPr>
        <w:rStyle w:val="a7"/>
      </w:rPr>
    </w:pPr>
    <w:r>
      <w:rPr>
        <w:rStyle w:val="a7"/>
      </w:rPr>
      <w:fldChar w:fldCharType="begin"/>
    </w:r>
    <w:r w:rsidR="00D90C5A">
      <w:rPr>
        <w:rStyle w:val="a7"/>
      </w:rPr>
      <w:instrText xml:space="preserve">PAGE  </w:instrText>
    </w:r>
    <w:r>
      <w:rPr>
        <w:rStyle w:val="a7"/>
      </w:rPr>
      <w:fldChar w:fldCharType="separate"/>
    </w:r>
    <w:r w:rsidR="001C2CEF">
      <w:rPr>
        <w:rStyle w:val="a7"/>
        <w:noProof/>
      </w:rPr>
      <w:t>1</w:t>
    </w:r>
    <w:r>
      <w:rPr>
        <w:rStyle w:val="a7"/>
      </w:rPr>
      <w:fldChar w:fldCharType="end"/>
    </w:r>
  </w:p>
  <w:p w:rsidR="00D90C5A" w:rsidRDefault="00D90C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7F" w:rsidRDefault="0093077F">
      <w:r>
        <w:separator/>
      </w:r>
    </w:p>
  </w:footnote>
  <w:footnote w:type="continuationSeparator" w:id="0">
    <w:p w:rsidR="0093077F" w:rsidRDefault="0093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0B65"/>
    <w:multiLevelType w:val="hybridMultilevel"/>
    <w:tmpl w:val="D5A01656"/>
    <w:lvl w:ilvl="0" w:tplc="B214447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ocumentProtection w:edit="readOnly" w:enforcement="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B2BA5"/>
    <w:rsid w:val="0000434F"/>
    <w:rsid w:val="00004E04"/>
    <w:rsid w:val="00017FE1"/>
    <w:rsid w:val="000267F1"/>
    <w:rsid w:val="00030606"/>
    <w:rsid w:val="00052743"/>
    <w:rsid w:val="00055632"/>
    <w:rsid w:val="00055F61"/>
    <w:rsid w:val="000764CE"/>
    <w:rsid w:val="00081A4D"/>
    <w:rsid w:val="0008345D"/>
    <w:rsid w:val="000A5552"/>
    <w:rsid w:val="000A5CC8"/>
    <w:rsid w:val="000A72C3"/>
    <w:rsid w:val="000D66B2"/>
    <w:rsid w:val="000D70C4"/>
    <w:rsid w:val="000F5552"/>
    <w:rsid w:val="00114CB2"/>
    <w:rsid w:val="001367C7"/>
    <w:rsid w:val="00140CFF"/>
    <w:rsid w:val="001438E9"/>
    <w:rsid w:val="0014788E"/>
    <w:rsid w:val="00147F25"/>
    <w:rsid w:val="00170D5F"/>
    <w:rsid w:val="00171EA9"/>
    <w:rsid w:val="0018439C"/>
    <w:rsid w:val="00197A09"/>
    <w:rsid w:val="001A0F4A"/>
    <w:rsid w:val="001B63FB"/>
    <w:rsid w:val="001C2389"/>
    <w:rsid w:val="001C2CEF"/>
    <w:rsid w:val="001C4B68"/>
    <w:rsid w:val="001E20DC"/>
    <w:rsid w:val="001F7CD7"/>
    <w:rsid w:val="0021036C"/>
    <w:rsid w:val="00236BC0"/>
    <w:rsid w:val="0024086D"/>
    <w:rsid w:val="002411B3"/>
    <w:rsid w:val="00253053"/>
    <w:rsid w:val="00262399"/>
    <w:rsid w:val="00271230"/>
    <w:rsid w:val="00283400"/>
    <w:rsid w:val="002B2BA5"/>
    <w:rsid w:val="002C07E8"/>
    <w:rsid w:val="002E3275"/>
    <w:rsid w:val="002E3C09"/>
    <w:rsid w:val="002E5951"/>
    <w:rsid w:val="002E7403"/>
    <w:rsid w:val="003324A7"/>
    <w:rsid w:val="003657D0"/>
    <w:rsid w:val="003B1EDD"/>
    <w:rsid w:val="003B667B"/>
    <w:rsid w:val="003C3A7A"/>
    <w:rsid w:val="003C748F"/>
    <w:rsid w:val="003D32AC"/>
    <w:rsid w:val="00414FD9"/>
    <w:rsid w:val="004241EC"/>
    <w:rsid w:val="00441E73"/>
    <w:rsid w:val="00450067"/>
    <w:rsid w:val="00455138"/>
    <w:rsid w:val="004740F6"/>
    <w:rsid w:val="004A0038"/>
    <w:rsid w:val="004A392B"/>
    <w:rsid w:val="004C6232"/>
    <w:rsid w:val="004D3721"/>
    <w:rsid w:val="00560FF5"/>
    <w:rsid w:val="00584B1A"/>
    <w:rsid w:val="005D0592"/>
    <w:rsid w:val="00616EB8"/>
    <w:rsid w:val="00624707"/>
    <w:rsid w:val="006463E9"/>
    <w:rsid w:val="0064658C"/>
    <w:rsid w:val="006539F4"/>
    <w:rsid w:val="00653C6E"/>
    <w:rsid w:val="006A633B"/>
    <w:rsid w:val="006D0DBC"/>
    <w:rsid w:val="006E38A3"/>
    <w:rsid w:val="006F1E8F"/>
    <w:rsid w:val="006F7AB0"/>
    <w:rsid w:val="00710496"/>
    <w:rsid w:val="00726E80"/>
    <w:rsid w:val="00736325"/>
    <w:rsid w:val="00761208"/>
    <w:rsid w:val="00771205"/>
    <w:rsid w:val="007A4313"/>
    <w:rsid w:val="007C1A49"/>
    <w:rsid w:val="007C76FE"/>
    <w:rsid w:val="007E1B0B"/>
    <w:rsid w:val="00824913"/>
    <w:rsid w:val="00827F2C"/>
    <w:rsid w:val="00844D1D"/>
    <w:rsid w:val="00871ABF"/>
    <w:rsid w:val="0088662B"/>
    <w:rsid w:val="008918AA"/>
    <w:rsid w:val="00893C7A"/>
    <w:rsid w:val="008B5FAF"/>
    <w:rsid w:val="0093077F"/>
    <w:rsid w:val="00960FC0"/>
    <w:rsid w:val="009937BD"/>
    <w:rsid w:val="009A1D13"/>
    <w:rsid w:val="009A2F30"/>
    <w:rsid w:val="009A4275"/>
    <w:rsid w:val="009E6813"/>
    <w:rsid w:val="009F2965"/>
    <w:rsid w:val="009F4D44"/>
    <w:rsid w:val="00A16552"/>
    <w:rsid w:val="00A25421"/>
    <w:rsid w:val="00A35BBA"/>
    <w:rsid w:val="00A55669"/>
    <w:rsid w:val="00A638AE"/>
    <w:rsid w:val="00A83023"/>
    <w:rsid w:val="00AA46A9"/>
    <w:rsid w:val="00AB7B86"/>
    <w:rsid w:val="00AD243B"/>
    <w:rsid w:val="00AE3798"/>
    <w:rsid w:val="00AF2486"/>
    <w:rsid w:val="00B32DA5"/>
    <w:rsid w:val="00B36DE3"/>
    <w:rsid w:val="00B516EE"/>
    <w:rsid w:val="00B73379"/>
    <w:rsid w:val="00BA0B9E"/>
    <w:rsid w:val="00BD6334"/>
    <w:rsid w:val="00BF2D30"/>
    <w:rsid w:val="00BF6781"/>
    <w:rsid w:val="00C372A3"/>
    <w:rsid w:val="00C403E0"/>
    <w:rsid w:val="00C42899"/>
    <w:rsid w:val="00C82863"/>
    <w:rsid w:val="00CA50C0"/>
    <w:rsid w:val="00CE1422"/>
    <w:rsid w:val="00D04F6D"/>
    <w:rsid w:val="00D2165F"/>
    <w:rsid w:val="00D535F3"/>
    <w:rsid w:val="00D53C64"/>
    <w:rsid w:val="00D566F0"/>
    <w:rsid w:val="00D60A0B"/>
    <w:rsid w:val="00D76560"/>
    <w:rsid w:val="00D90C5A"/>
    <w:rsid w:val="00DA77A4"/>
    <w:rsid w:val="00E31891"/>
    <w:rsid w:val="00E366C1"/>
    <w:rsid w:val="00E402CE"/>
    <w:rsid w:val="00E4729F"/>
    <w:rsid w:val="00E54E33"/>
    <w:rsid w:val="00E65783"/>
    <w:rsid w:val="00E91C96"/>
    <w:rsid w:val="00E93F61"/>
    <w:rsid w:val="00EA7CFA"/>
    <w:rsid w:val="00EC3F95"/>
    <w:rsid w:val="00EC5221"/>
    <w:rsid w:val="00EC7153"/>
    <w:rsid w:val="00EC7879"/>
    <w:rsid w:val="00ED5EBF"/>
    <w:rsid w:val="00EE4806"/>
    <w:rsid w:val="00F134F2"/>
    <w:rsid w:val="00F161E1"/>
    <w:rsid w:val="00F4319D"/>
    <w:rsid w:val="00F746D8"/>
    <w:rsid w:val="00F84DB9"/>
    <w:rsid w:val="00F92D65"/>
    <w:rsid w:val="00F93BDD"/>
    <w:rsid w:val="00FA2ADA"/>
    <w:rsid w:val="00FE419D"/>
    <w:rsid w:val="00FF2F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951"/>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5951"/>
    <w:pPr>
      <w:tabs>
        <w:tab w:val="center" w:pos="4153"/>
        <w:tab w:val="right" w:pos="8306"/>
      </w:tabs>
      <w:snapToGrid w:val="0"/>
    </w:pPr>
    <w:rPr>
      <w:sz w:val="20"/>
    </w:rPr>
  </w:style>
  <w:style w:type="paragraph" w:styleId="a4">
    <w:name w:val="footer"/>
    <w:basedOn w:val="a"/>
    <w:rsid w:val="002E5951"/>
    <w:pPr>
      <w:tabs>
        <w:tab w:val="center" w:pos="4153"/>
        <w:tab w:val="right" w:pos="8306"/>
      </w:tabs>
      <w:snapToGrid w:val="0"/>
    </w:pPr>
    <w:rPr>
      <w:sz w:val="20"/>
    </w:rPr>
  </w:style>
  <w:style w:type="paragraph" w:styleId="a5">
    <w:name w:val="Body Text Indent"/>
    <w:basedOn w:val="a"/>
    <w:rsid w:val="002E5951"/>
    <w:pPr>
      <w:ind w:left="960" w:hangingChars="300" w:hanging="960"/>
    </w:pPr>
    <w:rPr>
      <w:rFonts w:eastAsia="標楷體"/>
      <w:sz w:val="32"/>
    </w:rPr>
  </w:style>
  <w:style w:type="paragraph" w:styleId="2">
    <w:name w:val="Body Text Indent 2"/>
    <w:basedOn w:val="a"/>
    <w:rsid w:val="002E5951"/>
    <w:pPr>
      <w:ind w:leftChars="400" w:left="1558" w:hangingChars="187" w:hanging="598"/>
    </w:pPr>
    <w:rPr>
      <w:rFonts w:eastAsia="標楷體"/>
      <w:sz w:val="32"/>
    </w:rPr>
  </w:style>
  <w:style w:type="paragraph" w:styleId="3">
    <w:name w:val="Body Text Indent 3"/>
    <w:basedOn w:val="a"/>
    <w:rsid w:val="002E5951"/>
    <w:pPr>
      <w:ind w:left="1620" w:hanging="1620"/>
    </w:pPr>
    <w:rPr>
      <w:rFonts w:eastAsia="標楷體"/>
      <w:sz w:val="32"/>
    </w:rPr>
  </w:style>
  <w:style w:type="table" w:styleId="a6">
    <w:name w:val="Table Grid"/>
    <w:basedOn w:val="a1"/>
    <w:uiPriority w:val="59"/>
    <w:rsid w:val="0088662B"/>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88662B"/>
  </w:style>
  <w:style w:type="paragraph" w:customStyle="1" w:styleId="a8">
    <w:name w:val="圖表名"/>
    <w:uiPriority w:val="99"/>
    <w:rsid w:val="00147F25"/>
    <w:pPr>
      <w:spacing w:beforeLines="50" w:afterLines="50" w:line="240" w:lineRule="atLeast"/>
      <w:jc w:val="center"/>
    </w:pPr>
    <w:rPr>
      <w:rFonts w:eastAsia="華康中黑體"/>
      <w:sz w:val="24"/>
    </w:rPr>
  </w:style>
  <w:style w:type="paragraph" w:customStyle="1" w:styleId="a9">
    <w:name w:val="表格"/>
    <w:basedOn w:val="a"/>
    <w:link w:val="aa"/>
    <w:rsid w:val="00147F25"/>
    <w:pPr>
      <w:autoSpaceDE w:val="0"/>
      <w:autoSpaceDN w:val="0"/>
      <w:spacing w:before="60" w:after="60" w:line="280" w:lineRule="exact"/>
      <w:jc w:val="center"/>
      <w:textAlignment w:val="auto"/>
    </w:pPr>
    <w:rPr>
      <w:rFonts w:eastAsia="華康中楷體"/>
    </w:rPr>
  </w:style>
  <w:style w:type="character" w:customStyle="1" w:styleId="aa">
    <w:name w:val="表格 字元"/>
    <w:link w:val="a9"/>
    <w:rsid w:val="00147F25"/>
    <w:rPr>
      <w:rFonts w:eastAsia="華康中楷體"/>
      <w:sz w:val="24"/>
      <w:lang w:val="en-US" w:eastAsia="zh-TW" w:bidi="ar-SA"/>
    </w:rPr>
  </w:style>
  <w:style w:type="paragraph" w:customStyle="1" w:styleId="ab">
    <w:name w:val="資料來源"/>
    <w:basedOn w:val="a"/>
    <w:link w:val="ac"/>
    <w:qFormat/>
    <w:rsid w:val="00147F25"/>
    <w:pPr>
      <w:autoSpaceDE w:val="0"/>
      <w:autoSpaceDN w:val="0"/>
      <w:spacing w:line="260" w:lineRule="exact"/>
      <w:ind w:left="510" w:rightChars="3" w:right="3" w:hangingChars="510" w:hanging="510"/>
      <w:jc w:val="both"/>
      <w:textAlignment w:val="auto"/>
    </w:pPr>
    <w:rPr>
      <w:rFonts w:eastAsia="標楷體"/>
    </w:rPr>
  </w:style>
  <w:style w:type="paragraph" w:customStyle="1" w:styleId="B">
    <w:name w:val="B"/>
    <w:basedOn w:val="a"/>
    <w:rsid w:val="00283400"/>
    <w:pPr>
      <w:spacing w:before="120" w:line="460" w:lineRule="atLeast"/>
      <w:ind w:left="902" w:firstLine="539"/>
    </w:pPr>
    <w:rPr>
      <w:rFonts w:ascii="標楷體" w:eastAsia="標楷體"/>
      <w:sz w:val="32"/>
    </w:rPr>
  </w:style>
  <w:style w:type="paragraph" w:customStyle="1" w:styleId="ad">
    <w:name w:val="表格文字"/>
    <w:link w:val="ae"/>
    <w:qFormat/>
    <w:rsid w:val="00EE4806"/>
    <w:pPr>
      <w:spacing w:line="320" w:lineRule="exact"/>
      <w:jc w:val="both"/>
    </w:pPr>
    <w:rPr>
      <w:rFonts w:eastAsia="微軟正黑體"/>
      <w:kern w:val="2"/>
      <w:sz w:val="24"/>
      <w:szCs w:val="22"/>
    </w:rPr>
  </w:style>
  <w:style w:type="paragraph" w:customStyle="1" w:styleId="31">
    <w:name w:val="31(一)文"/>
    <w:basedOn w:val="a"/>
    <w:rsid w:val="00B36DE3"/>
    <w:pPr>
      <w:adjustRightInd/>
      <w:spacing w:beforeLines="25" w:afterLines="25" w:line="440" w:lineRule="exact"/>
      <w:ind w:leftChars="400" w:left="960" w:firstLineChars="200" w:firstLine="560"/>
      <w:jc w:val="both"/>
      <w:textAlignment w:val="auto"/>
    </w:pPr>
    <w:rPr>
      <w:rFonts w:ascii="標楷體" w:eastAsia="標楷體" w:hAnsi="標楷體"/>
      <w:kern w:val="2"/>
      <w:sz w:val="28"/>
      <w:szCs w:val="28"/>
    </w:rPr>
  </w:style>
  <w:style w:type="paragraph" w:customStyle="1" w:styleId="11">
    <w:name w:val="表11"/>
    <w:basedOn w:val="a"/>
    <w:rsid w:val="00E65783"/>
    <w:pPr>
      <w:kinsoku w:val="0"/>
      <w:overflowPunct w:val="0"/>
      <w:autoSpaceDE w:val="0"/>
      <w:autoSpaceDN w:val="0"/>
      <w:adjustRightInd/>
      <w:spacing w:line="260" w:lineRule="exact"/>
      <w:ind w:left="28" w:right="28"/>
      <w:jc w:val="both"/>
      <w:textAlignment w:val="center"/>
    </w:pPr>
    <w:rPr>
      <w:rFonts w:ascii="標楷體" w:eastAsia="標楷體"/>
      <w:sz w:val="22"/>
    </w:rPr>
  </w:style>
  <w:style w:type="paragraph" w:customStyle="1" w:styleId="af">
    <w:name w:val="節一"/>
    <w:rsid w:val="006F1E8F"/>
    <w:pPr>
      <w:spacing w:before="120" w:after="60" w:line="360" w:lineRule="exact"/>
      <w:ind w:left="567" w:hanging="567"/>
      <w:jc w:val="both"/>
    </w:pPr>
    <w:rPr>
      <w:rFonts w:eastAsia="微軟正黑體"/>
      <w:sz w:val="28"/>
    </w:rPr>
  </w:style>
  <w:style w:type="paragraph" w:customStyle="1" w:styleId="af0">
    <w:name w:val="節（一）內文"/>
    <w:link w:val="af1"/>
    <w:rsid w:val="006F1E8F"/>
    <w:pPr>
      <w:autoSpaceDE w:val="0"/>
      <w:autoSpaceDN w:val="0"/>
      <w:spacing w:after="80" w:line="360" w:lineRule="exact"/>
      <w:ind w:left="794" w:firstLine="510"/>
      <w:jc w:val="both"/>
    </w:pPr>
    <w:rPr>
      <w:rFonts w:eastAsia="標楷體"/>
      <w:spacing w:val="6"/>
      <w:sz w:val="24"/>
    </w:rPr>
  </w:style>
  <w:style w:type="character" w:customStyle="1" w:styleId="af1">
    <w:name w:val="節（一）內文 字元"/>
    <w:link w:val="af0"/>
    <w:rsid w:val="006F1E8F"/>
    <w:rPr>
      <w:rFonts w:eastAsia="標楷體"/>
      <w:spacing w:val="6"/>
      <w:sz w:val="24"/>
      <w:lang w:bidi="ar-SA"/>
    </w:rPr>
  </w:style>
  <w:style w:type="character" w:customStyle="1" w:styleId="ac">
    <w:name w:val="資料來源 字元"/>
    <w:link w:val="ab"/>
    <w:rsid w:val="006F1E8F"/>
    <w:rPr>
      <w:rFonts w:eastAsia="標楷體"/>
      <w:sz w:val="24"/>
    </w:rPr>
  </w:style>
  <w:style w:type="paragraph" w:customStyle="1" w:styleId="af2">
    <w:name w:val="資料來源(註)"/>
    <w:link w:val="af3"/>
    <w:autoRedefine/>
    <w:rsid w:val="003B1EDD"/>
    <w:pPr>
      <w:autoSpaceDE w:val="0"/>
      <w:autoSpaceDN w:val="0"/>
      <w:spacing w:line="280" w:lineRule="exact"/>
      <w:ind w:left="480" w:right="6" w:hangingChars="200" w:hanging="480"/>
      <w:jc w:val="both"/>
    </w:pPr>
    <w:rPr>
      <w:rFonts w:eastAsia="標楷體"/>
      <w:sz w:val="24"/>
    </w:rPr>
  </w:style>
  <w:style w:type="character" w:customStyle="1" w:styleId="af3">
    <w:name w:val="資料來源(註) 字元"/>
    <w:link w:val="af2"/>
    <w:rsid w:val="003B1EDD"/>
    <w:rPr>
      <w:rFonts w:eastAsia="標楷體"/>
      <w:sz w:val="24"/>
      <w:lang w:bidi="ar-SA"/>
    </w:rPr>
  </w:style>
  <w:style w:type="paragraph" w:customStyle="1" w:styleId="Default">
    <w:name w:val="Default"/>
    <w:rsid w:val="007C76FE"/>
    <w:pPr>
      <w:widowControl w:val="0"/>
      <w:autoSpaceDE w:val="0"/>
      <w:autoSpaceDN w:val="0"/>
      <w:adjustRightInd w:val="0"/>
    </w:pPr>
    <w:rPr>
      <w:rFonts w:ascii="標楷體" w:eastAsia="標楷體" w:cs="標楷體"/>
      <w:color w:val="000000"/>
      <w:sz w:val="24"/>
      <w:szCs w:val="24"/>
    </w:rPr>
  </w:style>
  <w:style w:type="paragraph" w:customStyle="1" w:styleId="af4">
    <w:name w:val="都設_一."/>
    <w:basedOn w:val="a"/>
    <w:qFormat/>
    <w:rsid w:val="00197A09"/>
    <w:pPr>
      <w:widowControl/>
      <w:adjustRightInd/>
      <w:spacing w:before="72" w:after="60" w:line="360" w:lineRule="exact"/>
      <w:ind w:leftChars="50" w:left="255" w:hangingChars="205" w:hanging="205"/>
      <w:jc w:val="both"/>
      <w:textAlignment w:val="auto"/>
    </w:pPr>
    <w:rPr>
      <w:rFonts w:eastAsia="標楷體" w:cs="新細明體"/>
      <w:szCs w:val="24"/>
    </w:rPr>
  </w:style>
  <w:style w:type="character" w:customStyle="1" w:styleId="ae">
    <w:name w:val="表格文字 字元"/>
    <w:link w:val="ad"/>
    <w:rsid w:val="00197A09"/>
    <w:rPr>
      <w:rFonts w:eastAsia="微軟正黑體"/>
      <w:kern w:val="2"/>
      <w:sz w:val="24"/>
      <w:szCs w:val="22"/>
      <w:lang w:bidi="ar-SA"/>
    </w:rPr>
  </w:style>
  <w:style w:type="paragraph" w:customStyle="1" w:styleId="06">
    <w:name w:val="06文字"/>
    <w:basedOn w:val="a"/>
    <w:rsid w:val="003657D0"/>
    <w:pPr>
      <w:adjustRightInd/>
      <w:spacing w:beforeLines="25" w:line="480" w:lineRule="exact"/>
      <w:ind w:firstLineChars="200" w:firstLine="200"/>
      <w:jc w:val="both"/>
      <w:textAlignment w:val="auto"/>
    </w:pPr>
    <w:rPr>
      <w:rFonts w:eastAsia="標楷體"/>
      <w:kern w:val="2"/>
      <w:sz w:val="26"/>
      <w:szCs w:val="24"/>
    </w:rPr>
  </w:style>
  <w:style w:type="paragraph" w:customStyle="1" w:styleId="10pt71">
    <w:name w:val="樣式 表名1 + 左:  0 pt 凸出:  7 字元1"/>
    <w:basedOn w:val="a"/>
    <w:rsid w:val="003657D0"/>
    <w:pPr>
      <w:snapToGrid w:val="0"/>
      <w:spacing w:line="440" w:lineRule="atLeast"/>
      <w:ind w:left="2240" w:hangingChars="700" w:hanging="2240"/>
      <w:jc w:val="both"/>
    </w:pPr>
    <w:rPr>
      <w:rFonts w:eastAsia="文鼎中仿宋" w:cs="新細明體"/>
      <w:spacing w:val="20"/>
      <w:sz w:val="28"/>
    </w:rPr>
  </w:style>
  <w:style w:type="paragraph" w:customStyle="1" w:styleId="TableParagraph">
    <w:name w:val="Table Paragraph"/>
    <w:basedOn w:val="a"/>
    <w:uiPriority w:val="1"/>
    <w:qFormat/>
    <w:rsid w:val="003657D0"/>
    <w:pPr>
      <w:adjustRightInd/>
      <w:spacing w:line="240" w:lineRule="auto"/>
      <w:textAlignment w:val="auto"/>
    </w:pPr>
    <w:rPr>
      <w:rFonts w:asciiTheme="minorHAnsi" w:eastAsiaTheme="minorEastAsia" w:hAnsiTheme="minorHAnsi" w:cstheme="minorBidi"/>
      <w:sz w:val="22"/>
      <w:szCs w:val="22"/>
      <w:lang w:eastAsia="en-US"/>
    </w:rPr>
  </w:style>
  <w:style w:type="paragraph" w:styleId="af5">
    <w:name w:val="Balloon Text"/>
    <w:basedOn w:val="a"/>
    <w:link w:val="af6"/>
    <w:rsid w:val="003657D0"/>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rsid w:val="003657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960" w:hangingChars="300" w:hanging="960"/>
    </w:pPr>
    <w:rPr>
      <w:rFonts w:eastAsia="標楷體"/>
      <w:sz w:val="32"/>
    </w:rPr>
  </w:style>
  <w:style w:type="paragraph" w:styleId="2">
    <w:name w:val="Body Text Indent 2"/>
    <w:basedOn w:val="a"/>
    <w:pPr>
      <w:ind w:leftChars="400" w:left="1558" w:hangingChars="187" w:hanging="598"/>
    </w:pPr>
    <w:rPr>
      <w:rFonts w:eastAsia="標楷體"/>
      <w:sz w:val="32"/>
    </w:rPr>
  </w:style>
  <w:style w:type="paragraph" w:styleId="3">
    <w:name w:val="Body Text Indent 3"/>
    <w:basedOn w:val="a"/>
    <w:pPr>
      <w:ind w:left="1620" w:hanging="1620"/>
    </w:pPr>
    <w:rPr>
      <w:rFonts w:eastAsia="標楷體"/>
      <w:sz w:val="32"/>
    </w:rPr>
  </w:style>
  <w:style w:type="table" w:styleId="a6">
    <w:name w:val="Table Grid"/>
    <w:basedOn w:val="a1"/>
    <w:uiPriority w:val="59"/>
    <w:rsid w:val="0088662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88662B"/>
  </w:style>
  <w:style w:type="paragraph" w:customStyle="1" w:styleId="a8">
    <w:name w:val="圖表名"/>
    <w:uiPriority w:val="99"/>
    <w:rsid w:val="00147F25"/>
    <w:pPr>
      <w:spacing w:beforeLines="50" w:before="120" w:afterLines="50" w:after="120" w:line="240" w:lineRule="atLeast"/>
      <w:jc w:val="center"/>
    </w:pPr>
    <w:rPr>
      <w:rFonts w:eastAsia="華康中黑體"/>
      <w:sz w:val="24"/>
    </w:rPr>
  </w:style>
  <w:style w:type="paragraph" w:customStyle="1" w:styleId="a9">
    <w:name w:val="表格"/>
    <w:basedOn w:val="a"/>
    <w:link w:val="aa"/>
    <w:rsid w:val="00147F25"/>
    <w:pPr>
      <w:autoSpaceDE w:val="0"/>
      <w:autoSpaceDN w:val="0"/>
      <w:spacing w:before="60" w:after="60" w:line="280" w:lineRule="exact"/>
      <w:jc w:val="center"/>
      <w:textAlignment w:val="auto"/>
    </w:pPr>
    <w:rPr>
      <w:rFonts w:eastAsia="華康中楷體"/>
    </w:rPr>
  </w:style>
  <w:style w:type="character" w:customStyle="1" w:styleId="aa">
    <w:name w:val="表格 字元"/>
    <w:link w:val="a9"/>
    <w:rsid w:val="00147F25"/>
    <w:rPr>
      <w:rFonts w:eastAsia="華康中楷體"/>
      <w:sz w:val="24"/>
      <w:lang w:val="en-US" w:eastAsia="zh-TW" w:bidi="ar-SA"/>
    </w:rPr>
  </w:style>
  <w:style w:type="paragraph" w:customStyle="1" w:styleId="ab">
    <w:name w:val="資料來源"/>
    <w:basedOn w:val="a"/>
    <w:link w:val="ac"/>
    <w:qFormat/>
    <w:rsid w:val="00147F25"/>
    <w:pPr>
      <w:autoSpaceDE w:val="0"/>
      <w:autoSpaceDN w:val="0"/>
      <w:spacing w:line="260" w:lineRule="exact"/>
      <w:ind w:left="510" w:rightChars="3" w:right="3" w:hangingChars="510" w:hanging="510"/>
      <w:jc w:val="both"/>
      <w:textAlignment w:val="auto"/>
    </w:pPr>
    <w:rPr>
      <w:rFonts w:eastAsia="標楷體"/>
      <w:lang w:val="x-none" w:eastAsia="x-none"/>
    </w:rPr>
  </w:style>
  <w:style w:type="paragraph" w:customStyle="1" w:styleId="B">
    <w:name w:val="B"/>
    <w:basedOn w:val="a"/>
    <w:rsid w:val="00283400"/>
    <w:pPr>
      <w:spacing w:before="120" w:line="460" w:lineRule="atLeast"/>
      <w:ind w:left="902" w:firstLine="539"/>
    </w:pPr>
    <w:rPr>
      <w:rFonts w:ascii="標楷體" w:eastAsia="標楷體"/>
      <w:sz w:val="32"/>
    </w:rPr>
  </w:style>
  <w:style w:type="paragraph" w:customStyle="1" w:styleId="ad">
    <w:name w:val="表格文字"/>
    <w:link w:val="ae"/>
    <w:qFormat/>
    <w:rsid w:val="00EE4806"/>
    <w:pPr>
      <w:spacing w:line="320" w:lineRule="exact"/>
      <w:jc w:val="both"/>
    </w:pPr>
    <w:rPr>
      <w:rFonts w:eastAsia="微軟正黑體"/>
      <w:kern w:val="2"/>
      <w:sz w:val="24"/>
      <w:szCs w:val="22"/>
    </w:rPr>
  </w:style>
  <w:style w:type="paragraph" w:customStyle="1" w:styleId="31">
    <w:name w:val="31(一)文"/>
    <w:basedOn w:val="a"/>
    <w:rsid w:val="00B36DE3"/>
    <w:pPr>
      <w:adjustRightInd/>
      <w:spacing w:beforeLines="25" w:afterLines="25" w:line="440" w:lineRule="exact"/>
      <w:ind w:leftChars="400" w:left="960" w:firstLineChars="200" w:firstLine="560"/>
      <w:jc w:val="both"/>
      <w:textAlignment w:val="auto"/>
    </w:pPr>
    <w:rPr>
      <w:rFonts w:ascii="標楷體" w:eastAsia="標楷體" w:hAnsi="標楷體"/>
      <w:kern w:val="2"/>
      <w:sz w:val="28"/>
      <w:szCs w:val="28"/>
    </w:rPr>
  </w:style>
  <w:style w:type="paragraph" w:customStyle="1" w:styleId="11">
    <w:name w:val="表11"/>
    <w:basedOn w:val="a"/>
    <w:rsid w:val="00E65783"/>
    <w:pPr>
      <w:kinsoku w:val="0"/>
      <w:overflowPunct w:val="0"/>
      <w:autoSpaceDE w:val="0"/>
      <w:autoSpaceDN w:val="0"/>
      <w:adjustRightInd/>
      <w:spacing w:line="260" w:lineRule="exact"/>
      <w:ind w:left="28" w:right="28"/>
      <w:jc w:val="both"/>
      <w:textAlignment w:val="center"/>
    </w:pPr>
    <w:rPr>
      <w:rFonts w:ascii="標楷體" w:eastAsia="標楷體"/>
      <w:sz w:val="22"/>
    </w:rPr>
  </w:style>
  <w:style w:type="paragraph" w:customStyle="1" w:styleId="af">
    <w:name w:val="節一"/>
    <w:rsid w:val="006F1E8F"/>
    <w:pPr>
      <w:spacing w:before="120" w:after="60" w:line="360" w:lineRule="exact"/>
      <w:ind w:left="567" w:hanging="567"/>
      <w:jc w:val="both"/>
    </w:pPr>
    <w:rPr>
      <w:rFonts w:eastAsia="微軟正黑體"/>
      <w:sz w:val="28"/>
    </w:rPr>
  </w:style>
  <w:style w:type="paragraph" w:customStyle="1" w:styleId="af0">
    <w:name w:val="節（一）內文"/>
    <w:link w:val="af1"/>
    <w:rsid w:val="006F1E8F"/>
    <w:pPr>
      <w:autoSpaceDE w:val="0"/>
      <w:autoSpaceDN w:val="0"/>
      <w:spacing w:after="80" w:line="360" w:lineRule="exact"/>
      <w:ind w:left="794" w:firstLine="510"/>
      <w:jc w:val="both"/>
    </w:pPr>
    <w:rPr>
      <w:rFonts w:eastAsia="標楷體"/>
      <w:spacing w:val="6"/>
      <w:sz w:val="24"/>
    </w:rPr>
  </w:style>
  <w:style w:type="character" w:customStyle="1" w:styleId="af1">
    <w:name w:val="節（一）內文 字元"/>
    <w:link w:val="af0"/>
    <w:rsid w:val="006F1E8F"/>
    <w:rPr>
      <w:rFonts w:eastAsia="標楷體"/>
      <w:spacing w:val="6"/>
      <w:sz w:val="24"/>
      <w:lang w:bidi="ar-SA"/>
    </w:rPr>
  </w:style>
  <w:style w:type="character" w:customStyle="1" w:styleId="ac">
    <w:name w:val="資料來源 字元"/>
    <w:link w:val="ab"/>
    <w:rsid w:val="006F1E8F"/>
    <w:rPr>
      <w:rFonts w:eastAsia="標楷體"/>
      <w:sz w:val="24"/>
    </w:rPr>
  </w:style>
  <w:style w:type="paragraph" w:customStyle="1" w:styleId="af2">
    <w:name w:val="資料來源(註)"/>
    <w:link w:val="af3"/>
    <w:autoRedefine/>
    <w:rsid w:val="003B1EDD"/>
    <w:pPr>
      <w:autoSpaceDE w:val="0"/>
      <w:autoSpaceDN w:val="0"/>
      <w:spacing w:line="280" w:lineRule="exact"/>
      <w:ind w:left="480" w:right="6" w:hangingChars="200" w:hanging="480"/>
      <w:jc w:val="both"/>
    </w:pPr>
    <w:rPr>
      <w:rFonts w:eastAsia="標楷體"/>
      <w:sz w:val="24"/>
    </w:rPr>
  </w:style>
  <w:style w:type="character" w:customStyle="1" w:styleId="af3">
    <w:name w:val="資料來源(註) 字元"/>
    <w:link w:val="af2"/>
    <w:rsid w:val="003B1EDD"/>
    <w:rPr>
      <w:rFonts w:eastAsia="標楷體"/>
      <w:sz w:val="24"/>
      <w:lang w:bidi="ar-SA"/>
    </w:rPr>
  </w:style>
  <w:style w:type="paragraph" w:customStyle="1" w:styleId="Default">
    <w:name w:val="Default"/>
    <w:rsid w:val="007C76FE"/>
    <w:pPr>
      <w:widowControl w:val="0"/>
      <w:autoSpaceDE w:val="0"/>
      <w:autoSpaceDN w:val="0"/>
      <w:adjustRightInd w:val="0"/>
    </w:pPr>
    <w:rPr>
      <w:rFonts w:ascii="標楷體" w:eastAsia="標楷體" w:cs="標楷體"/>
      <w:color w:val="000000"/>
      <w:sz w:val="24"/>
      <w:szCs w:val="24"/>
    </w:rPr>
  </w:style>
  <w:style w:type="paragraph" w:customStyle="1" w:styleId="af4">
    <w:name w:val="都設_一."/>
    <w:basedOn w:val="a"/>
    <w:qFormat/>
    <w:rsid w:val="00197A09"/>
    <w:pPr>
      <w:widowControl/>
      <w:adjustRightInd/>
      <w:spacing w:before="72" w:after="60" w:line="360" w:lineRule="exact"/>
      <w:ind w:leftChars="50" w:left="255" w:hangingChars="205" w:hanging="205"/>
      <w:jc w:val="both"/>
      <w:textAlignment w:val="auto"/>
    </w:pPr>
    <w:rPr>
      <w:rFonts w:eastAsia="標楷體" w:cs="新細明體"/>
      <w:szCs w:val="24"/>
    </w:rPr>
  </w:style>
  <w:style w:type="character" w:customStyle="1" w:styleId="ae">
    <w:name w:val="表格文字 字元"/>
    <w:link w:val="ad"/>
    <w:rsid w:val="00197A09"/>
    <w:rPr>
      <w:rFonts w:eastAsia="微軟正黑體"/>
      <w:kern w:val="2"/>
      <w:sz w:val="24"/>
      <w:szCs w:val="22"/>
      <w:lang w:bidi="ar-SA"/>
    </w:rPr>
  </w:style>
  <w:style w:type="paragraph" w:customStyle="1" w:styleId="06">
    <w:name w:val="06文字"/>
    <w:basedOn w:val="a"/>
    <w:rsid w:val="003657D0"/>
    <w:pPr>
      <w:adjustRightInd/>
      <w:spacing w:beforeLines="25" w:line="480" w:lineRule="exact"/>
      <w:ind w:firstLineChars="200" w:firstLine="200"/>
      <w:jc w:val="both"/>
      <w:textAlignment w:val="auto"/>
    </w:pPr>
    <w:rPr>
      <w:rFonts w:eastAsia="標楷體"/>
      <w:kern w:val="2"/>
      <w:sz w:val="26"/>
      <w:szCs w:val="24"/>
    </w:rPr>
  </w:style>
  <w:style w:type="paragraph" w:customStyle="1" w:styleId="10pt71">
    <w:name w:val="樣式 表名1 + 左:  0 pt 凸出:  7 字元1"/>
    <w:basedOn w:val="a"/>
    <w:rsid w:val="003657D0"/>
    <w:pPr>
      <w:snapToGrid w:val="0"/>
      <w:spacing w:line="440" w:lineRule="atLeast"/>
      <w:ind w:left="2240" w:hangingChars="700" w:hanging="2240"/>
      <w:jc w:val="both"/>
    </w:pPr>
    <w:rPr>
      <w:rFonts w:eastAsia="文鼎中仿宋" w:cs="新細明體"/>
      <w:spacing w:val="20"/>
      <w:sz w:val="28"/>
    </w:rPr>
  </w:style>
  <w:style w:type="paragraph" w:customStyle="1" w:styleId="TableParagraph">
    <w:name w:val="Table Paragraph"/>
    <w:basedOn w:val="a"/>
    <w:uiPriority w:val="1"/>
    <w:qFormat/>
    <w:rsid w:val="003657D0"/>
    <w:pPr>
      <w:adjustRightInd/>
      <w:spacing w:line="240" w:lineRule="auto"/>
      <w:textAlignment w:val="auto"/>
    </w:pPr>
    <w:rPr>
      <w:rFonts w:asciiTheme="minorHAnsi" w:eastAsiaTheme="minorEastAsia" w:hAnsiTheme="minorHAnsi" w:cstheme="minorBidi"/>
      <w:sz w:val="22"/>
      <w:szCs w:val="22"/>
      <w:lang w:eastAsia="en-US"/>
    </w:rPr>
  </w:style>
  <w:style w:type="paragraph" w:styleId="af5">
    <w:name w:val="Balloon Text"/>
    <w:basedOn w:val="a"/>
    <w:link w:val="af6"/>
    <w:rsid w:val="003657D0"/>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rsid w:val="003657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N08&#22303;&#2035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ANN08土使</Template>
  <TotalTime>12</TotalTime>
  <Pages>3</Pages>
  <Words>269</Words>
  <Characters>1538</Characters>
  <Application>Microsoft Office Word</Application>
  <DocSecurity>0</DocSecurity>
  <Lines>12</Lines>
  <Paragraphs>3</Paragraphs>
  <ScaleCrop>false</ScaleCrop>
  <Company>高雄市政府工務局</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 市 計 畫 說 明 會 傳 單</dc:title>
  <dc:creator>高雄市政府工務局</dc:creator>
  <dc:description>VHDL</dc:description>
  <cp:lastModifiedBy>鄭志敏</cp:lastModifiedBy>
  <cp:revision>4</cp:revision>
  <cp:lastPrinted>2015-05-06T02:54:00Z</cp:lastPrinted>
  <dcterms:created xsi:type="dcterms:W3CDTF">2019-09-11T02:09:00Z</dcterms:created>
  <dcterms:modified xsi:type="dcterms:W3CDTF">2019-09-16T06:46:00Z</dcterms:modified>
</cp:coreProperties>
</file>