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F84" w:rsidRPr="00115528" w:rsidRDefault="00B34F84" w:rsidP="005E3620">
      <w:pPr>
        <w:spacing w:line="360" w:lineRule="auto"/>
        <w:jc w:val="center"/>
        <w:rPr>
          <w:rFonts w:eastAsia="標楷體"/>
          <w:b/>
          <w:sz w:val="36"/>
          <w:szCs w:val="36"/>
        </w:rPr>
      </w:pPr>
      <w:r w:rsidRPr="00115528">
        <w:rPr>
          <w:rFonts w:eastAsia="標楷體"/>
          <w:b/>
          <w:sz w:val="36"/>
          <w:szCs w:val="36"/>
        </w:rPr>
        <w:t>都</w:t>
      </w:r>
      <w:r w:rsidRPr="00115528">
        <w:rPr>
          <w:rFonts w:eastAsia="標楷體"/>
          <w:b/>
          <w:sz w:val="36"/>
          <w:szCs w:val="36"/>
        </w:rPr>
        <w:t xml:space="preserve"> </w:t>
      </w:r>
      <w:r w:rsidRPr="00115528">
        <w:rPr>
          <w:rFonts w:eastAsia="標楷體"/>
          <w:b/>
          <w:sz w:val="36"/>
          <w:szCs w:val="36"/>
        </w:rPr>
        <w:t>市</w:t>
      </w:r>
      <w:r w:rsidRPr="00115528">
        <w:rPr>
          <w:rFonts w:eastAsia="標楷體"/>
          <w:b/>
          <w:sz w:val="36"/>
          <w:szCs w:val="36"/>
        </w:rPr>
        <w:t xml:space="preserve"> </w:t>
      </w:r>
      <w:r w:rsidRPr="00115528">
        <w:rPr>
          <w:rFonts w:eastAsia="標楷體"/>
          <w:b/>
          <w:sz w:val="36"/>
          <w:szCs w:val="36"/>
        </w:rPr>
        <w:t>計</w:t>
      </w:r>
      <w:r w:rsidRPr="00115528">
        <w:rPr>
          <w:rFonts w:eastAsia="標楷體"/>
          <w:b/>
          <w:sz w:val="36"/>
          <w:szCs w:val="36"/>
        </w:rPr>
        <w:t xml:space="preserve"> </w:t>
      </w:r>
      <w:r w:rsidRPr="00115528">
        <w:rPr>
          <w:rFonts w:eastAsia="標楷體"/>
          <w:b/>
          <w:sz w:val="36"/>
          <w:szCs w:val="36"/>
        </w:rPr>
        <w:t>畫</w:t>
      </w:r>
      <w:r w:rsidRPr="00115528">
        <w:rPr>
          <w:rFonts w:eastAsia="標楷體"/>
          <w:b/>
          <w:sz w:val="36"/>
          <w:szCs w:val="36"/>
        </w:rPr>
        <w:t xml:space="preserve"> </w:t>
      </w:r>
      <w:r w:rsidRPr="00115528">
        <w:rPr>
          <w:rFonts w:eastAsia="標楷體"/>
          <w:b/>
          <w:sz w:val="36"/>
          <w:szCs w:val="36"/>
        </w:rPr>
        <w:t>公</w:t>
      </w:r>
      <w:r w:rsidRPr="00115528">
        <w:rPr>
          <w:rFonts w:eastAsia="標楷體"/>
          <w:b/>
          <w:sz w:val="36"/>
          <w:szCs w:val="36"/>
        </w:rPr>
        <w:t xml:space="preserve"> </w:t>
      </w:r>
      <w:r w:rsidRPr="00115528">
        <w:rPr>
          <w:rFonts w:eastAsia="標楷體"/>
          <w:b/>
          <w:sz w:val="36"/>
          <w:szCs w:val="36"/>
        </w:rPr>
        <w:t>開</w:t>
      </w:r>
      <w:r w:rsidRPr="00115528">
        <w:rPr>
          <w:rFonts w:eastAsia="標楷體"/>
          <w:b/>
          <w:sz w:val="36"/>
          <w:szCs w:val="36"/>
        </w:rPr>
        <w:t xml:space="preserve"> </w:t>
      </w:r>
      <w:r w:rsidRPr="00115528">
        <w:rPr>
          <w:rFonts w:eastAsia="標楷體"/>
          <w:b/>
          <w:sz w:val="36"/>
          <w:szCs w:val="36"/>
        </w:rPr>
        <w:t>展</w:t>
      </w:r>
      <w:r w:rsidRPr="00115528">
        <w:rPr>
          <w:rFonts w:eastAsia="標楷體"/>
          <w:b/>
          <w:sz w:val="36"/>
          <w:szCs w:val="36"/>
        </w:rPr>
        <w:t xml:space="preserve"> </w:t>
      </w:r>
      <w:proofErr w:type="gramStart"/>
      <w:r w:rsidRPr="00115528">
        <w:rPr>
          <w:rFonts w:eastAsia="標楷體"/>
          <w:b/>
          <w:sz w:val="36"/>
          <w:szCs w:val="36"/>
        </w:rPr>
        <w:t>覽</w:t>
      </w:r>
      <w:proofErr w:type="gramEnd"/>
      <w:r w:rsidRPr="00115528">
        <w:rPr>
          <w:rFonts w:eastAsia="標楷體"/>
          <w:b/>
          <w:sz w:val="36"/>
          <w:szCs w:val="36"/>
        </w:rPr>
        <w:t xml:space="preserve"> </w:t>
      </w:r>
      <w:r w:rsidRPr="00115528">
        <w:rPr>
          <w:rFonts w:eastAsia="標楷體"/>
          <w:b/>
          <w:sz w:val="36"/>
          <w:szCs w:val="36"/>
        </w:rPr>
        <w:t>傳</w:t>
      </w:r>
      <w:r w:rsidRPr="00115528">
        <w:rPr>
          <w:rFonts w:eastAsia="標楷體"/>
          <w:b/>
          <w:sz w:val="36"/>
          <w:szCs w:val="36"/>
        </w:rPr>
        <w:t xml:space="preserve"> </w:t>
      </w:r>
      <w:r w:rsidRPr="00115528">
        <w:rPr>
          <w:rFonts w:eastAsia="標楷體"/>
          <w:b/>
          <w:sz w:val="36"/>
          <w:szCs w:val="36"/>
        </w:rPr>
        <w:t>單</w:t>
      </w:r>
    </w:p>
    <w:p w:rsidR="00B34F84" w:rsidRPr="005E3620" w:rsidRDefault="00B34F84" w:rsidP="005E3620">
      <w:pPr>
        <w:spacing w:line="240" w:lineRule="auto"/>
        <w:ind w:leftChars="50" w:left="840" w:hangingChars="300" w:hanging="720"/>
        <w:rPr>
          <w:rFonts w:ascii="標楷體" w:eastAsia="標楷體" w:hAnsi="標楷體"/>
          <w:szCs w:val="24"/>
        </w:rPr>
      </w:pPr>
      <w:r w:rsidRPr="005E3620">
        <w:rPr>
          <w:rFonts w:ascii="標楷體" w:eastAsia="標楷體" w:hAnsi="標楷體"/>
          <w:szCs w:val="24"/>
        </w:rPr>
        <w:t>主旨：舉辦本市都市計畫「</w:t>
      </w:r>
      <w:r w:rsidR="0045727D" w:rsidRPr="005E3620">
        <w:rPr>
          <w:rFonts w:ascii="標楷體" w:eastAsia="標楷體" w:hAnsi="標楷體" w:hint="eastAsia"/>
          <w:szCs w:val="24"/>
        </w:rPr>
        <w:t>變更大坪頂特定區主要計畫（第三次通盤檢討暨都市計畫圖重製）案</w:t>
      </w:r>
      <w:r w:rsidRPr="005E3620">
        <w:rPr>
          <w:rFonts w:ascii="標楷體" w:eastAsia="標楷體" w:hAnsi="標楷體"/>
          <w:szCs w:val="24"/>
        </w:rPr>
        <w:t>」</w:t>
      </w:r>
      <w:r w:rsidR="00E362AD" w:rsidRPr="005E3620">
        <w:rPr>
          <w:rFonts w:ascii="標楷體" w:eastAsia="標楷體" w:hAnsi="標楷體" w:hint="eastAsia"/>
          <w:szCs w:val="24"/>
        </w:rPr>
        <w:t>第二次公告公開展覽</w:t>
      </w:r>
      <w:r w:rsidRPr="005E3620">
        <w:rPr>
          <w:rFonts w:ascii="標楷體" w:eastAsia="標楷體" w:hAnsi="標楷體"/>
          <w:szCs w:val="24"/>
        </w:rPr>
        <w:t>說明會。</w:t>
      </w:r>
    </w:p>
    <w:p w:rsidR="00B34F84" w:rsidRPr="005E3620" w:rsidRDefault="00B34F84" w:rsidP="005E3620">
      <w:pPr>
        <w:spacing w:line="240" w:lineRule="auto"/>
        <w:ind w:leftChars="50" w:left="840" w:hangingChars="300" w:hanging="720"/>
        <w:rPr>
          <w:rFonts w:ascii="標楷體" w:eastAsia="標楷體" w:hAnsi="標楷體"/>
          <w:szCs w:val="24"/>
        </w:rPr>
      </w:pPr>
      <w:r w:rsidRPr="005E3620">
        <w:rPr>
          <w:rFonts w:ascii="標楷體" w:eastAsia="標楷體" w:hAnsi="標楷體"/>
          <w:szCs w:val="24"/>
        </w:rPr>
        <w:t>依據：依據都市計畫法第19條規定</w:t>
      </w:r>
      <w:r w:rsidR="0068164E" w:rsidRPr="005E3620">
        <w:rPr>
          <w:rFonts w:ascii="標楷體" w:eastAsia="標楷體" w:hAnsi="標楷體" w:hint="eastAsia"/>
          <w:szCs w:val="24"/>
        </w:rPr>
        <w:t>暨內政部都委會107年7說17日第926次會議紀錄</w:t>
      </w:r>
      <w:r w:rsidRPr="005E3620">
        <w:rPr>
          <w:rFonts w:ascii="標楷體" w:eastAsia="標楷體" w:hAnsi="標楷體"/>
          <w:szCs w:val="24"/>
        </w:rPr>
        <w:t>辦理。</w:t>
      </w:r>
    </w:p>
    <w:p w:rsidR="00B34F84" w:rsidRPr="005E3620" w:rsidRDefault="00B34F84" w:rsidP="005E3620">
      <w:pPr>
        <w:spacing w:line="240" w:lineRule="auto"/>
        <w:ind w:leftChars="50" w:left="840" w:hangingChars="300" w:hanging="720"/>
        <w:rPr>
          <w:rFonts w:ascii="標楷體" w:eastAsia="標楷體" w:hAnsi="標楷體"/>
          <w:szCs w:val="24"/>
        </w:rPr>
      </w:pPr>
      <w:r w:rsidRPr="005E3620">
        <w:rPr>
          <w:rFonts w:ascii="標楷體" w:eastAsia="標楷體" w:hAnsi="標楷體"/>
          <w:szCs w:val="24"/>
        </w:rPr>
        <w:t>說明：</w:t>
      </w:r>
    </w:p>
    <w:p w:rsidR="00B34F84" w:rsidRPr="005E3620" w:rsidRDefault="00B34F84" w:rsidP="005E3620">
      <w:pPr>
        <w:spacing w:line="240" w:lineRule="auto"/>
        <w:ind w:leftChars="150" w:left="840" w:hangingChars="200" w:hanging="480"/>
        <w:rPr>
          <w:rFonts w:ascii="標楷體" w:eastAsia="標楷體" w:hAnsi="標楷體"/>
          <w:color w:val="FF0000"/>
          <w:szCs w:val="24"/>
        </w:rPr>
      </w:pPr>
      <w:r w:rsidRPr="005E3620">
        <w:rPr>
          <w:rFonts w:ascii="標楷體" w:eastAsia="標楷體" w:hAnsi="標楷體"/>
          <w:szCs w:val="24"/>
        </w:rPr>
        <w:t>一、</w:t>
      </w:r>
      <w:r w:rsidRPr="005E3620">
        <w:rPr>
          <w:rFonts w:ascii="標楷體" w:eastAsia="標楷體" w:hAnsi="標楷體" w:hint="eastAsia"/>
          <w:szCs w:val="24"/>
        </w:rPr>
        <w:t>本市都市計畫</w:t>
      </w:r>
      <w:r w:rsidRPr="005E3620">
        <w:rPr>
          <w:rFonts w:ascii="標楷體" w:eastAsia="標楷體" w:hAnsi="標楷體"/>
          <w:szCs w:val="24"/>
        </w:rPr>
        <w:t>「</w:t>
      </w:r>
      <w:r w:rsidR="0045727D" w:rsidRPr="005E3620">
        <w:rPr>
          <w:rFonts w:ascii="標楷體" w:eastAsia="標楷體" w:hAnsi="標楷體" w:hint="eastAsia"/>
          <w:szCs w:val="24"/>
        </w:rPr>
        <w:t>變更大坪頂特定區主要計畫（第三次通盤檢討暨都市計畫圖重製）案</w:t>
      </w:r>
      <w:r w:rsidRPr="005E3620">
        <w:rPr>
          <w:rFonts w:ascii="標楷體" w:eastAsia="標楷體" w:hAnsi="標楷體"/>
          <w:szCs w:val="24"/>
        </w:rPr>
        <w:t>」</w:t>
      </w:r>
      <w:r w:rsidRPr="005E3620">
        <w:rPr>
          <w:rFonts w:ascii="標楷體" w:eastAsia="標楷體" w:hAnsi="標楷體" w:hint="eastAsia"/>
          <w:szCs w:val="24"/>
        </w:rPr>
        <w:t>第二次</w:t>
      </w:r>
      <w:r w:rsidRPr="005E3620">
        <w:rPr>
          <w:rFonts w:ascii="標楷體" w:eastAsia="標楷體" w:hAnsi="標楷體"/>
          <w:szCs w:val="24"/>
        </w:rPr>
        <w:t>公告公開展覽自</w:t>
      </w:r>
      <w:r w:rsidRPr="005E3620">
        <w:rPr>
          <w:rFonts w:ascii="標楷體" w:eastAsia="標楷體" w:hAnsi="標楷體"/>
          <w:color w:val="000000"/>
          <w:szCs w:val="24"/>
        </w:rPr>
        <w:t>民國</w:t>
      </w:r>
      <w:r w:rsidR="00482524" w:rsidRPr="005E3620">
        <w:rPr>
          <w:rFonts w:ascii="標楷體" w:eastAsia="標楷體" w:hAnsi="標楷體" w:hint="eastAsia"/>
          <w:color w:val="000000"/>
          <w:szCs w:val="24"/>
        </w:rPr>
        <w:t>108</w:t>
      </w:r>
      <w:r w:rsidRPr="005E3620">
        <w:rPr>
          <w:rFonts w:ascii="標楷體" w:eastAsia="標楷體" w:hAnsi="標楷體"/>
          <w:color w:val="000000"/>
          <w:szCs w:val="24"/>
        </w:rPr>
        <w:t>年</w:t>
      </w:r>
      <w:r w:rsidR="003C66F8">
        <w:rPr>
          <w:rFonts w:ascii="標楷體" w:eastAsia="標楷體" w:hAnsi="標楷體" w:hint="eastAsia"/>
          <w:color w:val="000000"/>
          <w:szCs w:val="24"/>
        </w:rPr>
        <w:t>1</w:t>
      </w:r>
      <w:r w:rsidRPr="005E3620">
        <w:rPr>
          <w:rFonts w:ascii="標楷體" w:eastAsia="標楷體" w:hAnsi="標楷體"/>
          <w:color w:val="000000"/>
          <w:szCs w:val="24"/>
        </w:rPr>
        <w:t>月</w:t>
      </w:r>
      <w:r w:rsidR="001D154B">
        <w:rPr>
          <w:rFonts w:ascii="標楷體" w:eastAsia="標楷體" w:hAnsi="標楷體" w:hint="eastAsia"/>
          <w:color w:val="000000"/>
          <w:szCs w:val="24"/>
        </w:rPr>
        <w:t>21</w:t>
      </w:r>
      <w:r w:rsidRPr="005E3620">
        <w:rPr>
          <w:rFonts w:ascii="標楷體" w:eastAsia="標楷體" w:hAnsi="標楷體"/>
          <w:color w:val="000000"/>
          <w:szCs w:val="24"/>
        </w:rPr>
        <w:t>日起至</w:t>
      </w:r>
      <w:r w:rsidR="00482524" w:rsidRPr="005E3620">
        <w:rPr>
          <w:rFonts w:ascii="標楷體" w:eastAsia="標楷體" w:hAnsi="標楷體" w:hint="eastAsia"/>
          <w:color w:val="000000"/>
          <w:szCs w:val="24"/>
        </w:rPr>
        <w:t>108</w:t>
      </w:r>
      <w:r w:rsidRPr="005E3620">
        <w:rPr>
          <w:rFonts w:ascii="標楷體" w:eastAsia="標楷體" w:hAnsi="標楷體"/>
          <w:color w:val="000000"/>
          <w:szCs w:val="24"/>
        </w:rPr>
        <w:t>年</w:t>
      </w:r>
      <w:r w:rsidR="003C66F8">
        <w:rPr>
          <w:rFonts w:ascii="標楷體" w:eastAsia="標楷體" w:hAnsi="標楷體" w:hint="eastAsia"/>
          <w:color w:val="000000"/>
          <w:szCs w:val="24"/>
        </w:rPr>
        <w:t>3</w:t>
      </w:r>
      <w:r w:rsidRPr="005E3620">
        <w:rPr>
          <w:rFonts w:ascii="標楷體" w:eastAsia="標楷體" w:hAnsi="標楷體" w:hint="eastAsia"/>
          <w:color w:val="000000"/>
          <w:szCs w:val="24"/>
        </w:rPr>
        <w:t>月</w:t>
      </w:r>
      <w:r w:rsidR="001D154B">
        <w:rPr>
          <w:rFonts w:ascii="標楷體" w:eastAsia="標楷體" w:hAnsi="標楷體" w:hint="eastAsia"/>
          <w:color w:val="000000"/>
          <w:szCs w:val="24"/>
        </w:rPr>
        <w:t>4</w:t>
      </w:r>
      <w:bookmarkStart w:id="0" w:name="_GoBack"/>
      <w:bookmarkEnd w:id="0"/>
      <w:r w:rsidRPr="005E3620">
        <w:rPr>
          <w:rFonts w:ascii="標楷體" w:eastAsia="標楷體" w:hAnsi="標楷體"/>
          <w:color w:val="000000"/>
          <w:szCs w:val="24"/>
        </w:rPr>
        <w:t>日止。</w:t>
      </w:r>
    </w:p>
    <w:p w:rsidR="00B34F84" w:rsidRPr="005E3620" w:rsidRDefault="00B34F84" w:rsidP="005E3620">
      <w:pPr>
        <w:spacing w:line="240" w:lineRule="auto"/>
        <w:ind w:leftChars="150" w:left="840" w:hangingChars="200" w:hanging="480"/>
        <w:rPr>
          <w:rFonts w:ascii="標楷體" w:eastAsia="標楷體" w:hAnsi="標楷體"/>
          <w:szCs w:val="24"/>
        </w:rPr>
      </w:pPr>
      <w:r w:rsidRPr="005E3620">
        <w:rPr>
          <w:rFonts w:ascii="標楷體" w:eastAsia="標楷體" w:hAnsi="標楷體"/>
          <w:szCs w:val="24"/>
        </w:rPr>
        <w:t>二、展覽地點：</w:t>
      </w:r>
    </w:p>
    <w:p w:rsidR="00B34F84" w:rsidRPr="005E3620" w:rsidRDefault="00B34F84" w:rsidP="005E3620">
      <w:pPr>
        <w:spacing w:line="240" w:lineRule="auto"/>
        <w:ind w:leftChars="300" w:left="1200" w:hangingChars="200" w:hanging="480"/>
        <w:rPr>
          <w:rFonts w:ascii="標楷體" w:eastAsia="標楷體" w:hAnsi="標楷體"/>
          <w:szCs w:val="24"/>
        </w:rPr>
      </w:pPr>
      <w:r w:rsidRPr="005E3620">
        <w:rPr>
          <w:rFonts w:ascii="標楷體" w:eastAsia="標楷體" w:hAnsi="標楷體"/>
          <w:szCs w:val="24"/>
        </w:rPr>
        <w:t>(</w:t>
      </w:r>
      <w:proofErr w:type="gramStart"/>
      <w:r w:rsidRPr="005E3620">
        <w:rPr>
          <w:rFonts w:ascii="標楷體" w:eastAsia="標楷體" w:hAnsi="標楷體"/>
          <w:szCs w:val="24"/>
        </w:rPr>
        <w:t>一</w:t>
      </w:r>
      <w:proofErr w:type="gramEnd"/>
      <w:r w:rsidRPr="005E3620">
        <w:rPr>
          <w:rFonts w:ascii="標楷體" w:eastAsia="標楷體" w:hAnsi="標楷體"/>
          <w:szCs w:val="24"/>
        </w:rPr>
        <w:t>)</w:t>
      </w:r>
      <w:r w:rsidRPr="005E3620">
        <w:rPr>
          <w:rFonts w:ascii="標楷體" w:eastAsia="標楷體" w:hAnsi="標楷體"/>
          <w:szCs w:val="24"/>
        </w:rPr>
        <w:tab/>
        <w:t>本府都市發展局都市計畫公告欄</w:t>
      </w:r>
    </w:p>
    <w:p w:rsidR="00B34F84" w:rsidRPr="005E3620" w:rsidRDefault="00B34F84" w:rsidP="005E3620">
      <w:pPr>
        <w:spacing w:line="240" w:lineRule="auto"/>
        <w:ind w:leftChars="300" w:left="1200" w:hangingChars="200" w:hanging="480"/>
        <w:rPr>
          <w:rFonts w:ascii="標楷體" w:eastAsia="標楷體" w:hAnsi="標楷體"/>
          <w:szCs w:val="24"/>
        </w:rPr>
      </w:pPr>
      <w:r w:rsidRPr="005E3620">
        <w:rPr>
          <w:rFonts w:ascii="標楷體" w:eastAsia="標楷體" w:hAnsi="標楷體"/>
          <w:szCs w:val="24"/>
        </w:rPr>
        <w:t>(二)</w:t>
      </w:r>
      <w:r w:rsidRPr="005E3620">
        <w:rPr>
          <w:rFonts w:ascii="標楷體" w:eastAsia="標楷體" w:hAnsi="標楷體"/>
          <w:szCs w:val="24"/>
        </w:rPr>
        <w:tab/>
      </w:r>
      <w:r w:rsidR="0045727D" w:rsidRPr="005E3620">
        <w:rPr>
          <w:rFonts w:ascii="標楷體" w:eastAsia="標楷體" w:hAnsi="標楷體" w:hint="eastAsia"/>
          <w:szCs w:val="24"/>
        </w:rPr>
        <w:t>本市小港區、鳳山區、大寮區及林園區公所公告欄</w:t>
      </w:r>
    </w:p>
    <w:p w:rsidR="00B34F84" w:rsidRPr="005E3620" w:rsidRDefault="00B34F84" w:rsidP="005E3620">
      <w:pPr>
        <w:spacing w:line="240" w:lineRule="auto"/>
        <w:ind w:leftChars="300" w:left="1200" w:hangingChars="200" w:hanging="480"/>
        <w:rPr>
          <w:rFonts w:ascii="標楷體" w:eastAsia="標楷體" w:hAnsi="標楷體"/>
          <w:szCs w:val="24"/>
        </w:rPr>
      </w:pPr>
      <w:r w:rsidRPr="005E3620">
        <w:rPr>
          <w:rFonts w:ascii="標楷體" w:eastAsia="標楷體" w:hAnsi="標楷體"/>
          <w:szCs w:val="24"/>
        </w:rPr>
        <w:t>(三)</w:t>
      </w:r>
      <w:r w:rsidRPr="005E3620">
        <w:rPr>
          <w:rFonts w:ascii="標楷體" w:eastAsia="標楷體" w:hAnsi="標楷體"/>
          <w:szCs w:val="24"/>
        </w:rPr>
        <w:tab/>
        <w:t>本府都市發展局網站：http://urban-web.kcg.gov.tw/ksnew/index.jsp →「</w:t>
      </w:r>
      <w:r w:rsidRPr="005E3620">
        <w:rPr>
          <w:rFonts w:ascii="標楷體" w:eastAsia="標楷體" w:hAnsi="標楷體" w:hint="eastAsia"/>
          <w:szCs w:val="24"/>
        </w:rPr>
        <w:t>都市計畫</w:t>
      </w:r>
      <w:r w:rsidRPr="005E3620">
        <w:rPr>
          <w:rFonts w:ascii="標楷體" w:eastAsia="標楷體" w:hAnsi="標楷體"/>
          <w:szCs w:val="24"/>
        </w:rPr>
        <w:t>專區」→「都市計畫公告」→「公告公開展覽」→點選本</w:t>
      </w:r>
      <w:proofErr w:type="gramStart"/>
      <w:r w:rsidRPr="005E3620">
        <w:rPr>
          <w:rFonts w:ascii="標楷體" w:eastAsia="標楷體" w:hAnsi="標楷體"/>
          <w:szCs w:val="24"/>
        </w:rPr>
        <w:t>計畫案名</w:t>
      </w:r>
      <w:proofErr w:type="gramEnd"/>
      <w:r w:rsidRPr="005E3620">
        <w:rPr>
          <w:rFonts w:ascii="標楷體" w:eastAsia="標楷體" w:hAnsi="標楷體"/>
          <w:szCs w:val="24"/>
        </w:rPr>
        <w:t>。</w:t>
      </w:r>
    </w:p>
    <w:p w:rsidR="00B34F84" w:rsidRPr="005E3620" w:rsidRDefault="00B34F84" w:rsidP="005E3620">
      <w:pPr>
        <w:spacing w:line="240" w:lineRule="auto"/>
        <w:ind w:leftChars="150" w:left="840" w:hangingChars="200" w:hanging="480"/>
        <w:rPr>
          <w:rFonts w:ascii="標楷體" w:eastAsia="標楷體" w:hAnsi="標楷體"/>
          <w:szCs w:val="24"/>
        </w:rPr>
      </w:pPr>
      <w:r w:rsidRPr="005E3620">
        <w:rPr>
          <w:rFonts w:ascii="標楷體" w:eastAsia="標楷體" w:hAnsi="標楷體"/>
          <w:szCs w:val="24"/>
        </w:rPr>
        <w:t>三、公開展覽期間任何公民或團體如有意見，請依附件之格式</w:t>
      </w:r>
      <w:proofErr w:type="gramStart"/>
      <w:r w:rsidRPr="005E3620">
        <w:rPr>
          <w:rFonts w:ascii="標楷體" w:eastAsia="標楷體" w:hAnsi="標楷體"/>
          <w:szCs w:val="24"/>
        </w:rPr>
        <w:t>填妥敘明</w:t>
      </w:r>
      <w:proofErr w:type="gramEnd"/>
      <w:r w:rsidRPr="005E3620">
        <w:rPr>
          <w:rFonts w:ascii="標楷體" w:eastAsia="標楷體" w:hAnsi="標楷體"/>
          <w:szCs w:val="24"/>
        </w:rPr>
        <w:t>異議內容、理由並附具略圖，載明姓名或名稱及地址向</w:t>
      </w:r>
      <w:r w:rsidRPr="005E3620">
        <w:rPr>
          <w:rFonts w:ascii="標楷體" w:eastAsia="標楷體" w:hAnsi="標楷體" w:hint="eastAsia"/>
          <w:szCs w:val="24"/>
        </w:rPr>
        <w:t>內政部</w:t>
      </w:r>
      <w:r w:rsidRPr="005E3620">
        <w:rPr>
          <w:rFonts w:ascii="標楷體" w:eastAsia="標楷體" w:hAnsi="標楷體"/>
          <w:szCs w:val="24"/>
        </w:rPr>
        <w:t>都市計畫委員會提出，以作為都委會審議本案之參考。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42"/>
        <w:gridCol w:w="2081"/>
        <w:gridCol w:w="3872"/>
      </w:tblGrid>
      <w:tr w:rsidR="00B34F84" w:rsidRPr="005E3620" w:rsidTr="00013609">
        <w:trPr>
          <w:trHeight w:val="510"/>
        </w:trPr>
        <w:tc>
          <w:tcPr>
            <w:tcW w:w="1930" w:type="pct"/>
            <w:vAlign w:val="center"/>
          </w:tcPr>
          <w:p w:rsidR="00B34F84" w:rsidRPr="005E3620" w:rsidRDefault="00B34F84" w:rsidP="00115528">
            <w:pPr>
              <w:tabs>
                <w:tab w:val="left" w:pos="1440"/>
              </w:tabs>
              <w:spacing w:line="240" w:lineRule="auto"/>
              <w:jc w:val="center"/>
              <w:rPr>
                <w:rFonts w:ascii="標楷體" w:eastAsia="標楷體" w:hAnsi="標楷體"/>
                <w:szCs w:val="24"/>
              </w:rPr>
            </w:pPr>
            <w:r w:rsidRPr="005E3620">
              <w:rPr>
                <w:rFonts w:ascii="標楷體" w:eastAsia="標楷體" w:hAnsi="標楷體"/>
                <w:szCs w:val="24"/>
              </w:rPr>
              <w:t>說　明　會　日　期</w:t>
            </w:r>
          </w:p>
        </w:tc>
        <w:tc>
          <w:tcPr>
            <w:tcW w:w="1073" w:type="pct"/>
            <w:vAlign w:val="center"/>
          </w:tcPr>
          <w:p w:rsidR="00B34F84" w:rsidRPr="005E3620" w:rsidRDefault="00B34F84" w:rsidP="005E3620">
            <w:pPr>
              <w:tabs>
                <w:tab w:val="left" w:pos="1440"/>
              </w:tabs>
              <w:spacing w:line="240" w:lineRule="auto"/>
              <w:ind w:firstLineChars="100" w:firstLine="240"/>
              <w:jc w:val="center"/>
              <w:rPr>
                <w:rFonts w:ascii="標楷體" w:eastAsia="標楷體" w:hAnsi="標楷體"/>
                <w:szCs w:val="24"/>
              </w:rPr>
            </w:pPr>
            <w:r w:rsidRPr="005E3620">
              <w:rPr>
                <w:rFonts w:ascii="標楷體" w:eastAsia="標楷體" w:hAnsi="標楷體"/>
                <w:szCs w:val="24"/>
              </w:rPr>
              <w:t>時      間</w:t>
            </w:r>
          </w:p>
        </w:tc>
        <w:tc>
          <w:tcPr>
            <w:tcW w:w="1997" w:type="pct"/>
            <w:vAlign w:val="center"/>
          </w:tcPr>
          <w:p w:rsidR="00B34F84" w:rsidRPr="005E3620" w:rsidRDefault="00B34F84" w:rsidP="005E3620">
            <w:pPr>
              <w:tabs>
                <w:tab w:val="left" w:pos="1440"/>
              </w:tabs>
              <w:spacing w:line="240" w:lineRule="auto"/>
              <w:ind w:firstLineChars="200" w:firstLine="480"/>
              <w:jc w:val="center"/>
              <w:rPr>
                <w:rFonts w:ascii="標楷體" w:eastAsia="標楷體" w:hAnsi="標楷體"/>
                <w:szCs w:val="24"/>
              </w:rPr>
            </w:pPr>
            <w:r w:rsidRPr="005E3620">
              <w:rPr>
                <w:rFonts w:ascii="標楷體" w:eastAsia="標楷體" w:hAnsi="標楷體"/>
                <w:szCs w:val="24"/>
              </w:rPr>
              <w:t>地       點</w:t>
            </w:r>
          </w:p>
        </w:tc>
      </w:tr>
      <w:tr w:rsidR="008F42FB" w:rsidRPr="005E3620" w:rsidTr="00013609">
        <w:trPr>
          <w:trHeight w:val="510"/>
        </w:trPr>
        <w:tc>
          <w:tcPr>
            <w:tcW w:w="1930"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108年2月19日（星期二）</w:t>
            </w:r>
          </w:p>
        </w:tc>
        <w:tc>
          <w:tcPr>
            <w:tcW w:w="1073"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上午10時0分</w:t>
            </w:r>
          </w:p>
        </w:tc>
        <w:tc>
          <w:tcPr>
            <w:tcW w:w="1997" w:type="pct"/>
            <w:vAlign w:val="center"/>
          </w:tcPr>
          <w:p w:rsidR="008F42FB" w:rsidRPr="00B34F84" w:rsidRDefault="008F42FB" w:rsidP="009B5787">
            <w:pPr>
              <w:tabs>
                <w:tab w:val="left" w:pos="1440"/>
              </w:tabs>
              <w:spacing w:line="240" w:lineRule="auto"/>
              <w:ind w:firstLineChars="100" w:firstLine="260"/>
              <w:jc w:val="center"/>
              <w:rPr>
                <w:rFonts w:eastAsia="標楷體"/>
                <w:sz w:val="26"/>
                <w:szCs w:val="26"/>
              </w:rPr>
            </w:pPr>
            <w:r w:rsidRPr="0045727D">
              <w:rPr>
                <w:rFonts w:eastAsia="標楷體" w:hint="eastAsia"/>
                <w:sz w:val="26"/>
                <w:szCs w:val="26"/>
              </w:rPr>
              <w:t>鳳山區公所</w:t>
            </w:r>
            <w:r w:rsidRPr="00A71BD5">
              <w:rPr>
                <w:rFonts w:eastAsia="標楷體" w:hint="eastAsia"/>
                <w:sz w:val="26"/>
                <w:szCs w:val="26"/>
              </w:rPr>
              <w:t>4</w:t>
            </w:r>
            <w:r w:rsidRPr="00A71BD5">
              <w:rPr>
                <w:rFonts w:eastAsia="標楷體" w:hint="eastAsia"/>
                <w:sz w:val="26"/>
                <w:szCs w:val="26"/>
              </w:rPr>
              <w:t>樓大型會議室</w:t>
            </w:r>
          </w:p>
        </w:tc>
      </w:tr>
      <w:tr w:rsidR="008F42FB" w:rsidRPr="005E3620" w:rsidTr="00013609">
        <w:trPr>
          <w:trHeight w:val="510"/>
        </w:trPr>
        <w:tc>
          <w:tcPr>
            <w:tcW w:w="1930"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108年2月19日（星期二 ）</w:t>
            </w:r>
          </w:p>
        </w:tc>
        <w:tc>
          <w:tcPr>
            <w:tcW w:w="1073"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下午2時0分</w:t>
            </w:r>
          </w:p>
        </w:tc>
        <w:tc>
          <w:tcPr>
            <w:tcW w:w="1997" w:type="pct"/>
            <w:vAlign w:val="center"/>
          </w:tcPr>
          <w:p w:rsidR="008F42FB" w:rsidRPr="00B34F84" w:rsidRDefault="008F42FB" w:rsidP="009B5787">
            <w:pPr>
              <w:tabs>
                <w:tab w:val="left" w:pos="1440"/>
              </w:tabs>
              <w:spacing w:line="240" w:lineRule="auto"/>
              <w:ind w:firstLineChars="100" w:firstLine="260"/>
              <w:jc w:val="center"/>
              <w:rPr>
                <w:rFonts w:eastAsia="標楷體"/>
                <w:sz w:val="26"/>
                <w:szCs w:val="26"/>
              </w:rPr>
            </w:pPr>
            <w:r w:rsidRPr="0045727D">
              <w:rPr>
                <w:rFonts w:eastAsia="標楷體" w:hint="eastAsia"/>
                <w:sz w:val="26"/>
                <w:szCs w:val="26"/>
              </w:rPr>
              <w:t>小港區公所</w:t>
            </w:r>
            <w:r w:rsidRPr="00A71BD5">
              <w:rPr>
                <w:rFonts w:eastAsia="標楷體" w:hint="eastAsia"/>
                <w:sz w:val="26"/>
                <w:szCs w:val="26"/>
              </w:rPr>
              <w:t>7</w:t>
            </w:r>
            <w:r w:rsidRPr="00A71BD5">
              <w:rPr>
                <w:rFonts w:eastAsia="標楷體" w:hint="eastAsia"/>
                <w:sz w:val="26"/>
                <w:szCs w:val="26"/>
              </w:rPr>
              <w:t>樓大禮堂</w:t>
            </w:r>
          </w:p>
        </w:tc>
      </w:tr>
      <w:tr w:rsidR="008F42FB" w:rsidRPr="005E3620" w:rsidTr="00013609">
        <w:trPr>
          <w:trHeight w:val="510"/>
        </w:trPr>
        <w:tc>
          <w:tcPr>
            <w:tcW w:w="1930"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108年2月20日（星期三）</w:t>
            </w:r>
          </w:p>
        </w:tc>
        <w:tc>
          <w:tcPr>
            <w:tcW w:w="1073"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上午10時0分</w:t>
            </w:r>
          </w:p>
        </w:tc>
        <w:tc>
          <w:tcPr>
            <w:tcW w:w="1997" w:type="pct"/>
            <w:vAlign w:val="center"/>
          </w:tcPr>
          <w:p w:rsidR="008F42FB" w:rsidRPr="00B34F84" w:rsidRDefault="008F42FB" w:rsidP="009B5787">
            <w:pPr>
              <w:tabs>
                <w:tab w:val="left" w:pos="1440"/>
              </w:tabs>
              <w:spacing w:line="240" w:lineRule="auto"/>
              <w:ind w:firstLineChars="100" w:firstLine="260"/>
              <w:jc w:val="center"/>
              <w:rPr>
                <w:rFonts w:eastAsia="標楷體"/>
                <w:sz w:val="26"/>
                <w:szCs w:val="26"/>
              </w:rPr>
            </w:pPr>
            <w:r w:rsidRPr="0045727D">
              <w:rPr>
                <w:rFonts w:eastAsia="標楷體" w:hint="eastAsia"/>
                <w:sz w:val="26"/>
                <w:szCs w:val="26"/>
              </w:rPr>
              <w:t>林園區公所</w:t>
            </w:r>
            <w:r w:rsidRPr="00A71BD5">
              <w:rPr>
                <w:rFonts w:eastAsia="標楷體" w:hint="eastAsia"/>
                <w:sz w:val="26"/>
                <w:szCs w:val="26"/>
              </w:rPr>
              <w:t>6</w:t>
            </w:r>
            <w:r w:rsidRPr="00A71BD5">
              <w:rPr>
                <w:rFonts w:eastAsia="標楷體" w:hint="eastAsia"/>
                <w:sz w:val="26"/>
                <w:szCs w:val="26"/>
              </w:rPr>
              <w:t>樓禮堂</w:t>
            </w:r>
          </w:p>
        </w:tc>
      </w:tr>
      <w:tr w:rsidR="008F42FB" w:rsidRPr="005E3620" w:rsidTr="00013609">
        <w:trPr>
          <w:trHeight w:val="510"/>
        </w:trPr>
        <w:tc>
          <w:tcPr>
            <w:tcW w:w="1930"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108年2月20日（星期三）</w:t>
            </w:r>
          </w:p>
        </w:tc>
        <w:tc>
          <w:tcPr>
            <w:tcW w:w="1073" w:type="pct"/>
            <w:vAlign w:val="center"/>
          </w:tcPr>
          <w:p w:rsidR="008F42FB" w:rsidRPr="00A71BD5" w:rsidRDefault="008F42FB" w:rsidP="009B5787">
            <w:pPr>
              <w:jc w:val="center"/>
              <w:rPr>
                <w:rFonts w:ascii="標楷體" w:eastAsia="標楷體" w:hAnsi="標楷體"/>
              </w:rPr>
            </w:pPr>
            <w:r w:rsidRPr="00A71BD5">
              <w:rPr>
                <w:rFonts w:ascii="標楷體" w:eastAsia="標楷體" w:hAnsi="標楷體" w:hint="eastAsia"/>
              </w:rPr>
              <w:t>下午2時0分</w:t>
            </w:r>
          </w:p>
        </w:tc>
        <w:tc>
          <w:tcPr>
            <w:tcW w:w="1997" w:type="pct"/>
            <w:vAlign w:val="center"/>
          </w:tcPr>
          <w:p w:rsidR="008F42FB" w:rsidRPr="00B34F84" w:rsidRDefault="008F42FB" w:rsidP="009B5787">
            <w:pPr>
              <w:tabs>
                <w:tab w:val="left" w:pos="1440"/>
              </w:tabs>
              <w:spacing w:line="240" w:lineRule="auto"/>
              <w:ind w:firstLineChars="100" w:firstLine="260"/>
              <w:jc w:val="center"/>
              <w:rPr>
                <w:rFonts w:eastAsia="標楷體"/>
                <w:sz w:val="26"/>
                <w:szCs w:val="26"/>
              </w:rPr>
            </w:pPr>
            <w:r w:rsidRPr="0045727D">
              <w:rPr>
                <w:rFonts w:eastAsia="標楷體" w:hint="eastAsia"/>
                <w:sz w:val="26"/>
                <w:szCs w:val="26"/>
              </w:rPr>
              <w:t>大寮區公所</w:t>
            </w:r>
            <w:r w:rsidRPr="00A71BD5">
              <w:rPr>
                <w:rFonts w:eastAsia="標楷體" w:hint="eastAsia"/>
                <w:sz w:val="26"/>
                <w:szCs w:val="26"/>
              </w:rPr>
              <w:t>3</w:t>
            </w:r>
            <w:r w:rsidRPr="00A71BD5">
              <w:rPr>
                <w:rFonts w:eastAsia="標楷體" w:hint="eastAsia"/>
                <w:sz w:val="26"/>
                <w:szCs w:val="26"/>
              </w:rPr>
              <w:t>樓禮堂</w:t>
            </w:r>
          </w:p>
        </w:tc>
      </w:tr>
    </w:tbl>
    <w:p w:rsidR="00B34F84" w:rsidRPr="005E3620" w:rsidRDefault="00B34F84" w:rsidP="005E3620">
      <w:pPr>
        <w:widowControl/>
        <w:adjustRightInd/>
        <w:spacing w:line="240" w:lineRule="auto"/>
        <w:textAlignment w:val="auto"/>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26"/>
        <w:gridCol w:w="8869"/>
      </w:tblGrid>
      <w:tr w:rsidR="00B34F84" w:rsidRPr="00B34F84" w:rsidTr="000D4B84">
        <w:trPr>
          <w:cantSplit/>
        </w:trPr>
        <w:tc>
          <w:tcPr>
            <w:tcW w:w="5000" w:type="pct"/>
            <w:gridSpan w:val="2"/>
          </w:tcPr>
          <w:p w:rsidR="0045727D" w:rsidRDefault="00B34F84" w:rsidP="00B34F84">
            <w:pPr>
              <w:jc w:val="center"/>
              <w:rPr>
                <w:rFonts w:eastAsia="標楷體"/>
                <w:sz w:val="26"/>
                <w:szCs w:val="26"/>
              </w:rPr>
            </w:pPr>
            <w:r w:rsidRPr="00B34F84">
              <w:rPr>
                <w:rFonts w:eastAsia="標楷體"/>
                <w:sz w:val="26"/>
                <w:szCs w:val="26"/>
              </w:rPr>
              <w:t>「</w:t>
            </w:r>
            <w:r w:rsidR="0045727D" w:rsidRPr="0045727D">
              <w:rPr>
                <w:rFonts w:eastAsia="標楷體" w:hint="eastAsia"/>
                <w:sz w:val="26"/>
                <w:szCs w:val="26"/>
              </w:rPr>
              <w:t>變更大坪頂特定區主要計畫（第三次通盤檢討暨都市計畫圖重製）案</w:t>
            </w:r>
            <w:r w:rsidRPr="00B34F84">
              <w:rPr>
                <w:rFonts w:eastAsia="標楷體"/>
                <w:sz w:val="26"/>
                <w:szCs w:val="26"/>
              </w:rPr>
              <w:t>」</w:t>
            </w:r>
          </w:p>
          <w:p w:rsidR="00B34F84" w:rsidRPr="00B34F84" w:rsidRDefault="00B34F84" w:rsidP="00B34F84">
            <w:pPr>
              <w:jc w:val="center"/>
              <w:rPr>
                <w:rFonts w:eastAsia="標楷體"/>
                <w:sz w:val="26"/>
                <w:szCs w:val="26"/>
              </w:rPr>
            </w:pPr>
            <w:r w:rsidRPr="00B34F84">
              <w:rPr>
                <w:rFonts w:eastAsia="標楷體" w:hint="eastAsia"/>
                <w:sz w:val="26"/>
                <w:szCs w:val="26"/>
              </w:rPr>
              <w:t>第二次</w:t>
            </w:r>
            <w:r w:rsidRPr="00B34F84">
              <w:rPr>
                <w:rFonts w:eastAsia="標楷體"/>
                <w:sz w:val="26"/>
                <w:szCs w:val="26"/>
              </w:rPr>
              <w:t>公告公開展覽期間公民或團體意見書</w:t>
            </w:r>
          </w:p>
        </w:tc>
      </w:tr>
      <w:tr w:rsidR="00B34F84" w:rsidRPr="00B34F84" w:rsidTr="005E3620">
        <w:trPr>
          <w:cantSplit/>
          <w:trHeight w:val="995"/>
        </w:trPr>
        <w:tc>
          <w:tcPr>
            <w:tcW w:w="426" w:type="pct"/>
            <w:vAlign w:val="center"/>
          </w:tcPr>
          <w:p w:rsidR="00B34F84" w:rsidRPr="00B34F84" w:rsidRDefault="00B34F84" w:rsidP="00B34F84">
            <w:pPr>
              <w:ind w:right="113"/>
              <w:jc w:val="center"/>
              <w:rPr>
                <w:rFonts w:eastAsia="標楷體"/>
                <w:sz w:val="26"/>
                <w:szCs w:val="26"/>
              </w:rPr>
            </w:pPr>
            <w:r w:rsidRPr="00B34F84">
              <w:rPr>
                <w:rFonts w:eastAsia="標楷體"/>
                <w:sz w:val="26"/>
                <w:szCs w:val="26"/>
              </w:rPr>
              <w:t>主旨</w:t>
            </w:r>
          </w:p>
        </w:tc>
        <w:tc>
          <w:tcPr>
            <w:tcW w:w="4574" w:type="pct"/>
            <w:vAlign w:val="center"/>
          </w:tcPr>
          <w:p w:rsidR="00B34F84" w:rsidRPr="00B34F84" w:rsidRDefault="00B34F84" w:rsidP="00B34F84">
            <w:pPr>
              <w:jc w:val="both"/>
              <w:rPr>
                <w:rFonts w:eastAsia="標楷體"/>
                <w:sz w:val="26"/>
                <w:szCs w:val="26"/>
              </w:rPr>
            </w:pPr>
          </w:p>
        </w:tc>
      </w:tr>
      <w:tr w:rsidR="00B34F84" w:rsidRPr="00B34F84" w:rsidTr="00013609">
        <w:trPr>
          <w:cantSplit/>
          <w:trHeight w:val="1997"/>
        </w:trPr>
        <w:tc>
          <w:tcPr>
            <w:tcW w:w="426" w:type="pct"/>
            <w:vAlign w:val="center"/>
          </w:tcPr>
          <w:p w:rsidR="00B34F84" w:rsidRPr="00B34F84" w:rsidRDefault="00B34F84" w:rsidP="00B34F84">
            <w:pPr>
              <w:jc w:val="center"/>
              <w:rPr>
                <w:rFonts w:eastAsia="標楷體"/>
                <w:sz w:val="26"/>
                <w:szCs w:val="26"/>
              </w:rPr>
            </w:pPr>
            <w:r w:rsidRPr="00B34F84">
              <w:rPr>
                <w:rFonts w:eastAsia="標楷體"/>
                <w:sz w:val="26"/>
                <w:szCs w:val="26"/>
              </w:rPr>
              <w:t>理由</w:t>
            </w:r>
          </w:p>
        </w:tc>
        <w:tc>
          <w:tcPr>
            <w:tcW w:w="4574" w:type="pct"/>
            <w:vAlign w:val="center"/>
          </w:tcPr>
          <w:p w:rsidR="00B34F84" w:rsidRPr="00B34F84" w:rsidRDefault="00B34F84" w:rsidP="00B34F84">
            <w:pPr>
              <w:jc w:val="both"/>
              <w:rPr>
                <w:rFonts w:eastAsia="標楷體"/>
                <w:sz w:val="26"/>
                <w:szCs w:val="26"/>
              </w:rPr>
            </w:pPr>
          </w:p>
          <w:p w:rsidR="00B34F84" w:rsidRPr="00B34F84" w:rsidRDefault="00B34F84" w:rsidP="00B34F84">
            <w:pPr>
              <w:jc w:val="both"/>
              <w:rPr>
                <w:rFonts w:eastAsia="標楷體"/>
                <w:sz w:val="26"/>
                <w:szCs w:val="26"/>
              </w:rPr>
            </w:pPr>
          </w:p>
          <w:p w:rsidR="00B34F84" w:rsidRPr="00B34F84" w:rsidRDefault="00B34F84" w:rsidP="00B34F84">
            <w:pPr>
              <w:jc w:val="both"/>
              <w:rPr>
                <w:rFonts w:eastAsia="標楷體"/>
                <w:sz w:val="26"/>
                <w:szCs w:val="26"/>
              </w:rPr>
            </w:pPr>
          </w:p>
        </w:tc>
      </w:tr>
      <w:tr w:rsidR="00B34F84" w:rsidRPr="00B34F84" w:rsidTr="00013609">
        <w:trPr>
          <w:cantSplit/>
          <w:trHeight w:val="2111"/>
        </w:trPr>
        <w:tc>
          <w:tcPr>
            <w:tcW w:w="426" w:type="pct"/>
            <w:vAlign w:val="center"/>
          </w:tcPr>
          <w:p w:rsidR="00B34F84" w:rsidRPr="00B34F84" w:rsidRDefault="00B34F84" w:rsidP="00B34F84">
            <w:pPr>
              <w:jc w:val="center"/>
              <w:rPr>
                <w:rFonts w:eastAsia="標楷體"/>
                <w:sz w:val="26"/>
                <w:szCs w:val="26"/>
              </w:rPr>
            </w:pPr>
            <w:r w:rsidRPr="00B34F84">
              <w:rPr>
                <w:rFonts w:eastAsia="標楷體"/>
                <w:sz w:val="26"/>
                <w:szCs w:val="26"/>
              </w:rPr>
              <w:t>略圖及補充事項</w:t>
            </w:r>
          </w:p>
        </w:tc>
        <w:tc>
          <w:tcPr>
            <w:tcW w:w="4574" w:type="pct"/>
            <w:vAlign w:val="center"/>
          </w:tcPr>
          <w:p w:rsidR="00B34F84" w:rsidRPr="00B34F84" w:rsidRDefault="00B34F84" w:rsidP="00B34F84">
            <w:pPr>
              <w:jc w:val="both"/>
              <w:rPr>
                <w:rFonts w:eastAsia="標楷體"/>
                <w:sz w:val="26"/>
                <w:szCs w:val="26"/>
              </w:rPr>
            </w:pPr>
          </w:p>
        </w:tc>
      </w:tr>
    </w:tbl>
    <w:p w:rsidR="00B34F84" w:rsidRPr="005E3620" w:rsidRDefault="00B34F84" w:rsidP="005E3620">
      <w:pPr>
        <w:spacing w:line="40" w:lineRule="atLeast"/>
        <w:ind w:left="1259" w:hanging="539"/>
        <w:rPr>
          <w:rFonts w:eastAsia="標楷體"/>
          <w:szCs w:val="24"/>
        </w:rPr>
      </w:pPr>
      <w:r w:rsidRPr="00B34F84">
        <w:rPr>
          <w:rFonts w:eastAsia="標楷體"/>
          <w:sz w:val="28"/>
        </w:rPr>
        <w:t xml:space="preserve">                                         </w:t>
      </w:r>
      <w:r w:rsidRPr="005E3620">
        <w:rPr>
          <w:rFonts w:eastAsia="標楷體"/>
          <w:szCs w:val="24"/>
        </w:rPr>
        <w:t xml:space="preserve">     </w:t>
      </w:r>
      <w:r w:rsidRPr="005E3620">
        <w:rPr>
          <w:rFonts w:eastAsia="標楷體"/>
          <w:szCs w:val="24"/>
        </w:rPr>
        <w:t>年</w:t>
      </w:r>
      <w:r w:rsidRPr="005E3620">
        <w:rPr>
          <w:rFonts w:eastAsia="標楷體"/>
          <w:szCs w:val="24"/>
        </w:rPr>
        <w:t xml:space="preserve">    </w:t>
      </w:r>
      <w:r w:rsidRPr="005E3620">
        <w:rPr>
          <w:rFonts w:eastAsia="標楷體"/>
          <w:szCs w:val="24"/>
        </w:rPr>
        <w:t>月</w:t>
      </w:r>
      <w:r w:rsidRPr="005E3620">
        <w:rPr>
          <w:rFonts w:eastAsia="標楷體"/>
          <w:szCs w:val="24"/>
        </w:rPr>
        <w:t xml:space="preserve">     </w:t>
      </w:r>
      <w:r w:rsidRPr="005E3620">
        <w:rPr>
          <w:rFonts w:eastAsia="標楷體"/>
          <w:szCs w:val="24"/>
        </w:rPr>
        <w:t>日</w:t>
      </w:r>
    </w:p>
    <w:p w:rsidR="00B34F84" w:rsidRPr="005E3620" w:rsidRDefault="00B34F84" w:rsidP="005E3620">
      <w:pPr>
        <w:spacing w:line="40" w:lineRule="atLeast"/>
        <w:ind w:left="1259" w:hanging="539"/>
        <w:rPr>
          <w:rFonts w:eastAsia="標楷體"/>
          <w:szCs w:val="24"/>
        </w:rPr>
      </w:pPr>
      <w:r w:rsidRPr="005E3620">
        <w:rPr>
          <w:rFonts w:eastAsia="標楷體"/>
          <w:szCs w:val="24"/>
        </w:rPr>
        <w:t xml:space="preserve">                                   </w:t>
      </w:r>
      <w:r w:rsidRPr="005E3620">
        <w:rPr>
          <w:rFonts w:eastAsia="標楷體"/>
          <w:szCs w:val="24"/>
        </w:rPr>
        <w:t>陳</w:t>
      </w:r>
      <w:r w:rsidRPr="005E3620">
        <w:rPr>
          <w:rFonts w:eastAsia="標楷體"/>
          <w:szCs w:val="24"/>
        </w:rPr>
        <w:t xml:space="preserve">  </w:t>
      </w:r>
      <w:r w:rsidRPr="005E3620">
        <w:rPr>
          <w:rFonts w:eastAsia="標楷體"/>
          <w:szCs w:val="24"/>
        </w:rPr>
        <w:t>情</w:t>
      </w:r>
      <w:r w:rsidRPr="005E3620">
        <w:rPr>
          <w:rFonts w:eastAsia="標楷體"/>
          <w:szCs w:val="24"/>
        </w:rPr>
        <w:t xml:space="preserve">  </w:t>
      </w:r>
      <w:r w:rsidRPr="005E3620">
        <w:rPr>
          <w:rFonts w:eastAsia="標楷體"/>
          <w:szCs w:val="24"/>
        </w:rPr>
        <w:t>人：</w:t>
      </w:r>
    </w:p>
    <w:p w:rsidR="00B34F84" w:rsidRPr="005E3620" w:rsidRDefault="00B34F84" w:rsidP="005E3620">
      <w:pPr>
        <w:spacing w:line="40" w:lineRule="atLeast"/>
        <w:ind w:left="1259" w:hanging="539"/>
        <w:rPr>
          <w:rFonts w:eastAsia="標楷體"/>
          <w:szCs w:val="24"/>
        </w:rPr>
      </w:pPr>
      <w:r w:rsidRPr="005E3620">
        <w:rPr>
          <w:rFonts w:eastAsia="標楷體"/>
          <w:szCs w:val="24"/>
        </w:rPr>
        <w:t xml:space="preserve">                                   </w:t>
      </w:r>
      <w:r w:rsidRPr="005E3620">
        <w:rPr>
          <w:rFonts w:eastAsia="標楷體"/>
          <w:szCs w:val="24"/>
        </w:rPr>
        <w:t>地</w:t>
      </w:r>
      <w:r w:rsidRPr="005E3620">
        <w:rPr>
          <w:rFonts w:eastAsia="標楷體"/>
          <w:szCs w:val="24"/>
        </w:rPr>
        <w:t xml:space="preserve">      </w:t>
      </w:r>
      <w:r w:rsidRPr="005E3620">
        <w:rPr>
          <w:rFonts w:eastAsia="標楷體"/>
          <w:szCs w:val="24"/>
        </w:rPr>
        <w:t>址：</w:t>
      </w:r>
    </w:p>
    <w:p w:rsidR="00B34F84" w:rsidRPr="00B34F84" w:rsidRDefault="00B34F84" w:rsidP="005E3620">
      <w:pPr>
        <w:spacing w:line="40" w:lineRule="atLeast"/>
        <w:ind w:left="1259" w:hanging="539"/>
        <w:rPr>
          <w:rFonts w:eastAsia="標楷體"/>
          <w:sz w:val="28"/>
        </w:rPr>
        <w:sectPr w:rsidR="00B34F84" w:rsidRPr="00B34F84" w:rsidSect="009671B3">
          <w:footerReference w:type="even" r:id="rId9"/>
          <w:pgSz w:w="11907" w:h="16840" w:code="9"/>
          <w:pgMar w:top="851" w:right="1134" w:bottom="567" w:left="1134" w:header="851" w:footer="992" w:gutter="0"/>
          <w:cols w:space="425"/>
          <w:docGrid w:linePitch="326"/>
        </w:sectPr>
      </w:pPr>
      <w:r w:rsidRPr="005E3620">
        <w:rPr>
          <w:rFonts w:eastAsia="標楷體"/>
          <w:szCs w:val="24"/>
        </w:rPr>
        <w:t xml:space="preserve">                                   </w:t>
      </w:r>
      <w:r w:rsidRPr="005E3620">
        <w:rPr>
          <w:rFonts w:eastAsia="標楷體"/>
          <w:szCs w:val="24"/>
        </w:rPr>
        <w:t>電</w:t>
      </w:r>
      <w:r w:rsidRPr="005E3620">
        <w:rPr>
          <w:rFonts w:eastAsia="標楷體"/>
          <w:szCs w:val="24"/>
        </w:rPr>
        <w:t xml:space="preserve">      </w:t>
      </w:r>
      <w:r w:rsidRPr="005E3620">
        <w:rPr>
          <w:rFonts w:eastAsia="標楷體"/>
          <w:szCs w:val="24"/>
        </w:rPr>
        <w:t>話：</w:t>
      </w:r>
    </w:p>
    <w:p w:rsidR="00B34F84" w:rsidRPr="00115528" w:rsidRDefault="00B34F84" w:rsidP="00B34F84">
      <w:pPr>
        <w:jc w:val="center"/>
        <w:rPr>
          <w:rFonts w:eastAsia="標楷體"/>
          <w:b/>
          <w:sz w:val="36"/>
          <w:szCs w:val="36"/>
        </w:rPr>
      </w:pPr>
      <w:r w:rsidRPr="00115528">
        <w:rPr>
          <w:rFonts w:eastAsia="標楷體"/>
          <w:b/>
          <w:sz w:val="36"/>
          <w:szCs w:val="36"/>
        </w:rPr>
        <w:lastRenderedPageBreak/>
        <w:t>都市計畫內容概要</w:t>
      </w:r>
    </w:p>
    <w:p w:rsidR="00B34F84" w:rsidRPr="00B34F84" w:rsidRDefault="00B34F84" w:rsidP="000D4B84">
      <w:pPr>
        <w:snapToGrid w:val="0"/>
        <w:spacing w:beforeLines="50" w:before="180" w:afterLines="50" w:after="180" w:line="240" w:lineRule="auto"/>
        <w:jc w:val="both"/>
        <w:rPr>
          <w:rFonts w:eastAsia="標楷體"/>
          <w:b/>
          <w:sz w:val="32"/>
          <w:szCs w:val="32"/>
        </w:rPr>
      </w:pPr>
      <w:r w:rsidRPr="00B34F84">
        <w:rPr>
          <w:rFonts w:eastAsia="標楷體"/>
          <w:b/>
          <w:sz w:val="32"/>
          <w:szCs w:val="32"/>
        </w:rPr>
        <w:t>一、緣起</w:t>
      </w:r>
    </w:p>
    <w:p w:rsidR="00414D5A" w:rsidRPr="00740A5C" w:rsidRDefault="00414D5A" w:rsidP="00740A5C">
      <w:pPr>
        <w:snapToGrid w:val="0"/>
        <w:spacing w:line="276" w:lineRule="auto"/>
        <w:ind w:leftChars="200" w:left="480" w:firstLineChars="191" w:firstLine="458"/>
        <w:jc w:val="both"/>
        <w:rPr>
          <w:rFonts w:eastAsia="標楷體"/>
          <w:szCs w:val="24"/>
        </w:rPr>
      </w:pPr>
      <w:r w:rsidRPr="00740A5C">
        <w:rPr>
          <w:rFonts w:eastAsia="標楷體" w:hint="eastAsia"/>
          <w:szCs w:val="24"/>
        </w:rPr>
        <w:t>「大坪頂特定區計畫」依據「台灣南部區域計畫」之指導，配合高雄臨海工業區，林園及大寮石油化工區之開發，為合理分布區域內人口與容納工業從業員工，因應人口與整體規劃之需求，故將原高雄縣大寮鄉、林園鄉及小港鄉部分區域納入大坪頂特定區計畫範圍，全案於民國</w:t>
      </w:r>
      <w:r w:rsidRPr="00740A5C">
        <w:rPr>
          <w:rFonts w:eastAsia="標楷體"/>
          <w:szCs w:val="24"/>
        </w:rPr>
        <w:t>68</w:t>
      </w:r>
      <w:r w:rsidRPr="00740A5C">
        <w:rPr>
          <w:rFonts w:eastAsia="標楷體" w:hint="eastAsia"/>
          <w:szCs w:val="24"/>
        </w:rPr>
        <w:t>年</w:t>
      </w:r>
      <w:r w:rsidRPr="00740A5C">
        <w:rPr>
          <w:rFonts w:eastAsia="標楷體"/>
          <w:szCs w:val="24"/>
        </w:rPr>
        <w:t>6</w:t>
      </w:r>
      <w:r w:rsidRPr="00740A5C">
        <w:rPr>
          <w:rFonts w:eastAsia="標楷體" w:hint="eastAsia"/>
          <w:szCs w:val="24"/>
        </w:rPr>
        <w:t>月</w:t>
      </w:r>
      <w:r w:rsidRPr="00740A5C">
        <w:rPr>
          <w:rFonts w:eastAsia="標楷體"/>
          <w:szCs w:val="24"/>
        </w:rPr>
        <w:t>30</w:t>
      </w:r>
      <w:r w:rsidRPr="00740A5C">
        <w:rPr>
          <w:rFonts w:eastAsia="標楷體" w:hint="eastAsia"/>
          <w:szCs w:val="24"/>
        </w:rPr>
        <w:t>日公告實施。</w:t>
      </w:r>
    </w:p>
    <w:p w:rsidR="00414D5A" w:rsidRPr="00740A5C" w:rsidRDefault="00414D5A" w:rsidP="00740A5C">
      <w:pPr>
        <w:snapToGrid w:val="0"/>
        <w:spacing w:line="276" w:lineRule="auto"/>
        <w:ind w:leftChars="200" w:left="480" w:firstLineChars="191" w:firstLine="458"/>
        <w:jc w:val="both"/>
        <w:rPr>
          <w:rFonts w:eastAsia="標楷體"/>
          <w:szCs w:val="24"/>
        </w:rPr>
      </w:pPr>
      <w:r w:rsidRPr="00740A5C">
        <w:rPr>
          <w:rFonts w:eastAsia="標楷體" w:hint="eastAsia"/>
          <w:szCs w:val="24"/>
        </w:rPr>
        <w:t>惟因民國</w:t>
      </w:r>
      <w:r w:rsidRPr="00740A5C">
        <w:rPr>
          <w:rFonts w:eastAsia="標楷體"/>
          <w:szCs w:val="24"/>
        </w:rPr>
        <w:t>68</w:t>
      </w:r>
      <w:r w:rsidRPr="00740A5C">
        <w:rPr>
          <w:rFonts w:eastAsia="標楷體" w:hint="eastAsia"/>
          <w:szCs w:val="24"/>
        </w:rPr>
        <w:t>年</w:t>
      </w:r>
      <w:r w:rsidRPr="00740A5C">
        <w:rPr>
          <w:rFonts w:eastAsia="標楷體"/>
          <w:szCs w:val="24"/>
        </w:rPr>
        <w:t>7</w:t>
      </w:r>
      <w:r w:rsidRPr="00740A5C">
        <w:rPr>
          <w:rFonts w:eastAsia="標楷體" w:hint="eastAsia"/>
          <w:szCs w:val="24"/>
        </w:rPr>
        <w:t>月</w:t>
      </w:r>
      <w:r w:rsidRPr="00740A5C">
        <w:rPr>
          <w:rFonts w:eastAsia="標楷體"/>
          <w:szCs w:val="24"/>
        </w:rPr>
        <w:t>1</w:t>
      </w:r>
      <w:r w:rsidRPr="00740A5C">
        <w:rPr>
          <w:rFonts w:eastAsia="標楷體" w:hint="eastAsia"/>
          <w:szCs w:val="24"/>
        </w:rPr>
        <w:t>日高雄市升格改制為直轄市並將前小港鄉併入，</w:t>
      </w:r>
      <w:proofErr w:type="gramStart"/>
      <w:r w:rsidRPr="00740A5C">
        <w:rPr>
          <w:rFonts w:eastAsia="標楷體" w:hint="eastAsia"/>
          <w:szCs w:val="24"/>
        </w:rPr>
        <w:t>爰</w:t>
      </w:r>
      <w:proofErr w:type="gramEnd"/>
      <w:r w:rsidRPr="00740A5C">
        <w:rPr>
          <w:rFonts w:eastAsia="標楷體" w:hint="eastAsia"/>
          <w:szCs w:val="24"/>
        </w:rPr>
        <w:t>將「大坪頂特定區計畫」範圍中原屬小港鄉轄區部分劃入原高雄市轄區，民國</w:t>
      </w:r>
      <w:r w:rsidRPr="00740A5C">
        <w:rPr>
          <w:rFonts w:eastAsia="標楷體"/>
          <w:szCs w:val="24"/>
        </w:rPr>
        <w:t>77</w:t>
      </w:r>
      <w:r w:rsidRPr="00740A5C">
        <w:rPr>
          <w:rFonts w:eastAsia="標楷體" w:hint="eastAsia"/>
          <w:szCs w:val="24"/>
        </w:rPr>
        <w:t>年本計畫辦理第一次通盤檢討時即分為「台灣省部分」及「高雄市部分」二計畫案並個別辦理檢討，民國</w:t>
      </w:r>
      <w:r w:rsidRPr="00740A5C">
        <w:rPr>
          <w:rFonts w:eastAsia="標楷體"/>
          <w:szCs w:val="24"/>
        </w:rPr>
        <w:t>92</w:t>
      </w:r>
      <w:r w:rsidRPr="00740A5C">
        <w:rPr>
          <w:rFonts w:eastAsia="標楷體" w:hint="eastAsia"/>
          <w:szCs w:val="24"/>
        </w:rPr>
        <w:t>年再同時個別辦理第二次通盤檢討作業。因應民國</w:t>
      </w:r>
      <w:r w:rsidRPr="00740A5C">
        <w:rPr>
          <w:rFonts w:eastAsia="標楷體"/>
          <w:szCs w:val="24"/>
        </w:rPr>
        <w:t>99</w:t>
      </w:r>
      <w:r w:rsidRPr="00740A5C">
        <w:rPr>
          <w:rFonts w:eastAsia="標楷體" w:hint="eastAsia"/>
          <w:szCs w:val="24"/>
        </w:rPr>
        <w:t>年</w:t>
      </w:r>
      <w:r w:rsidRPr="00740A5C">
        <w:rPr>
          <w:rFonts w:eastAsia="標楷體"/>
          <w:szCs w:val="24"/>
        </w:rPr>
        <w:t>12</w:t>
      </w:r>
      <w:r w:rsidRPr="00740A5C">
        <w:rPr>
          <w:rFonts w:eastAsia="標楷體" w:hint="eastAsia"/>
          <w:szCs w:val="24"/>
        </w:rPr>
        <w:t>月</w:t>
      </w:r>
      <w:r w:rsidRPr="00740A5C">
        <w:rPr>
          <w:rFonts w:eastAsia="標楷體"/>
          <w:szCs w:val="24"/>
        </w:rPr>
        <w:t>25</w:t>
      </w:r>
      <w:r w:rsidRPr="00740A5C">
        <w:rPr>
          <w:rFonts w:eastAsia="標楷體" w:hint="eastAsia"/>
          <w:szCs w:val="24"/>
        </w:rPr>
        <w:t>日高雄縣、市合併行政範圍，遂將原屬省、市二處計畫範圍合併，本次即辦理高雄縣、市合併後首次通盤檢討作業。</w:t>
      </w:r>
    </w:p>
    <w:p w:rsidR="00B34F84" w:rsidRPr="00740A5C" w:rsidRDefault="00414D5A" w:rsidP="00740A5C">
      <w:pPr>
        <w:snapToGrid w:val="0"/>
        <w:spacing w:line="276" w:lineRule="auto"/>
        <w:ind w:leftChars="200" w:left="480" w:firstLineChars="191" w:firstLine="458"/>
        <w:jc w:val="both"/>
        <w:rPr>
          <w:rFonts w:eastAsia="標楷體"/>
          <w:szCs w:val="24"/>
        </w:rPr>
      </w:pPr>
      <w:r w:rsidRPr="00740A5C">
        <w:rPr>
          <w:rFonts w:eastAsia="標楷體" w:hint="eastAsia"/>
          <w:szCs w:val="24"/>
        </w:rPr>
        <w:t>為落實「大坪頂特定區計畫」之執行並符合都市發展需求，本次辦理檢討作業自民國</w:t>
      </w:r>
      <w:r w:rsidRPr="00740A5C">
        <w:rPr>
          <w:rFonts w:eastAsia="標楷體" w:hint="eastAsia"/>
          <w:szCs w:val="24"/>
        </w:rPr>
        <w:t>103</w:t>
      </w:r>
      <w:r w:rsidRPr="00740A5C">
        <w:rPr>
          <w:rFonts w:eastAsia="標楷體" w:hint="eastAsia"/>
          <w:szCs w:val="24"/>
        </w:rPr>
        <w:t>年</w:t>
      </w:r>
      <w:r w:rsidRPr="00740A5C">
        <w:rPr>
          <w:rFonts w:eastAsia="標楷體" w:hint="eastAsia"/>
          <w:szCs w:val="24"/>
        </w:rPr>
        <w:t>5</w:t>
      </w:r>
      <w:r w:rsidRPr="00740A5C">
        <w:rPr>
          <w:rFonts w:eastAsia="標楷體" w:hint="eastAsia"/>
          <w:szCs w:val="24"/>
        </w:rPr>
        <w:t>月</w:t>
      </w:r>
      <w:r w:rsidRPr="00740A5C">
        <w:rPr>
          <w:rFonts w:eastAsia="標楷體" w:hint="eastAsia"/>
          <w:szCs w:val="24"/>
        </w:rPr>
        <w:t>22</w:t>
      </w:r>
      <w:r w:rsidRPr="00740A5C">
        <w:rPr>
          <w:rFonts w:eastAsia="標楷體" w:hint="eastAsia"/>
          <w:szCs w:val="24"/>
        </w:rPr>
        <w:t>日起至</w:t>
      </w:r>
      <w:r w:rsidRPr="00740A5C">
        <w:rPr>
          <w:rFonts w:eastAsia="標楷體" w:hint="eastAsia"/>
          <w:szCs w:val="24"/>
        </w:rPr>
        <w:t>6</w:t>
      </w:r>
      <w:r w:rsidRPr="00740A5C">
        <w:rPr>
          <w:rFonts w:eastAsia="標楷體" w:hint="eastAsia"/>
          <w:szCs w:val="24"/>
        </w:rPr>
        <w:t>月</w:t>
      </w:r>
      <w:r w:rsidRPr="00740A5C">
        <w:rPr>
          <w:rFonts w:eastAsia="標楷體" w:hint="eastAsia"/>
          <w:szCs w:val="24"/>
        </w:rPr>
        <w:t>23</w:t>
      </w:r>
      <w:r w:rsidRPr="00740A5C">
        <w:rPr>
          <w:rFonts w:eastAsia="標楷體" w:hint="eastAsia"/>
          <w:szCs w:val="24"/>
        </w:rPr>
        <w:t>日辦理公開展覽</w:t>
      </w:r>
      <w:r w:rsidRPr="00740A5C">
        <w:rPr>
          <w:rFonts w:ascii="標楷體" w:eastAsia="標楷體" w:hAnsi="標楷體" w:hint="eastAsia"/>
          <w:szCs w:val="24"/>
        </w:rPr>
        <w:t>，</w:t>
      </w:r>
      <w:proofErr w:type="gramStart"/>
      <w:r w:rsidRPr="00740A5C">
        <w:rPr>
          <w:rFonts w:eastAsia="標楷體" w:hint="eastAsia"/>
          <w:szCs w:val="24"/>
        </w:rPr>
        <w:t>嗣</w:t>
      </w:r>
      <w:proofErr w:type="gramEnd"/>
      <w:r w:rsidRPr="00740A5C">
        <w:rPr>
          <w:rFonts w:eastAsia="標楷體" w:hint="eastAsia"/>
          <w:szCs w:val="24"/>
        </w:rPr>
        <w:t>經</w:t>
      </w:r>
      <w:r w:rsidRPr="00740A5C">
        <w:rPr>
          <w:rFonts w:eastAsia="標楷體" w:hint="eastAsia"/>
          <w:szCs w:val="24"/>
        </w:rPr>
        <w:t>104</w:t>
      </w:r>
      <w:r w:rsidRPr="00740A5C">
        <w:rPr>
          <w:rFonts w:eastAsia="標楷體" w:hint="eastAsia"/>
          <w:szCs w:val="24"/>
        </w:rPr>
        <w:t>年</w:t>
      </w:r>
      <w:r w:rsidRPr="00740A5C">
        <w:rPr>
          <w:rFonts w:eastAsia="標楷體" w:hint="eastAsia"/>
          <w:szCs w:val="24"/>
        </w:rPr>
        <w:t>12</w:t>
      </w:r>
      <w:r w:rsidRPr="00740A5C">
        <w:rPr>
          <w:rFonts w:eastAsia="標楷體" w:hint="eastAsia"/>
          <w:szCs w:val="24"/>
        </w:rPr>
        <w:t>月</w:t>
      </w:r>
      <w:r w:rsidRPr="00740A5C">
        <w:rPr>
          <w:rFonts w:eastAsia="標楷體" w:hint="eastAsia"/>
          <w:szCs w:val="24"/>
        </w:rPr>
        <w:t>25</w:t>
      </w:r>
      <w:r w:rsidRPr="00740A5C">
        <w:rPr>
          <w:rFonts w:eastAsia="標楷體" w:hint="eastAsia"/>
          <w:szCs w:val="24"/>
        </w:rPr>
        <w:t>日高雄市都市計畫委員會第</w:t>
      </w:r>
      <w:r w:rsidRPr="00740A5C">
        <w:rPr>
          <w:rFonts w:eastAsia="標楷體" w:hint="eastAsia"/>
          <w:szCs w:val="24"/>
        </w:rPr>
        <w:t xml:space="preserve"> 51</w:t>
      </w:r>
      <w:r w:rsidRPr="00740A5C">
        <w:rPr>
          <w:rFonts w:eastAsia="標楷體" w:hint="eastAsia"/>
          <w:szCs w:val="24"/>
        </w:rPr>
        <w:t>次會議審議通過、</w:t>
      </w:r>
      <w:r w:rsidRPr="00740A5C">
        <w:rPr>
          <w:rFonts w:eastAsia="標楷體" w:hint="eastAsia"/>
          <w:szCs w:val="24"/>
        </w:rPr>
        <w:t>107</w:t>
      </w:r>
      <w:r w:rsidRPr="00740A5C">
        <w:rPr>
          <w:rFonts w:eastAsia="標楷體" w:hint="eastAsia"/>
          <w:szCs w:val="24"/>
        </w:rPr>
        <w:t>年</w:t>
      </w:r>
      <w:r w:rsidRPr="00740A5C">
        <w:rPr>
          <w:rFonts w:eastAsia="標楷體" w:hint="eastAsia"/>
          <w:szCs w:val="24"/>
        </w:rPr>
        <w:t>7</w:t>
      </w:r>
      <w:r w:rsidRPr="00740A5C">
        <w:rPr>
          <w:rFonts w:eastAsia="標楷體" w:hint="eastAsia"/>
          <w:szCs w:val="24"/>
        </w:rPr>
        <w:t>月</w:t>
      </w:r>
      <w:r w:rsidRPr="00740A5C">
        <w:rPr>
          <w:rFonts w:eastAsia="標楷體" w:hint="eastAsia"/>
          <w:szCs w:val="24"/>
        </w:rPr>
        <w:t>17</w:t>
      </w:r>
      <w:r w:rsidRPr="00740A5C">
        <w:rPr>
          <w:rFonts w:eastAsia="標楷體" w:hint="eastAsia"/>
          <w:szCs w:val="24"/>
        </w:rPr>
        <w:t>日內政部都市計畫委員會第</w:t>
      </w:r>
      <w:r w:rsidRPr="00740A5C">
        <w:rPr>
          <w:rFonts w:eastAsia="標楷體" w:hint="eastAsia"/>
          <w:szCs w:val="24"/>
        </w:rPr>
        <w:t xml:space="preserve"> 926</w:t>
      </w:r>
      <w:r w:rsidRPr="00740A5C">
        <w:rPr>
          <w:rFonts w:eastAsia="標楷體" w:hint="eastAsia"/>
          <w:szCs w:val="24"/>
        </w:rPr>
        <w:t>次會議審議修正後通過，依據內政部都市計畫委員會第</w:t>
      </w:r>
      <w:r w:rsidRPr="00740A5C">
        <w:rPr>
          <w:rFonts w:eastAsia="標楷體" w:hint="eastAsia"/>
          <w:szCs w:val="24"/>
        </w:rPr>
        <w:t>926</w:t>
      </w:r>
      <w:r w:rsidRPr="00740A5C">
        <w:rPr>
          <w:rFonts w:eastAsia="標楷體" w:hint="eastAsia"/>
          <w:szCs w:val="24"/>
        </w:rPr>
        <w:t>次會議紀錄決議</w:t>
      </w:r>
      <w:r w:rsidRPr="00740A5C">
        <w:rPr>
          <w:rFonts w:eastAsia="標楷體" w:hint="eastAsia"/>
          <w:szCs w:val="24"/>
        </w:rPr>
        <w:t>:</w:t>
      </w:r>
      <w:r w:rsidRPr="00740A5C">
        <w:rPr>
          <w:rFonts w:eastAsia="標楷體" w:hint="eastAsia"/>
          <w:szCs w:val="24"/>
        </w:rPr>
        <w:t>「本通盤檢討案變更計畫內容，超出公開展覽範圍部分，經本會審決通過後</w:t>
      </w:r>
      <w:r w:rsidRPr="00740A5C">
        <w:rPr>
          <w:rFonts w:eastAsia="標楷體" w:hint="eastAsia"/>
          <w:szCs w:val="24"/>
        </w:rPr>
        <w:t>,</w:t>
      </w:r>
      <w:r w:rsidRPr="00740A5C">
        <w:rPr>
          <w:rFonts w:eastAsia="標楷體" w:hint="eastAsia"/>
          <w:szCs w:val="24"/>
        </w:rPr>
        <w:t>建議依都市計畫法第</w:t>
      </w:r>
      <w:r w:rsidRPr="00740A5C">
        <w:rPr>
          <w:rFonts w:eastAsia="標楷體" w:hint="eastAsia"/>
          <w:szCs w:val="24"/>
        </w:rPr>
        <w:t>19</w:t>
      </w:r>
      <w:r w:rsidRPr="00740A5C">
        <w:rPr>
          <w:rFonts w:eastAsia="標楷體" w:hint="eastAsia"/>
          <w:szCs w:val="24"/>
        </w:rPr>
        <w:t>條規定，另案辦理公開展覽及說明會，公開展覽期間無任何公民或團體陳情意見或與變更案無直接關係者，則報由內政部</w:t>
      </w:r>
      <w:proofErr w:type="gramStart"/>
      <w:r w:rsidRPr="00740A5C">
        <w:rPr>
          <w:rFonts w:eastAsia="標楷體" w:hint="eastAsia"/>
          <w:szCs w:val="24"/>
        </w:rPr>
        <w:t>逕</w:t>
      </w:r>
      <w:proofErr w:type="gramEnd"/>
      <w:r w:rsidRPr="00740A5C">
        <w:rPr>
          <w:rFonts w:eastAsia="標楷體" w:hint="eastAsia"/>
          <w:szCs w:val="24"/>
        </w:rPr>
        <w:t>予核定，免再提會審議</w:t>
      </w:r>
      <w:r w:rsidRPr="00740A5C">
        <w:rPr>
          <w:rFonts w:ascii="標楷體" w:eastAsia="標楷體" w:hAnsi="標楷體" w:hint="eastAsia"/>
          <w:szCs w:val="24"/>
        </w:rPr>
        <w:t>；</w:t>
      </w:r>
      <w:r w:rsidRPr="00740A5C">
        <w:rPr>
          <w:rFonts w:eastAsia="標楷體" w:hint="eastAsia"/>
          <w:szCs w:val="24"/>
        </w:rPr>
        <w:t>公開展覽期間公民或團體提出陳情意見與本變更案有直接關係者，則再提會討論。」</w:t>
      </w:r>
      <w:r w:rsidRPr="00740A5C">
        <w:rPr>
          <w:rFonts w:ascii="標楷體" w:eastAsia="標楷體" w:hAnsi="標楷體" w:hint="eastAsia"/>
          <w:szCs w:val="24"/>
        </w:rPr>
        <w:t>；</w:t>
      </w:r>
      <w:proofErr w:type="gramStart"/>
      <w:r w:rsidRPr="00740A5C">
        <w:rPr>
          <w:rFonts w:eastAsia="標楷體" w:hint="eastAsia"/>
          <w:szCs w:val="24"/>
        </w:rPr>
        <w:t>爰</w:t>
      </w:r>
      <w:proofErr w:type="gramEnd"/>
      <w:r w:rsidRPr="00740A5C">
        <w:rPr>
          <w:rFonts w:eastAsia="標楷體" w:hint="eastAsia"/>
          <w:szCs w:val="24"/>
        </w:rPr>
        <w:t>此，本案辦理第二次公開展覽。</w:t>
      </w:r>
    </w:p>
    <w:p w:rsidR="00B34F84" w:rsidRPr="00B34F84" w:rsidRDefault="00B34F84" w:rsidP="000D4B84">
      <w:pPr>
        <w:snapToGrid w:val="0"/>
        <w:spacing w:beforeLines="50" w:before="180" w:afterLines="50" w:after="180" w:line="240" w:lineRule="auto"/>
        <w:jc w:val="both"/>
        <w:rPr>
          <w:rFonts w:eastAsia="標楷體"/>
          <w:b/>
          <w:sz w:val="32"/>
          <w:szCs w:val="32"/>
        </w:rPr>
      </w:pPr>
      <w:r w:rsidRPr="00B34F84">
        <w:rPr>
          <w:rFonts w:eastAsia="標楷體"/>
          <w:b/>
          <w:sz w:val="32"/>
          <w:szCs w:val="32"/>
        </w:rPr>
        <w:t>二、範圍</w:t>
      </w:r>
    </w:p>
    <w:p w:rsidR="00F337B7" w:rsidRPr="00740A5C" w:rsidRDefault="00894E1A" w:rsidP="00740A5C">
      <w:pPr>
        <w:snapToGrid w:val="0"/>
        <w:spacing w:line="276" w:lineRule="auto"/>
        <w:ind w:leftChars="200" w:left="480" w:firstLineChars="191" w:firstLine="458"/>
        <w:jc w:val="both"/>
        <w:rPr>
          <w:rFonts w:ascii="標楷體" w:eastAsia="標楷體" w:hAnsi="標楷體"/>
          <w:color w:val="FF0000"/>
          <w:szCs w:val="24"/>
        </w:rPr>
      </w:pPr>
      <w:r w:rsidRPr="00740A5C">
        <w:rPr>
          <w:rFonts w:ascii="標楷體" w:eastAsia="標楷體" w:hAnsi="標楷體" w:hint="eastAsia"/>
          <w:szCs w:val="24"/>
        </w:rPr>
        <w:t>包括大坪頂特定區原台灣省及高雄市部份，東至鳳林公路西側，南至清水</w:t>
      </w:r>
      <w:proofErr w:type="gramStart"/>
      <w:r w:rsidRPr="00740A5C">
        <w:rPr>
          <w:rFonts w:ascii="標楷體" w:eastAsia="標楷體" w:hAnsi="標楷體" w:hint="eastAsia"/>
          <w:szCs w:val="24"/>
        </w:rPr>
        <w:t>巖</w:t>
      </w:r>
      <w:proofErr w:type="gramEnd"/>
      <w:r w:rsidRPr="00740A5C">
        <w:rPr>
          <w:rFonts w:ascii="標楷體" w:eastAsia="標楷體" w:hAnsi="標楷體" w:hint="eastAsia"/>
          <w:szCs w:val="24"/>
        </w:rPr>
        <w:t>風景區以南約500公尺處，西與鳳山、五甲交流道特定區、二</w:t>
      </w:r>
      <w:proofErr w:type="gramStart"/>
      <w:r w:rsidRPr="00740A5C">
        <w:rPr>
          <w:rFonts w:ascii="標楷體" w:eastAsia="標楷體" w:hAnsi="標楷體" w:hint="eastAsia"/>
          <w:szCs w:val="24"/>
        </w:rPr>
        <w:t>苓</w:t>
      </w:r>
      <w:proofErr w:type="gramEnd"/>
      <w:r w:rsidRPr="00740A5C">
        <w:rPr>
          <w:rFonts w:ascii="標楷體" w:eastAsia="標楷體" w:hAnsi="標楷體" w:hint="eastAsia"/>
          <w:szCs w:val="24"/>
        </w:rPr>
        <w:t>地區都市計畫及臨海工業區為界北至內坑里北側之山脊線及大寮都市計畫為界，計畫面積共2,214.16公頃。</w:t>
      </w:r>
    </w:p>
    <w:p w:rsidR="0065658E" w:rsidRPr="00333215" w:rsidRDefault="0065658E" w:rsidP="000D4B84">
      <w:pPr>
        <w:snapToGrid w:val="0"/>
        <w:spacing w:beforeLines="50" w:before="180" w:afterLines="50" w:after="180" w:line="240" w:lineRule="auto"/>
        <w:jc w:val="both"/>
        <w:rPr>
          <w:rFonts w:eastAsia="標楷體"/>
          <w:b/>
          <w:sz w:val="32"/>
          <w:szCs w:val="32"/>
        </w:rPr>
      </w:pPr>
      <w:r w:rsidRPr="00333215">
        <w:rPr>
          <w:rFonts w:eastAsia="標楷體"/>
          <w:b/>
          <w:sz w:val="32"/>
          <w:szCs w:val="32"/>
        </w:rPr>
        <w:t>三、計畫內容</w:t>
      </w:r>
    </w:p>
    <w:p w:rsidR="00BE1ED3" w:rsidRPr="00740A5C" w:rsidRDefault="00894E1A" w:rsidP="00740A5C">
      <w:pPr>
        <w:snapToGrid w:val="0"/>
        <w:spacing w:line="276" w:lineRule="auto"/>
        <w:ind w:leftChars="200" w:left="480" w:firstLineChars="191" w:firstLine="458"/>
        <w:jc w:val="both"/>
        <w:rPr>
          <w:rFonts w:eastAsia="標楷體"/>
          <w:szCs w:val="24"/>
        </w:rPr>
      </w:pPr>
      <w:r w:rsidRPr="00740A5C">
        <w:rPr>
          <w:rFonts w:eastAsia="標楷體" w:hint="eastAsia"/>
          <w:szCs w:val="24"/>
        </w:rPr>
        <w:t>本次通盤檢討作業係依據計畫區實際發展需求、現況使用情形及配合人民或機關團體陳情意見等相關內容酌予納入本次變更內容，目前本次通盤檢討作業實質變更內容共計</w:t>
      </w:r>
      <w:r w:rsidR="00894398" w:rsidRPr="00740A5C">
        <w:rPr>
          <w:rFonts w:eastAsia="標楷體" w:hint="eastAsia"/>
          <w:szCs w:val="24"/>
        </w:rPr>
        <w:t>3</w:t>
      </w:r>
      <w:r w:rsidRPr="00740A5C">
        <w:rPr>
          <w:rFonts w:eastAsia="標楷體" w:hint="eastAsia"/>
          <w:szCs w:val="24"/>
        </w:rPr>
        <w:t>0</w:t>
      </w:r>
      <w:r w:rsidRPr="00740A5C">
        <w:rPr>
          <w:rFonts w:eastAsia="標楷體" w:hint="eastAsia"/>
          <w:szCs w:val="24"/>
        </w:rPr>
        <w:t>案，</w:t>
      </w:r>
      <w:r w:rsidR="00894398" w:rsidRPr="00740A5C">
        <w:rPr>
          <w:rFonts w:eastAsia="標楷體" w:hint="eastAsia"/>
          <w:szCs w:val="24"/>
        </w:rPr>
        <w:t>重製疑義變更內容共計</w:t>
      </w:r>
      <w:r w:rsidR="00894398" w:rsidRPr="00740A5C">
        <w:rPr>
          <w:rFonts w:eastAsia="標楷體" w:hint="eastAsia"/>
          <w:szCs w:val="24"/>
        </w:rPr>
        <w:t>31</w:t>
      </w:r>
      <w:r w:rsidR="00894398" w:rsidRPr="00740A5C">
        <w:rPr>
          <w:rFonts w:eastAsia="標楷體" w:hint="eastAsia"/>
          <w:szCs w:val="24"/>
        </w:rPr>
        <w:t>案</w:t>
      </w:r>
      <w:r w:rsidR="00894398" w:rsidRPr="00740A5C">
        <w:rPr>
          <w:rFonts w:ascii="標楷體" w:eastAsia="標楷體" w:hAnsi="標楷體" w:hint="eastAsia"/>
          <w:szCs w:val="24"/>
        </w:rPr>
        <w:t>，</w:t>
      </w:r>
      <w:r w:rsidRPr="00740A5C">
        <w:rPr>
          <w:rFonts w:eastAsia="標楷體" w:hint="eastAsia"/>
          <w:szCs w:val="24"/>
        </w:rPr>
        <w:t>如後示意圖。</w:t>
      </w:r>
    </w:p>
    <w:p w:rsidR="00381301" w:rsidRDefault="00381301" w:rsidP="000D4B84">
      <w:pPr>
        <w:snapToGrid w:val="0"/>
        <w:spacing w:line="240" w:lineRule="auto"/>
        <w:rPr>
          <w:rFonts w:eastAsia="標楷體"/>
          <w:b/>
          <w:sz w:val="32"/>
          <w:szCs w:val="32"/>
        </w:rPr>
      </w:pPr>
      <w:bookmarkStart w:id="1" w:name="_Toc375295232"/>
    </w:p>
    <w:p w:rsidR="00740A5C" w:rsidRDefault="00740A5C">
      <w:pPr>
        <w:widowControl/>
        <w:adjustRightInd/>
        <w:spacing w:line="240" w:lineRule="auto"/>
        <w:textAlignment w:val="auto"/>
        <w:rPr>
          <w:rFonts w:eastAsia="標楷體"/>
          <w:b/>
          <w:sz w:val="32"/>
          <w:szCs w:val="32"/>
        </w:rPr>
      </w:pPr>
    </w:p>
    <w:p w:rsidR="00740A5C" w:rsidRDefault="00740A5C">
      <w:pPr>
        <w:widowControl/>
        <w:adjustRightInd/>
        <w:spacing w:line="240" w:lineRule="auto"/>
        <w:textAlignment w:val="auto"/>
        <w:rPr>
          <w:rFonts w:eastAsia="標楷體"/>
          <w:b/>
          <w:sz w:val="32"/>
          <w:szCs w:val="32"/>
        </w:rPr>
      </w:pPr>
    </w:p>
    <w:p w:rsidR="00740A5C" w:rsidRDefault="00740A5C">
      <w:pPr>
        <w:widowControl/>
        <w:adjustRightInd/>
        <w:spacing w:line="240" w:lineRule="auto"/>
        <w:textAlignment w:val="auto"/>
        <w:rPr>
          <w:rFonts w:eastAsia="標楷體"/>
          <w:b/>
          <w:sz w:val="32"/>
          <w:szCs w:val="32"/>
        </w:rPr>
      </w:pPr>
    </w:p>
    <w:p w:rsidR="00B9179F" w:rsidRPr="00B9179F" w:rsidRDefault="00CA560A" w:rsidP="00B9179F">
      <w:pPr>
        <w:widowControl/>
        <w:adjustRightInd/>
        <w:spacing w:line="240" w:lineRule="auto"/>
        <w:textAlignment w:val="auto"/>
        <w:rPr>
          <w:rFonts w:eastAsia="標楷體"/>
          <w:sz w:val="28"/>
          <w:szCs w:val="28"/>
        </w:rPr>
      </w:pPr>
      <w:r w:rsidRPr="00333215">
        <w:rPr>
          <w:rFonts w:eastAsia="標楷體"/>
          <w:b/>
          <w:sz w:val="32"/>
          <w:szCs w:val="32"/>
        </w:rPr>
        <w:lastRenderedPageBreak/>
        <w:t>四、</w:t>
      </w:r>
      <w:r w:rsidR="00B9179F" w:rsidRPr="00B9179F">
        <w:rPr>
          <w:rFonts w:eastAsia="標楷體"/>
          <w:b/>
          <w:sz w:val="32"/>
          <w:szCs w:val="32"/>
        </w:rPr>
        <w:t>變更內容</w:t>
      </w:r>
      <w:r w:rsidR="00B9179F" w:rsidRPr="00B9179F">
        <w:rPr>
          <w:rFonts w:eastAsia="標楷體" w:hint="eastAsia"/>
          <w:b/>
          <w:sz w:val="32"/>
          <w:szCs w:val="32"/>
        </w:rPr>
        <w:t>表及</w:t>
      </w:r>
      <w:r w:rsidR="00B9179F" w:rsidRPr="00B9179F">
        <w:rPr>
          <w:rFonts w:eastAsia="標楷體"/>
          <w:b/>
          <w:sz w:val="32"/>
          <w:szCs w:val="32"/>
        </w:rPr>
        <w:t>示意圖</w:t>
      </w:r>
    </w:p>
    <w:p w:rsidR="00B9179F" w:rsidRPr="00B9179F" w:rsidRDefault="00B9179F" w:rsidP="00B9179F">
      <w:pPr>
        <w:snapToGrid w:val="0"/>
        <w:spacing w:line="240" w:lineRule="auto"/>
        <w:rPr>
          <w:rFonts w:eastAsia="標楷體"/>
          <w:sz w:val="28"/>
          <w:szCs w:val="28"/>
        </w:rPr>
      </w:pPr>
      <w:r w:rsidRPr="00B9179F">
        <w:rPr>
          <w:rFonts w:ascii="標楷體" w:eastAsia="標楷體" w:hAnsi="標楷體" w:hint="eastAsia"/>
          <w:sz w:val="28"/>
          <w:szCs w:val="28"/>
        </w:rPr>
        <w:t>（一）</w:t>
      </w:r>
      <w:r w:rsidRPr="00B9179F">
        <w:rPr>
          <w:rFonts w:eastAsia="標楷體" w:hint="eastAsia"/>
          <w:sz w:val="28"/>
          <w:szCs w:val="28"/>
        </w:rPr>
        <w:t>實質計畫變更內容綜理表</w:t>
      </w:r>
    </w:p>
    <w:tbl>
      <w:tblPr>
        <w:tblW w:w="5379" w:type="pct"/>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8"/>
        <w:gridCol w:w="284"/>
        <w:gridCol w:w="289"/>
        <w:gridCol w:w="270"/>
        <w:gridCol w:w="293"/>
        <w:gridCol w:w="1245"/>
        <w:gridCol w:w="784"/>
        <w:gridCol w:w="786"/>
        <w:gridCol w:w="774"/>
        <w:gridCol w:w="776"/>
        <w:gridCol w:w="2606"/>
        <w:gridCol w:w="1554"/>
      </w:tblGrid>
      <w:tr w:rsidR="00B9179F" w:rsidRPr="00B9179F" w:rsidTr="00C355DF">
        <w:trPr>
          <w:cantSplit/>
          <w:tblHeader/>
        </w:trPr>
        <w:tc>
          <w:tcPr>
            <w:tcW w:w="281" w:type="pct"/>
            <w:gridSpan w:val="2"/>
            <w:vMerge w:val="restart"/>
            <w:tcBorders>
              <w:top w:val="single" w:sz="4" w:space="0" w:color="auto"/>
              <w:left w:val="single" w:sz="4" w:space="0" w:color="auto"/>
              <w:right w:val="single" w:sz="4" w:space="0" w:color="auto"/>
            </w:tcBorders>
            <w:shd w:val="clear" w:color="auto" w:fill="D9D9D9"/>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hint="eastAsia"/>
                <w:color w:val="000000"/>
                <w:sz w:val="20"/>
              </w:rPr>
              <w:t>核</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hint="eastAsia"/>
                <w:color w:val="000000"/>
                <w:sz w:val="20"/>
              </w:rPr>
              <w:t>定</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hint="eastAsia"/>
                <w:color w:val="000000"/>
                <w:sz w:val="20"/>
              </w:rPr>
              <w:t>編</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hint="eastAsia"/>
                <w:color w:val="000000"/>
                <w:sz w:val="20"/>
              </w:rPr>
              <w:t>號</w:t>
            </w:r>
          </w:p>
        </w:tc>
        <w:tc>
          <w:tcPr>
            <w:tcW w:w="279" w:type="pct"/>
            <w:gridSpan w:val="2"/>
            <w:vMerge w:val="restart"/>
            <w:tcBorders>
              <w:top w:val="single" w:sz="4" w:space="0" w:color="auto"/>
              <w:left w:val="single" w:sz="4" w:space="0" w:color="auto"/>
              <w:right w:val="single" w:sz="4" w:space="0" w:color="auto"/>
            </w:tcBorders>
            <w:shd w:val="clear" w:color="auto" w:fill="D9D9D9"/>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新</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編</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號</w:t>
            </w:r>
          </w:p>
        </w:tc>
        <w:tc>
          <w:tcPr>
            <w:tcW w:w="275" w:type="pct"/>
            <w:gridSpan w:val="2"/>
            <w:vMerge w:val="restart"/>
            <w:tcBorders>
              <w:top w:val="single" w:sz="4" w:space="0" w:color="auto"/>
              <w:left w:val="single" w:sz="4" w:space="0" w:color="auto"/>
              <w:right w:val="single" w:sz="4" w:space="0" w:color="auto"/>
            </w:tcBorders>
            <w:shd w:val="clear" w:color="auto" w:fill="D9D9D9"/>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原</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編</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號</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位置</w:t>
            </w:r>
          </w:p>
        </w:tc>
        <w:tc>
          <w:tcPr>
            <w:tcW w:w="1523"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變更內容</w:t>
            </w:r>
          </w:p>
        </w:tc>
        <w:tc>
          <w:tcPr>
            <w:tcW w:w="1273" w:type="pct"/>
            <w:vMerge w:val="restart"/>
            <w:tcBorders>
              <w:top w:val="single" w:sz="4" w:space="0" w:color="auto"/>
              <w:left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變更理由</w:t>
            </w:r>
          </w:p>
        </w:tc>
        <w:tc>
          <w:tcPr>
            <w:tcW w:w="761" w:type="pct"/>
            <w:vMerge w:val="restart"/>
            <w:tcBorders>
              <w:top w:val="single" w:sz="4" w:space="0" w:color="auto"/>
              <w:left w:val="single" w:sz="4" w:space="0" w:color="auto"/>
              <w:right w:val="single" w:sz="4" w:space="0" w:color="auto"/>
            </w:tcBorders>
            <w:shd w:val="clear" w:color="auto" w:fill="D9D9D9"/>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備註或</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附帶條件</w:t>
            </w:r>
          </w:p>
        </w:tc>
      </w:tr>
      <w:tr w:rsidR="00B9179F" w:rsidRPr="00B9179F" w:rsidTr="00C355DF">
        <w:trPr>
          <w:cantSplit/>
          <w:trHeight w:val="716"/>
          <w:tblHeader/>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原計畫</w:t>
            </w:r>
          </w:p>
        </w:tc>
        <w:tc>
          <w:tcPr>
            <w:tcW w:w="38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面積</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w:t>
            </w:r>
            <w:r w:rsidRPr="00B9179F">
              <w:rPr>
                <w:rFonts w:eastAsia="標楷體"/>
                <w:color w:val="000000"/>
                <w:kern w:val="2"/>
                <w:sz w:val="20"/>
              </w:rPr>
              <w:t>公頃</w:t>
            </w:r>
            <w:r w:rsidRPr="00B9179F">
              <w:rPr>
                <w:rFonts w:eastAsia="標楷體"/>
                <w:color w:val="000000"/>
                <w:kern w:val="2"/>
                <w:sz w:val="20"/>
              </w:rPr>
              <w:t>)</w:t>
            </w:r>
          </w:p>
        </w:tc>
        <w:tc>
          <w:tcPr>
            <w:tcW w:w="37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新計畫</w:t>
            </w:r>
          </w:p>
        </w:tc>
        <w:tc>
          <w:tcPr>
            <w:tcW w:w="3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面積</w:t>
            </w:r>
          </w:p>
          <w:p w:rsidR="00B9179F" w:rsidRPr="00B9179F" w:rsidRDefault="00B9179F" w:rsidP="00B9179F">
            <w:pPr>
              <w:snapToGrid w:val="0"/>
              <w:spacing w:line="240" w:lineRule="auto"/>
              <w:ind w:leftChars="-43" w:left="-103" w:rightChars="-35" w:right="-84"/>
              <w:jc w:val="center"/>
              <w:textAlignment w:val="auto"/>
              <w:rPr>
                <w:rFonts w:eastAsia="標楷體"/>
                <w:color w:val="000000"/>
                <w:kern w:val="2"/>
                <w:sz w:val="20"/>
              </w:rPr>
            </w:pPr>
            <w:r w:rsidRPr="00B9179F">
              <w:rPr>
                <w:rFonts w:eastAsia="標楷體"/>
                <w:color w:val="000000"/>
                <w:kern w:val="2"/>
                <w:sz w:val="20"/>
              </w:rPr>
              <w:t>(</w:t>
            </w:r>
            <w:r w:rsidRPr="00B9179F">
              <w:rPr>
                <w:rFonts w:eastAsia="標楷體"/>
                <w:color w:val="000000"/>
                <w:kern w:val="2"/>
                <w:sz w:val="20"/>
              </w:rPr>
              <w:t>公頃</w:t>
            </w:r>
            <w:r w:rsidRPr="00B9179F">
              <w:rPr>
                <w:rFonts w:eastAsia="標楷體"/>
                <w:color w:val="000000"/>
                <w:kern w:val="2"/>
                <w:sz w:val="20"/>
              </w:rPr>
              <w:t>)</w:t>
            </w:r>
          </w:p>
        </w:tc>
        <w:tc>
          <w:tcPr>
            <w:tcW w:w="1273" w:type="pct"/>
            <w:vMerge/>
            <w:tcBorders>
              <w:left w:val="single" w:sz="4" w:space="0" w:color="auto"/>
              <w:right w:val="single" w:sz="4" w:space="0" w:color="auto"/>
            </w:tcBorders>
            <w:vAlign w:val="center"/>
            <w:hideMark/>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一</w:t>
            </w:r>
            <w:proofErr w:type="gramEnd"/>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一</w:t>
            </w:r>
            <w:proofErr w:type="gramEnd"/>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一</w:t>
            </w:r>
            <w:proofErr w:type="gramEnd"/>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proofErr w:type="gramStart"/>
            <w:r w:rsidRPr="00B9179F">
              <w:rPr>
                <w:rFonts w:eastAsia="標楷體"/>
                <w:color w:val="000000"/>
                <w:sz w:val="20"/>
              </w:rPr>
              <w:t>計畫案名</w:t>
            </w:r>
            <w:proofErr w:type="gramEnd"/>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變更大坪頂特定區（臺灣省部分）、（高雄市部分）第二次通盤檢討</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變更大坪頂特定區主要計畫</w:t>
            </w:r>
            <w:r w:rsidRPr="00B9179F">
              <w:rPr>
                <w:rFonts w:eastAsia="標楷體" w:hint="eastAsia"/>
                <w:color w:val="000000"/>
                <w:kern w:val="2"/>
                <w:sz w:val="20"/>
              </w:rPr>
              <w:t>（第三次通盤檢討暨都市計畫圖重製）</w:t>
            </w:r>
            <w:r w:rsidRPr="00B9179F">
              <w:rPr>
                <w:rFonts w:eastAsia="標楷體"/>
                <w:color w:val="000000"/>
                <w:kern w:val="2"/>
                <w:sz w:val="20"/>
              </w:rPr>
              <w:t>案</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150" w:hangingChars="75" w:hanging="150"/>
              <w:jc w:val="both"/>
              <w:textAlignment w:val="auto"/>
              <w:rPr>
                <w:rFonts w:eastAsia="標楷體"/>
                <w:color w:val="000000"/>
                <w:sz w:val="20"/>
              </w:rPr>
            </w:pPr>
            <w:r w:rsidRPr="00B9179F">
              <w:rPr>
                <w:rFonts w:eastAsia="標楷體"/>
                <w:color w:val="000000"/>
                <w:sz w:val="20"/>
              </w:rPr>
              <w:t>1.</w:t>
            </w:r>
            <w:r w:rsidRPr="00B9179F">
              <w:rPr>
                <w:rFonts w:eastAsia="標楷體"/>
                <w:color w:val="000000"/>
                <w:sz w:val="20"/>
              </w:rPr>
              <w:t>配合民國</w:t>
            </w:r>
            <w:r w:rsidRPr="00B9179F">
              <w:rPr>
                <w:rFonts w:eastAsia="標楷體"/>
                <w:color w:val="000000"/>
                <w:sz w:val="20"/>
              </w:rPr>
              <w:t>99</w:t>
            </w:r>
            <w:r w:rsidRPr="00B9179F">
              <w:rPr>
                <w:rFonts w:eastAsia="標楷體"/>
                <w:color w:val="000000"/>
                <w:sz w:val="20"/>
              </w:rPr>
              <w:t>年</w:t>
            </w:r>
            <w:r w:rsidRPr="00B9179F">
              <w:rPr>
                <w:rFonts w:eastAsia="標楷體"/>
                <w:color w:val="000000"/>
                <w:sz w:val="20"/>
              </w:rPr>
              <w:t>12</w:t>
            </w:r>
            <w:r w:rsidRPr="00B9179F">
              <w:rPr>
                <w:rFonts w:eastAsia="標楷體"/>
                <w:color w:val="000000"/>
                <w:sz w:val="20"/>
              </w:rPr>
              <w:t>月</w:t>
            </w:r>
            <w:r w:rsidRPr="00B9179F">
              <w:rPr>
                <w:rFonts w:eastAsia="標楷體"/>
                <w:color w:val="000000"/>
                <w:sz w:val="20"/>
              </w:rPr>
              <w:t>25</w:t>
            </w:r>
            <w:r w:rsidRPr="00B9179F">
              <w:rPr>
                <w:rFonts w:eastAsia="標楷體"/>
                <w:color w:val="000000"/>
                <w:sz w:val="20"/>
              </w:rPr>
              <w:t>日原高雄市、縣合併，予以修正</w:t>
            </w:r>
            <w:proofErr w:type="gramStart"/>
            <w:r w:rsidRPr="00B9179F">
              <w:rPr>
                <w:rFonts w:eastAsia="標楷體"/>
                <w:color w:val="000000"/>
                <w:sz w:val="20"/>
              </w:rPr>
              <w:t>計畫案名以</w:t>
            </w:r>
            <w:proofErr w:type="gramEnd"/>
            <w:r w:rsidRPr="00B9179F">
              <w:rPr>
                <w:rFonts w:eastAsia="標楷體"/>
                <w:color w:val="000000"/>
                <w:sz w:val="20"/>
              </w:rPr>
              <w:t>符實際。</w:t>
            </w:r>
          </w:p>
          <w:p w:rsidR="00B9179F" w:rsidRPr="00B9179F" w:rsidRDefault="00B9179F" w:rsidP="00B9179F">
            <w:pPr>
              <w:snapToGrid w:val="0"/>
              <w:spacing w:line="240" w:lineRule="auto"/>
              <w:ind w:left="150" w:hangingChars="75" w:hanging="150"/>
              <w:jc w:val="both"/>
              <w:textAlignment w:val="auto"/>
              <w:rPr>
                <w:rFonts w:eastAsia="標楷體"/>
                <w:color w:val="000000"/>
                <w:sz w:val="20"/>
              </w:rPr>
            </w:pPr>
            <w:r w:rsidRPr="00B9179F">
              <w:rPr>
                <w:rFonts w:eastAsia="標楷體"/>
                <w:color w:val="000000"/>
                <w:sz w:val="20"/>
              </w:rPr>
              <w:t>2.</w:t>
            </w:r>
            <w:r w:rsidRPr="00B9179F">
              <w:rPr>
                <w:rFonts w:eastAsia="標楷體"/>
                <w:color w:val="000000"/>
                <w:sz w:val="20"/>
              </w:rPr>
              <w:t>本次辦理通盤檢討作業同時，將現行都市計畫劃分主要計畫及細部計畫應表示之實質內容，以劃分後之主要計畫內容作為本案檢討基礎。</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二</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計畫人口</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115,000</w:t>
            </w:r>
            <w:r w:rsidRPr="00B9179F">
              <w:rPr>
                <w:rFonts w:eastAsia="標楷體"/>
                <w:color w:val="000000"/>
                <w:kern w:val="2"/>
                <w:sz w:val="20"/>
              </w:rPr>
              <w:t>人</w:t>
            </w:r>
          </w:p>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（原臺灣省部分</w:t>
            </w:r>
            <w:r w:rsidRPr="00B9179F">
              <w:rPr>
                <w:rFonts w:eastAsia="標楷體"/>
                <w:color w:val="000000"/>
                <w:kern w:val="2"/>
                <w:sz w:val="20"/>
              </w:rPr>
              <w:t>8</w:t>
            </w:r>
            <w:r w:rsidRPr="00B9179F">
              <w:rPr>
                <w:rFonts w:eastAsia="標楷體"/>
                <w:color w:val="000000"/>
                <w:kern w:val="2"/>
                <w:sz w:val="20"/>
              </w:rPr>
              <w:t>萬、原高雄市部分</w:t>
            </w:r>
            <w:r w:rsidRPr="00B9179F">
              <w:rPr>
                <w:rFonts w:eastAsia="標楷體"/>
                <w:color w:val="000000"/>
                <w:kern w:val="2"/>
                <w:sz w:val="20"/>
              </w:rPr>
              <w:t>3.5</w:t>
            </w:r>
            <w:r w:rsidRPr="00B9179F">
              <w:rPr>
                <w:rFonts w:eastAsia="標楷體"/>
                <w:color w:val="000000"/>
                <w:kern w:val="2"/>
                <w:sz w:val="20"/>
              </w:rPr>
              <w:t>萬）</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70</w:t>
            </w:r>
            <w:r w:rsidRPr="00B9179F">
              <w:rPr>
                <w:rFonts w:eastAsia="標楷體"/>
                <w:color w:val="000000"/>
                <w:kern w:val="2"/>
                <w:sz w:val="20"/>
              </w:rPr>
              <w:t>,000</w:t>
            </w:r>
            <w:r w:rsidRPr="00B9179F">
              <w:rPr>
                <w:rFonts w:eastAsia="標楷體"/>
                <w:color w:val="000000"/>
                <w:kern w:val="2"/>
                <w:sz w:val="20"/>
              </w:rPr>
              <w:t>人</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color w:val="000000"/>
                <w:sz w:val="20"/>
              </w:rPr>
              <w:t>本計畫區現況人口約為</w:t>
            </w:r>
            <w:r w:rsidRPr="00B9179F">
              <w:rPr>
                <w:rFonts w:eastAsia="標楷體"/>
                <w:color w:val="000000"/>
                <w:sz w:val="20"/>
              </w:rPr>
              <w:t>34,543</w:t>
            </w:r>
            <w:r w:rsidRPr="00B9179F">
              <w:rPr>
                <w:rFonts w:eastAsia="標楷體"/>
                <w:color w:val="000000"/>
                <w:sz w:val="20"/>
              </w:rPr>
              <w:t>人（民國</w:t>
            </w:r>
            <w:r w:rsidRPr="00B9179F">
              <w:rPr>
                <w:rFonts w:eastAsia="標楷體"/>
                <w:color w:val="000000"/>
                <w:sz w:val="20"/>
              </w:rPr>
              <w:t>102</w:t>
            </w:r>
            <w:r w:rsidRPr="00B9179F">
              <w:rPr>
                <w:rFonts w:eastAsia="標楷體"/>
                <w:color w:val="000000"/>
                <w:sz w:val="20"/>
              </w:rPr>
              <w:t>年底），住宅區開闢率僅</w:t>
            </w:r>
            <w:r w:rsidRPr="00B9179F">
              <w:rPr>
                <w:rFonts w:eastAsia="標楷體"/>
                <w:color w:val="000000"/>
                <w:sz w:val="20"/>
              </w:rPr>
              <w:t>14.15%</w:t>
            </w:r>
            <w:r w:rsidRPr="00B9179F">
              <w:rPr>
                <w:rFonts w:eastAsia="標楷體"/>
                <w:color w:val="000000"/>
                <w:sz w:val="20"/>
              </w:rPr>
              <w:t>，考量計畫地區實際發展現況及計畫人口預測結果，並配合計畫年期予以調整。</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三</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三</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三</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計畫目標年</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民國</w:t>
            </w:r>
            <w:r w:rsidRPr="00B9179F">
              <w:rPr>
                <w:rFonts w:eastAsia="標楷體"/>
                <w:color w:val="000000"/>
                <w:kern w:val="2"/>
                <w:sz w:val="20"/>
              </w:rPr>
              <w:t>100</w:t>
            </w:r>
            <w:r w:rsidRPr="00B9179F">
              <w:rPr>
                <w:rFonts w:eastAsia="標楷體"/>
                <w:color w:val="000000"/>
                <w:kern w:val="2"/>
                <w:sz w:val="20"/>
              </w:rPr>
              <w:t>年</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民國</w:t>
            </w:r>
            <w:r w:rsidRPr="00B9179F">
              <w:rPr>
                <w:rFonts w:eastAsia="標楷體"/>
                <w:color w:val="000000"/>
                <w:kern w:val="2"/>
                <w:sz w:val="20"/>
              </w:rPr>
              <w:t>115</w:t>
            </w:r>
            <w:r w:rsidRPr="00B9179F">
              <w:rPr>
                <w:rFonts w:eastAsia="標楷體"/>
                <w:color w:val="000000"/>
                <w:kern w:val="2"/>
                <w:sz w:val="20"/>
              </w:rPr>
              <w:t>年</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本特定區原計畫年期為民國</w:t>
            </w:r>
            <w:r w:rsidRPr="00B9179F">
              <w:rPr>
                <w:rFonts w:eastAsia="標楷體"/>
                <w:color w:val="000000"/>
                <w:sz w:val="20"/>
              </w:rPr>
              <w:t xml:space="preserve">100 </w:t>
            </w:r>
            <w:r w:rsidRPr="00B9179F">
              <w:rPr>
                <w:rFonts w:eastAsia="標楷體"/>
                <w:color w:val="000000"/>
                <w:sz w:val="20"/>
              </w:rPr>
              <w:t>年，現已超過計畫年期，未來應配合上位計畫「全國區域計畫」之內容及計畫實施進度，調整本計畫年期，以民國</w:t>
            </w:r>
            <w:r w:rsidRPr="00B9179F">
              <w:rPr>
                <w:rFonts w:eastAsia="標楷體"/>
                <w:color w:val="000000"/>
                <w:sz w:val="20"/>
              </w:rPr>
              <w:t xml:space="preserve">115 </w:t>
            </w:r>
            <w:r w:rsidRPr="00B9179F">
              <w:rPr>
                <w:rFonts w:eastAsia="標楷體"/>
                <w:color w:val="000000"/>
                <w:sz w:val="20"/>
              </w:rPr>
              <w:t>年為計畫目標年。</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2081"/>
        </w:trPr>
        <w:tc>
          <w:tcPr>
            <w:tcW w:w="140" w:type="pct"/>
            <w:vMerge w:val="restart"/>
            <w:tcBorders>
              <w:left w:val="single" w:sz="4" w:space="0" w:color="auto"/>
              <w:right w:val="single" w:sz="4" w:space="0" w:color="auto"/>
            </w:tcBorders>
            <w:textDirection w:val="tbRlV"/>
            <w:vAlign w:val="center"/>
          </w:tcPr>
          <w:p w:rsidR="00B9179F" w:rsidRPr="00B9179F" w:rsidRDefault="00B9179F" w:rsidP="00B9179F">
            <w:pPr>
              <w:widowControl/>
              <w:snapToGrid w:val="0"/>
              <w:spacing w:line="240" w:lineRule="auto"/>
              <w:ind w:left="113" w:right="113"/>
              <w:jc w:val="center"/>
              <w:textAlignment w:val="auto"/>
              <w:rPr>
                <w:rFonts w:eastAsia="標楷體"/>
                <w:color w:val="000000"/>
                <w:kern w:val="2"/>
                <w:sz w:val="20"/>
              </w:rPr>
            </w:pPr>
            <w:r w:rsidRPr="00B9179F">
              <w:rPr>
                <w:rFonts w:eastAsia="標楷體"/>
                <w:color w:val="000000"/>
                <w:kern w:val="2"/>
                <w:sz w:val="20"/>
              </w:rPr>
              <w:t>四</w:t>
            </w:r>
          </w:p>
        </w:tc>
        <w:tc>
          <w:tcPr>
            <w:tcW w:w="141" w:type="pc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1</w:t>
            </w:r>
          </w:p>
        </w:tc>
        <w:tc>
          <w:tcPr>
            <w:tcW w:w="139" w:type="pct"/>
            <w:vMerge w:val="restart"/>
            <w:tcBorders>
              <w:left w:val="single" w:sz="4" w:space="0" w:color="auto"/>
              <w:right w:val="single" w:sz="4" w:space="0" w:color="auto"/>
            </w:tcBorders>
            <w:shd w:val="clear" w:color="auto" w:fill="auto"/>
            <w:textDirection w:val="tbRlV"/>
            <w:vAlign w:val="center"/>
          </w:tcPr>
          <w:p w:rsidR="00B9179F" w:rsidRPr="00B9179F" w:rsidRDefault="00B9179F" w:rsidP="00B9179F">
            <w:pPr>
              <w:widowControl/>
              <w:snapToGrid w:val="0"/>
              <w:spacing w:line="240" w:lineRule="auto"/>
              <w:ind w:left="113" w:right="113"/>
              <w:jc w:val="center"/>
              <w:textAlignment w:val="auto"/>
              <w:rPr>
                <w:rFonts w:eastAsia="標楷體"/>
                <w:color w:val="000000"/>
                <w:kern w:val="2"/>
                <w:sz w:val="20"/>
              </w:rPr>
            </w:pPr>
            <w:r w:rsidRPr="00B9179F">
              <w:rPr>
                <w:rFonts w:eastAsia="標楷體"/>
                <w:color w:val="000000"/>
                <w:kern w:val="2"/>
                <w:sz w:val="20"/>
              </w:rPr>
              <w:t>四</w:t>
            </w:r>
          </w:p>
        </w:tc>
        <w:tc>
          <w:tcPr>
            <w:tcW w:w="14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1</w:t>
            </w:r>
          </w:p>
        </w:tc>
        <w:tc>
          <w:tcPr>
            <w:tcW w:w="132" w:type="pct"/>
            <w:vMerge w:val="restart"/>
            <w:tcBorders>
              <w:left w:val="single" w:sz="4" w:space="0" w:color="auto"/>
              <w:right w:val="single" w:sz="4" w:space="0" w:color="auto"/>
            </w:tcBorders>
            <w:shd w:val="clear" w:color="auto" w:fill="auto"/>
            <w:textDirection w:val="tbRlV"/>
            <w:vAlign w:val="center"/>
          </w:tcPr>
          <w:p w:rsidR="00B9179F" w:rsidRPr="00B9179F" w:rsidRDefault="00B9179F" w:rsidP="00B9179F">
            <w:pPr>
              <w:widowControl/>
              <w:snapToGrid w:val="0"/>
              <w:spacing w:line="240" w:lineRule="auto"/>
              <w:ind w:left="113" w:right="113"/>
              <w:jc w:val="center"/>
              <w:textAlignment w:val="auto"/>
              <w:rPr>
                <w:rFonts w:eastAsia="標楷體"/>
                <w:color w:val="000000"/>
                <w:kern w:val="2"/>
                <w:sz w:val="20"/>
              </w:rPr>
            </w:pPr>
            <w:r w:rsidRPr="00B9179F">
              <w:rPr>
                <w:rFonts w:eastAsia="標楷體"/>
                <w:color w:val="000000"/>
                <w:kern w:val="2"/>
                <w:sz w:val="20"/>
              </w:rPr>
              <w:t>四</w:t>
            </w:r>
          </w:p>
        </w:tc>
        <w:tc>
          <w:tcPr>
            <w:tcW w:w="143"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proofErr w:type="gramStart"/>
            <w:r w:rsidRPr="00B9179F">
              <w:rPr>
                <w:rFonts w:eastAsia="標楷體"/>
                <w:color w:val="000000"/>
                <w:sz w:val="20"/>
              </w:rPr>
              <w:t>重製後原</w:t>
            </w:r>
            <w:proofErr w:type="gramEnd"/>
            <w:r w:rsidRPr="00B9179F">
              <w:rPr>
                <w:rFonts w:eastAsia="標楷體"/>
                <w:color w:val="000000"/>
                <w:sz w:val="20"/>
              </w:rPr>
              <w:t>台灣省部分計畫區面積調整</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1,585.54</w:t>
            </w:r>
            <w:r w:rsidRPr="00B9179F">
              <w:rPr>
                <w:rFonts w:eastAsia="標楷體"/>
                <w:color w:val="000000"/>
                <w:kern w:val="2"/>
                <w:sz w:val="20"/>
              </w:rPr>
              <w:t>公頃</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1,588.12</w:t>
            </w:r>
            <w:r w:rsidRPr="00B9179F">
              <w:rPr>
                <w:rFonts w:eastAsia="標楷體"/>
                <w:color w:val="000000"/>
                <w:kern w:val="2"/>
                <w:sz w:val="20"/>
              </w:rPr>
              <w:t>公頃</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原台灣省部分</w:t>
            </w:r>
            <w:proofErr w:type="gramStart"/>
            <w:r w:rsidRPr="00B9179F">
              <w:rPr>
                <w:rFonts w:eastAsia="標楷體"/>
                <w:color w:val="000000"/>
                <w:sz w:val="20"/>
              </w:rPr>
              <w:t>計畫圖係沿用</w:t>
            </w:r>
            <w:proofErr w:type="gramEnd"/>
            <w:r w:rsidRPr="00B9179F">
              <w:rPr>
                <w:rFonts w:eastAsia="標楷體"/>
                <w:color w:val="000000"/>
                <w:kern w:val="2"/>
                <w:sz w:val="20"/>
              </w:rPr>
              <w:t>民國</w:t>
            </w:r>
            <w:r w:rsidRPr="00B9179F">
              <w:rPr>
                <w:rFonts w:eastAsia="標楷體"/>
                <w:color w:val="000000"/>
                <w:kern w:val="2"/>
                <w:sz w:val="20"/>
              </w:rPr>
              <w:t>63</w:t>
            </w:r>
            <w:r w:rsidRPr="00B9179F">
              <w:rPr>
                <w:rFonts w:eastAsia="標楷體"/>
                <w:color w:val="000000"/>
                <w:kern w:val="2"/>
                <w:sz w:val="20"/>
              </w:rPr>
              <w:t>年測繪之</w:t>
            </w:r>
            <w:r w:rsidRPr="00B9179F">
              <w:rPr>
                <w:rFonts w:eastAsia="標楷體"/>
                <w:color w:val="000000"/>
                <w:kern w:val="2"/>
                <w:sz w:val="20"/>
              </w:rPr>
              <w:t>1/3000</w:t>
            </w:r>
            <w:r w:rsidRPr="00B9179F">
              <w:rPr>
                <w:rFonts w:eastAsia="標楷體"/>
                <w:color w:val="000000"/>
                <w:kern w:val="2"/>
                <w:sz w:val="20"/>
              </w:rPr>
              <w:t>比例尺計畫圖，配合民國</w:t>
            </w:r>
            <w:r w:rsidRPr="00B9179F">
              <w:rPr>
                <w:rFonts w:eastAsia="標楷體"/>
                <w:color w:val="000000"/>
                <w:kern w:val="2"/>
                <w:sz w:val="20"/>
              </w:rPr>
              <w:t>99</w:t>
            </w:r>
            <w:r w:rsidRPr="00B9179F">
              <w:rPr>
                <w:rFonts w:eastAsia="標楷體"/>
                <w:color w:val="000000"/>
                <w:kern w:val="2"/>
                <w:sz w:val="20"/>
              </w:rPr>
              <w:t>年</w:t>
            </w:r>
            <w:r w:rsidRPr="00B9179F">
              <w:rPr>
                <w:rFonts w:eastAsia="標楷體"/>
                <w:color w:val="000000"/>
                <w:sz w:val="20"/>
              </w:rPr>
              <w:t>地形圖重測及依都市計畫定期通盤檢討實施辦法第</w:t>
            </w:r>
            <w:r w:rsidRPr="00B9179F">
              <w:rPr>
                <w:rFonts w:eastAsia="標楷體"/>
                <w:color w:val="000000"/>
                <w:sz w:val="20"/>
              </w:rPr>
              <w:t>46</w:t>
            </w:r>
            <w:r w:rsidRPr="00B9179F">
              <w:rPr>
                <w:rFonts w:eastAsia="標楷體"/>
                <w:color w:val="000000"/>
                <w:sz w:val="20"/>
              </w:rPr>
              <w:t>、</w:t>
            </w:r>
            <w:r w:rsidRPr="00B9179F">
              <w:rPr>
                <w:rFonts w:eastAsia="標楷體"/>
                <w:color w:val="000000"/>
                <w:sz w:val="20"/>
              </w:rPr>
              <w:t xml:space="preserve">47 </w:t>
            </w:r>
            <w:r w:rsidRPr="00B9179F">
              <w:rPr>
                <w:rFonts w:eastAsia="標楷體"/>
                <w:color w:val="000000"/>
                <w:sz w:val="20"/>
              </w:rPr>
              <w:t>條規定，辦理計畫圖重製，調整其區內各項使用分區及用地面積。</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2277"/>
        </w:trPr>
        <w:tc>
          <w:tcPr>
            <w:tcW w:w="140" w:type="pct"/>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141" w:type="pc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2</w:t>
            </w:r>
          </w:p>
        </w:tc>
        <w:tc>
          <w:tcPr>
            <w:tcW w:w="139"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14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2</w:t>
            </w:r>
          </w:p>
        </w:tc>
        <w:tc>
          <w:tcPr>
            <w:tcW w:w="132"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143"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原高雄市部分計畫區內各項使用分區及用地面積</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628.62</w:t>
            </w:r>
            <w:r w:rsidRPr="00B9179F">
              <w:rPr>
                <w:rFonts w:eastAsia="標楷體"/>
                <w:color w:val="000000"/>
                <w:kern w:val="2"/>
                <w:sz w:val="20"/>
              </w:rPr>
              <w:t>公頃</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622.76</w:t>
            </w:r>
            <w:r w:rsidRPr="00B9179F">
              <w:rPr>
                <w:rFonts w:eastAsia="標楷體"/>
                <w:color w:val="000000"/>
                <w:kern w:val="2"/>
                <w:sz w:val="20"/>
              </w:rPr>
              <w:t>公頃</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配合原高雄市政府民國</w:t>
            </w:r>
            <w:r w:rsidRPr="00B9179F">
              <w:rPr>
                <w:rFonts w:eastAsia="標楷體"/>
                <w:color w:val="000000"/>
                <w:sz w:val="20"/>
              </w:rPr>
              <w:t xml:space="preserve">92 </w:t>
            </w:r>
            <w:r w:rsidRPr="00B9179F">
              <w:rPr>
                <w:rFonts w:eastAsia="標楷體"/>
                <w:color w:val="000000"/>
                <w:sz w:val="20"/>
              </w:rPr>
              <w:t>年之航空地形測量資料修正計畫面積及各項土地使用面積內容。</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五</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五</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五</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台</w:t>
            </w:r>
            <w:r w:rsidRPr="00B9179F">
              <w:rPr>
                <w:rFonts w:eastAsia="標楷體"/>
                <w:color w:val="000000"/>
                <w:sz w:val="20"/>
              </w:rPr>
              <w:t>88</w:t>
            </w:r>
            <w:r w:rsidRPr="00B9179F">
              <w:rPr>
                <w:rFonts w:eastAsia="標楷體"/>
                <w:color w:val="000000"/>
                <w:sz w:val="20"/>
              </w:rPr>
              <w:t>東西向快速道路北側、西北側、機</w:t>
            </w:r>
            <w:r w:rsidRPr="00B9179F">
              <w:rPr>
                <w:rFonts w:eastAsia="標楷體"/>
                <w:color w:val="000000"/>
                <w:sz w:val="20"/>
              </w:rPr>
              <w:t>11</w:t>
            </w:r>
            <w:r w:rsidRPr="00B9179F">
              <w:rPr>
                <w:rFonts w:eastAsia="標楷體"/>
                <w:color w:val="000000"/>
                <w:sz w:val="20"/>
              </w:rPr>
              <w:t>南側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公墓</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27.18</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墳墓</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39.06</w:t>
            </w:r>
          </w:p>
        </w:tc>
        <w:tc>
          <w:tcPr>
            <w:tcW w:w="1273"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leftChars="-22" w:left="-21" w:rightChars="-35" w:right="-84" w:hangingChars="16" w:hanging="32"/>
              <w:jc w:val="both"/>
              <w:textAlignment w:val="auto"/>
              <w:rPr>
                <w:rFonts w:eastAsia="標楷體"/>
                <w:color w:val="000000"/>
                <w:sz w:val="20"/>
              </w:rPr>
            </w:pPr>
            <w:r w:rsidRPr="00B9179F">
              <w:rPr>
                <w:rFonts w:eastAsia="標楷體"/>
                <w:color w:val="000000"/>
                <w:kern w:val="2"/>
                <w:sz w:val="20"/>
              </w:rPr>
              <w:t>配合縣市合併統一公共設施用地名稱，將公墓用地、墓地用地、骨灰</w:t>
            </w:r>
            <w:r w:rsidRPr="00B9179F">
              <w:rPr>
                <w:rFonts w:eastAsia="標楷體"/>
                <w:color w:val="000000"/>
                <w:kern w:val="2"/>
                <w:sz w:val="20"/>
              </w:rPr>
              <w:t>(</w:t>
            </w:r>
            <w:proofErr w:type="gramStart"/>
            <w:r w:rsidRPr="00B9179F">
              <w:rPr>
                <w:rFonts w:eastAsia="標楷體"/>
                <w:color w:val="000000"/>
                <w:kern w:val="2"/>
                <w:sz w:val="20"/>
              </w:rPr>
              <w:t>骸</w:t>
            </w:r>
            <w:proofErr w:type="gramEnd"/>
            <w:r w:rsidRPr="00B9179F">
              <w:rPr>
                <w:rFonts w:eastAsia="標楷體"/>
                <w:color w:val="000000"/>
                <w:kern w:val="2"/>
                <w:sz w:val="20"/>
              </w:rPr>
              <w:t>)</w:t>
            </w:r>
            <w:r w:rsidRPr="00B9179F">
              <w:rPr>
                <w:rFonts w:eastAsia="標楷體"/>
                <w:color w:val="000000"/>
                <w:kern w:val="2"/>
                <w:sz w:val="20"/>
              </w:rPr>
              <w:t>存放設施用地變更為墳墓用地，其建蔽率及容積率依都市計畫法高雄市施行細則規定辦理。</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墓地</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8.16</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骨灰</w:t>
            </w:r>
            <w:r w:rsidRPr="00B9179F">
              <w:rPr>
                <w:rFonts w:eastAsia="標楷體"/>
                <w:color w:val="000000"/>
                <w:kern w:val="2"/>
                <w:sz w:val="20"/>
              </w:rPr>
              <w:t>(</w:t>
            </w:r>
            <w:proofErr w:type="gramStart"/>
            <w:r w:rsidRPr="00B9179F">
              <w:rPr>
                <w:rFonts w:eastAsia="標楷體"/>
                <w:color w:val="000000"/>
                <w:kern w:val="2"/>
                <w:sz w:val="20"/>
              </w:rPr>
              <w:t>骸</w:t>
            </w:r>
            <w:proofErr w:type="gramEnd"/>
            <w:r w:rsidRPr="00B9179F">
              <w:rPr>
                <w:rFonts w:eastAsia="標楷體"/>
                <w:color w:val="000000"/>
                <w:kern w:val="2"/>
                <w:sz w:val="20"/>
              </w:rPr>
              <w:t>)</w:t>
            </w:r>
            <w:r w:rsidRPr="00B9179F">
              <w:rPr>
                <w:rFonts w:eastAsia="標楷體"/>
                <w:color w:val="000000"/>
                <w:kern w:val="2"/>
                <w:sz w:val="20"/>
              </w:rPr>
              <w:t>存放設施用地</w:t>
            </w:r>
          </w:p>
        </w:tc>
        <w:tc>
          <w:tcPr>
            <w:tcW w:w="383"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3.72</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hint="eastAsia"/>
                <w:color w:val="000000"/>
                <w:sz w:val="20"/>
              </w:rPr>
              <w:lastRenderedPageBreak/>
              <w:t>六</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六</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八</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r w:rsidRPr="00B9179F">
              <w:rPr>
                <w:rFonts w:eastAsia="標楷體"/>
                <w:color w:val="000000"/>
                <w:sz w:val="20"/>
              </w:rPr>
              <w:t>公</w:t>
            </w:r>
            <w:r w:rsidRPr="00B9179F">
              <w:rPr>
                <w:rFonts w:eastAsia="標楷體"/>
                <w:color w:val="000000"/>
                <w:sz w:val="20"/>
              </w:rPr>
              <w:t>1</w:t>
            </w:r>
            <w:r w:rsidRPr="00B9179F">
              <w:rPr>
                <w:rFonts w:eastAsia="標楷體"/>
                <w:color w:val="000000"/>
                <w:sz w:val="20"/>
              </w:rPr>
              <w:t>、</w:t>
            </w:r>
            <w:r w:rsidRPr="00B9179F">
              <w:rPr>
                <w:rFonts w:eastAsia="標楷體"/>
                <w:color w:val="000000"/>
                <w:sz w:val="20"/>
              </w:rPr>
              <w:t>15-1</w:t>
            </w:r>
            <w:r w:rsidRPr="00B9179F">
              <w:rPr>
                <w:rFonts w:eastAsia="標楷體"/>
                <w:color w:val="000000"/>
                <w:sz w:val="20"/>
              </w:rPr>
              <w:t>號道路西側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停車場用地（停</w:t>
            </w:r>
            <w:r w:rsidRPr="00B9179F">
              <w:rPr>
                <w:rFonts w:eastAsia="標楷體"/>
                <w:color w:val="000000"/>
                <w:kern w:val="2"/>
                <w:sz w:val="20"/>
              </w:rPr>
              <w:t>9</w:t>
            </w:r>
            <w:r w:rsidRPr="00B9179F">
              <w:rPr>
                <w:rFonts w:eastAsia="標楷體"/>
                <w:color w:val="000000"/>
                <w:kern w:val="2"/>
                <w:sz w:val="20"/>
              </w:rPr>
              <w:t>）</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0.14</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color w:val="000000"/>
                <w:kern w:val="2"/>
                <w:sz w:val="20"/>
              </w:rPr>
              <w:t>保護區</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0.31</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1.</w:t>
            </w:r>
            <w:r w:rsidRPr="00B9179F">
              <w:rPr>
                <w:rFonts w:eastAsia="標楷體"/>
                <w:color w:val="000000"/>
                <w:kern w:val="2"/>
                <w:sz w:val="20"/>
              </w:rPr>
              <w:t>停車場因所在區位地形地勢陡峭不宜作停車使用，</w:t>
            </w:r>
            <w:proofErr w:type="gramStart"/>
            <w:r w:rsidRPr="00B9179F">
              <w:rPr>
                <w:rFonts w:eastAsia="標楷體"/>
                <w:color w:val="000000"/>
                <w:kern w:val="2"/>
                <w:sz w:val="20"/>
              </w:rPr>
              <w:t>且經需地</w:t>
            </w:r>
            <w:proofErr w:type="gramEnd"/>
            <w:r w:rsidRPr="00B9179F">
              <w:rPr>
                <w:rFonts w:eastAsia="標楷體"/>
                <w:color w:val="000000"/>
                <w:kern w:val="2"/>
                <w:sz w:val="20"/>
              </w:rPr>
              <w:t>機關檢討後無開闢計畫，故本次檢討則併入鄰近分區調整為保護區。</w:t>
            </w:r>
          </w:p>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2.</w:t>
            </w:r>
            <w:r w:rsidRPr="00B9179F">
              <w:rPr>
                <w:rFonts w:eastAsia="標楷體"/>
                <w:color w:val="000000"/>
                <w:kern w:val="2"/>
                <w:sz w:val="20"/>
              </w:rPr>
              <w:t>有關停車場</w:t>
            </w:r>
            <w:proofErr w:type="gramStart"/>
            <w:r w:rsidRPr="00B9179F">
              <w:rPr>
                <w:rFonts w:eastAsia="標楷體"/>
                <w:color w:val="000000"/>
                <w:kern w:val="2"/>
                <w:sz w:val="20"/>
              </w:rPr>
              <w:t>劃設另於</w:t>
            </w:r>
            <w:proofErr w:type="gramEnd"/>
            <w:r w:rsidRPr="00B9179F">
              <w:rPr>
                <w:rFonts w:eastAsia="標楷體"/>
                <w:color w:val="000000"/>
                <w:kern w:val="2"/>
                <w:sz w:val="20"/>
              </w:rPr>
              <w:t>本案予以檢討補足。</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停車場用地（停</w:t>
            </w:r>
            <w:r w:rsidRPr="00B9179F">
              <w:rPr>
                <w:rFonts w:eastAsia="標楷體"/>
                <w:color w:val="000000"/>
                <w:kern w:val="2"/>
                <w:sz w:val="20"/>
              </w:rPr>
              <w:t>10</w:t>
            </w:r>
            <w:r w:rsidRPr="00B9179F">
              <w:rPr>
                <w:rFonts w:eastAsia="標楷體"/>
                <w:color w:val="000000"/>
                <w:kern w:val="2"/>
                <w:sz w:val="20"/>
              </w:rPr>
              <w:t>）</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0.17</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七</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七</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九</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kern w:val="2"/>
                <w:sz w:val="20"/>
              </w:rPr>
              <w:t>公</w:t>
            </w:r>
            <w:r w:rsidRPr="00B9179F">
              <w:rPr>
                <w:rFonts w:eastAsia="標楷體"/>
                <w:color w:val="000000"/>
                <w:kern w:val="2"/>
                <w:sz w:val="20"/>
              </w:rPr>
              <w:t>1</w:t>
            </w:r>
            <w:r w:rsidRPr="00B9179F">
              <w:rPr>
                <w:rFonts w:eastAsia="標楷體"/>
                <w:color w:val="000000"/>
                <w:kern w:val="2"/>
                <w:sz w:val="20"/>
              </w:rPr>
              <w:t>西側之</w:t>
            </w:r>
            <w:r w:rsidRPr="00B9179F">
              <w:rPr>
                <w:rFonts w:eastAsia="標楷體"/>
                <w:color w:val="000000"/>
                <w:kern w:val="2"/>
                <w:sz w:val="20"/>
              </w:rPr>
              <w:t>15-1</w:t>
            </w:r>
            <w:r w:rsidRPr="00B9179F">
              <w:rPr>
                <w:rFonts w:eastAsia="標楷體"/>
                <w:color w:val="000000"/>
                <w:kern w:val="2"/>
                <w:sz w:val="20"/>
              </w:rPr>
              <w:t>號道路</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0.03</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color w:val="000000"/>
                <w:kern w:val="2"/>
                <w:sz w:val="20"/>
              </w:rPr>
              <w:t>保護區</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0.14</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color w:val="000000"/>
                <w:kern w:val="2"/>
                <w:sz w:val="20"/>
              </w:rPr>
              <w:t>配合地形地勢調整修正道路</w:t>
            </w:r>
            <w:proofErr w:type="gramStart"/>
            <w:r w:rsidRPr="00B9179F">
              <w:rPr>
                <w:rFonts w:eastAsia="標楷體"/>
                <w:color w:val="000000"/>
                <w:kern w:val="2"/>
                <w:sz w:val="20"/>
              </w:rPr>
              <w:t>路</w:t>
            </w:r>
            <w:proofErr w:type="gramEnd"/>
            <w:r w:rsidRPr="00B9179F">
              <w:rPr>
                <w:rFonts w:eastAsia="標楷體"/>
                <w:color w:val="000000"/>
                <w:kern w:val="2"/>
                <w:sz w:val="20"/>
              </w:rPr>
              <w:t>型，並調整道路兩側分區及用地。</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0.11</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保護區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0.03</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0.44</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0.41</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470"/>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保護區</w:t>
            </w:r>
          </w:p>
        </w:tc>
        <w:tc>
          <w:tcPr>
            <w:tcW w:w="383"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0.32</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0.5</w:t>
            </w:r>
            <w:r w:rsidRPr="00B9179F">
              <w:rPr>
                <w:rFonts w:eastAsia="標楷體" w:hint="eastAsia"/>
                <w:color w:val="000000"/>
                <w:kern w:val="2"/>
                <w:sz w:val="20"/>
              </w:rPr>
              <w:t>3</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0.12</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停車場用地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0.09</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八</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八</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十</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計畫區</w:t>
            </w:r>
            <w:proofErr w:type="gramStart"/>
            <w:r w:rsidRPr="00B9179F">
              <w:rPr>
                <w:rFonts w:eastAsia="標楷體"/>
                <w:color w:val="000000"/>
                <w:sz w:val="20"/>
              </w:rPr>
              <w:t>東側，</w:t>
            </w:r>
            <w:proofErr w:type="gramEnd"/>
            <w:r w:rsidRPr="00B9179F">
              <w:rPr>
                <w:rFonts w:eastAsia="標楷體"/>
                <w:color w:val="000000"/>
                <w:sz w:val="20"/>
              </w:rPr>
              <w:t>大平路南側</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w:t>
            </w:r>
            <w:r w:rsidRPr="00B9179F">
              <w:rPr>
                <w:rFonts w:eastAsia="標楷體"/>
                <w:color w:val="000000"/>
                <w:sz w:val="20"/>
              </w:rPr>
              <w:t>公</w:t>
            </w:r>
            <w:r w:rsidRPr="00B9179F">
              <w:rPr>
                <w:rFonts w:eastAsia="標楷體"/>
                <w:color w:val="000000"/>
                <w:sz w:val="20"/>
              </w:rPr>
              <w:t>3</w:t>
            </w:r>
            <w:r w:rsidRPr="00B9179F">
              <w:rPr>
                <w:rFonts w:eastAsia="標楷體"/>
                <w:color w:val="000000"/>
                <w:sz w:val="20"/>
              </w:rPr>
              <w:t>公園用地中</w:t>
            </w:r>
            <w:r w:rsidRPr="00B9179F">
              <w:rPr>
                <w:rFonts w:eastAsia="標楷體"/>
                <w:color w:val="000000"/>
                <w:sz w:val="20"/>
              </w:rPr>
              <w:t>)</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2.65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0.64</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color w:val="000000"/>
                <w:kern w:val="2"/>
                <w:sz w:val="20"/>
              </w:rPr>
              <w:t>現況大多為墳墓使用，故將此處檢討變更為墳墓用地及道路用地；另考量土地權屬及未來墳墓用地開發利用之需求，除基地</w:t>
            </w:r>
            <w:proofErr w:type="gramStart"/>
            <w:r w:rsidRPr="00B9179F">
              <w:rPr>
                <w:rFonts w:eastAsia="標楷體"/>
                <w:color w:val="000000"/>
                <w:kern w:val="2"/>
                <w:sz w:val="20"/>
              </w:rPr>
              <w:t>東北側街角</w:t>
            </w:r>
            <w:proofErr w:type="gramEnd"/>
            <w:r w:rsidRPr="00B9179F">
              <w:rPr>
                <w:rFonts w:eastAsia="標楷體"/>
                <w:color w:val="000000"/>
                <w:kern w:val="2"/>
                <w:sz w:val="20"/>
              </w:rPr>
              <w:t>之私有土地維持住宅區，另參酌人陳案</w:t>
            </w:r>
            <w:r w:rsidRPr="00B9179F">
              <w:rPr>
                <w:rFonts w:eastAsia="標楷體"/>
                <w:color w:val="000000"/>
                <w:kern w:val="2"/>
                <w:sz w:val="20"/>
              </w:rPr>
              <w:t>(</w:t>
            </w:r>
            <w:r w:rsidRPr="00B9179F">
              <w:rPr>
                <w:rFonts w:eastAsia="標楷體"/>
                <w:color w:val="000000"/>
                <w:kern w:val="2"/>
                <w:sz w:val="20"/>
              </w:rPr>
              <w:t>主計</w:t>
            </w:r>
            <w:r w:rsidRPr="00B9179F">
              <w:rPr>
                <w:rFonts w:eastAsia="標楷體"/>
                <w:color w:val="000000"/>
                <w:kern w:val="2"/>
                <w:sz w:val="20"/>
              </w:rPr>
              <w:t>44)</w:t>
            </w:r>
            <w:r w:rsidRPr="00B9179F">
              <w:rPr>
                <w:rFonts w:eastAsia="標楷體"/>
                <w:color w:val="000000"/>
                <w:kern w:val="2"/>
                <w:sz w:val="20"/>
              </w:rPr>
              <w:t>建議，</w:t>
            </w:r>
            <w:proofErr w:type="gramStart"/>
            <w:r w:rsidRPr="00B9179F">
              <w:rPr>
                <w:rFonts w:eastAsia="標楷體"/>
                <w:color w:val="000000"/>
                <w:kern w:val="2"/>
                <w:sz w:val="20"/>
              </w:rPr>
              <w:t>增設廣</w:t>
            </w:r>
            <w:proofErr w:type="gramEnd"/>
            <w:r w:rsidRPr="00B9179F">
              <w:rPr>
                <w:rFonts w:eastAsia="標楷體"/>
                <w:color w:val="000000"/>
                <w:kern w:val="2"/>
                <w:sz w:val="20"/>
              </w:rPr>
              <w:t>（停）用地，供未來進出道路及停車之用。</w:t>
            </w:r>
          </w:p>
        </w:tc>
        <w:tc>
          <w:tcPr>
            <w:tcW w:w="761"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jc w:val="both"/>
              <w:textAlignment w:val="auto"/>
              <w:rPr>
                <w:rFonts w:eastAsia="標楷體"/>
                <w:color w:val="000000"/>
                <w:kern w:val="2"/>
                <w:sz w:val="20"/>
              </w:rPr>
            </w:pPr>
            <w:proofErr w:type="gramStart"/>
            <w:r w:rsidRPr="00B9179F">
              <w:rPr>
                <w:rFonts w:eastAsia="標楷體" w:hint="eastAsia"/>
                <w:color w:val="000000"/>
                <w:kern w:val="2"/>
                <w:sz w:val="20"/>
              </w:rPr>
              <w:t>註</w:t>
            </w:r>
            <w:proofErr w:type="gramEnd"/>
            <w:r w:rsidRPr="00B9179F">
              <w:rPr>
                <w:rFonts w:eastAsia="標楷體" w:hint="eastAsia"/>
                <w:color w:val="000000"/>
                <w:kern w:val="2"/>
                <w:sz w:val="20"/>
              </w:rPr>
              <w:t>：</w:t>
            </w:r>
          </w:p>
          <w:p w:rsidR="00B9179F" w:rsidRPr="00B9179F" w:rsidRDefault="00B9179F" w:rsidP="00B9179F">
            <w:pPr>
              <w:snapToGrid w:val="0"/>
              <w:spacing w:line="240" w:lineRule="auto"/>
              <w:ind w:rightChars="-35" w:right="-84"/>
              <w:jc w:val="both"/>
              <w:textAlignment w:val="auto"/>
              <w:rPr>
                <w:rFonts w:eastAsia="標楷體"/>
                <w:color w:val="000000"/>
                <w:kern w:val="2"/>
                <w:sz w:val="20"/>
              </w:rPr>
            </w:pPr>
            <w:r w:rsidRPr="00B9179F">
              <w:rPr>
                <w:rFonts w:eastAsia="標楷體" w:hint="eastAsia"/>
                <w:color w:val="000000"/>
                <w:kern w:val="2"/>
                <w:sz w:val="20"/>
              </w:rPr>
              <w:t>變更內容</w:t>
            </w:r>
            <w:r w:rsidRPr="00B9179F">
              <w:rPr>
                <w:rFonts w:eastAsia="標楷體"/>
                <w:color w:val="000000"/>
                <w:kern w:val="2"/>
                <w:sz w:val="20"/>
              </w:rPr>
              <w:t>如附件四</w:t>
            </w:r>
            <w:r w:rsidRPr="00B9179F">
              <w:rPr>
                <w:rFonts w:eastAsia="標楷體" w:hint="eastAsia"/>
                <w:color w:val="000000"/>
                <w:kern w:val="2"/>
                <w:sz w:val="20"/>
              </w:rPr>
              <w:t>附圖</w:t>
            </w:r>
            <w:r w:rsidRPr="00B9179F">
              <w:rPr>
                <w:rFonts w:eastAsia="標楷體" w:hint="eastAsia"/>
                <w:color w:val="000000"/>
                <w:kern w:val="2"/>
                <w:sz w:val="20"/>
              </w:rPr>
              <w:t>4-3</w:t>
            </w:r>
            <w:r w:rsidRPr="00B9179F">
              <w:rPr>
                <w:rFonts w:eastAsia="標楷體"/>
                <w:color w:val="000000"/>
                <w:kern w:val="2"/>
                <w:sz w:val="20"/>
              </w:rPr>
              <w:t>所示</w:t>
            </w:r>
            <w:r w:rsidRPr="00B9179F">
              <w:rPr>
                <w:rFonts w:eastAsia="標楷體" w:hint="eastAsia"/>
                <w:color w:val="000000"/>
                <w:kern w:val="2"/>
                <w:sz w:val="20"/>
              </w:rPr>
              <w:t>。</w:t>
            </w: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墳墓</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0.84</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廣（停）用地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1.17</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墳墓</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0.17</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廣（停）用地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0.22</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九</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九</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十二</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color w:val="000000"/>
                <w:sz w:val="20"/>
              </w:rPr>
              <w:t>高中</w:t>
            </w:r>
            <w:r w:rsidRPr="00B9179F">
              <w:rPr>
                <w:rFonts w:eastAsia="標楷體"/>
                <w:color w:val="000000"/>
                <w:sz w:val="20"/>
              </w:rPr>
              <w:t>(</w:t>
            </w:r>
            <w:r w:rsidRPr="00B9179F">
              <w:rPr>
                <w:rFonts w:eastAsia="標楷體"/>
                <w:color w:val="000000"/>
                <w:sz w:val="20"/>
              </w:rPr>
              <w:t>職</w:t>
            </w:r>
            <w:r w:rsidRPr="00B9179F">
              <w:rPr>
                <w:rFonts w:eastAsia="標楷體"/>
                <w:color w:val="000000"/>
                <w:sz w:val="20"/>
              </w:rPr>
              <w:t>)</w:t>
            </w:r>
            <w:r w:rsidRPr="00B9179F">
              <w:rPr>
                <w:rFonts w:eastAsia="標楷體"/>
                <w:color w:val="000000"/>
                <w:sz w:val="20"/>
              </w:rPr>
              <w:t>用地東側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國小用地（國小</w:t>
            </w:r>
            <w:r w:rsidRPr="00B9179F">
              <w:rPr>
                <w:rFonts w:eastAsia="標楷體"/>
                <w:color w:val="000000"/>
                <w:kern w:val="2"/>
                <w:sz w:val="20"/>
              </w:rPr>
              <w:t>4</w:t>
            </w:r>
            <w:r w:rsidRPr="00B9179F">
              <w:rPr>
                <w:rFonts w:eastAsia="標楷體"/>
                <w:color w:val="000000"/>
                <w:kern w:val="2"/>
                <w:sz w:val="20"/>
              </w:rPr>
              <w:t>）</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2.53</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color w:val="000000"/>
                <w:sz w:val="20"/>
              </w:rPr>
              <w:t>文高</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7.68</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color w:val="000000"/>
                <w:kern w:val="2"/>
                <w:sz w:val="20"/>
              </w:rPr>
              <w:t>經本府教育局評估後，表示文中小用地已符需求，</w:t>
            </w:r>
            <w:r w:rsidRPr="00B9179F">
              <w:rPr>
                <w:rFonts w:eastAsia="標楷體"/>
                <w:color w:val="000000"/>
                <w:sz w:val="20"/>
              </w:rPr>
              <w:t>高中</w:t>
            </w:r>
            <w:r w:rsidRPr="00B9179F">
              <w:rPr>
                <w:rFonts w:eastAsia="標楷體"/>
                <w:color w:val="000000"/>
                <w:sz w:val="20"/>
              </w:rPr>
              <w:t>(</w:t>
            </w:r>
            <w:r w:rsidRPr="00B9179F">
              <w:rPr>
                <w:rFonts w:eastAsia="標楷體"/>
                <w:color w:val="000000"/>
                <w:sz w:val="20"/>
              </w:rPr>
              <w:t>職</w:t>
            </w:r>
            <w:r w:rsidRPr="00B9179F">
              <w:rPr>
                <w:rFonts w:eastAsia="標楷體"/>
                <w:color w:val="000000"/>
                <w:sz w:val="20"/>
              </w:rPr>
              <w:t>)</w:t>
            </w:r>
            <w:r w:rsidRPr="00B9179F">
              <w:rPr>
                <w:rFonts w:eastAsia="標楷體"/>
                <w:color w:val="000000"/>
                <w:kern w:val="2"/>
                <w:sz w:val="20"/>
              </w:rPr>
              <w:t>用地不足需擴大，故併入東側原國小</w:t>
            </w:r>
            <w:r w:rsidRPr="00B9179F">
              <w:rPr>
                <w:rFonts w:eastAsia="標楷體"/>
                <w:color w:val="000000"/>
                <w:kern w:val="2"/>
                <w:sz w:val="20"/>
              </w:rPr>
              <w:t>4</w:t>
            </w:r>
            <w:r w:rsidRPr="00B9179F">
              <w:rPr>
                <w:rFonts w:eastAsia="標楷體"/>
                <w:color w:val="000000"/>
                <w:kern w:val="2"/>
                <w:sz w:val="20"/>
              </w:rPr>
              <w:t>用地範圍，變更為文高用地。</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高中</w:t>
            </w:r>
            <w:r w:rsidRPr="00B9179F">
              <w:rPr>
                <w:rFonts w:eastAsia="標楷體"/>
                <w:color w:val="000000"/>
                <w:kern w:val="2"/>
                <w:sz w:val="20"/>
              </w:rPr>
              <w:t>(</w:t>
            </w:r>
            <w:r w:rsidRPr="00B9179F">
              <w:rPr>
                <w:rFonts w:eastAsia="標楷體"/>
                <w:color w:val="000000"/>
                <w:kern w:val="2"/>
                <w:sz w:val="20"/>
              </w:rPr>
              <w:t>職</w:t>
            </w:r>
            <w:r w:rsidRPr="00B9179F">
              <w:rPr>
                <w:rFonts w:eastAsia="標楷體"/>
                <w:color w:val="000000"/>
                <w:kern w:val="2"/>
                <w:sz w:val="20"/>
              </w:rPr>
              <w:t>)</w:t>
            </w:r>
            <w:r w:rsidRPr="00B9179F">
              <w:rPr>
                <w:rFonts w:eastAsia="標楷體"/>
                <w:color w:val="000000"/>
                <w:kern w:val="2"/>
                <w:sz w:val="20"/>
              </w:rPr>
              <w:t>用地</w:t>
            </w:r>
            <w:r w:rsidRPr="00B9179F">
              <w:rPr>
                <w:rFonts w:eastAsia="標楷體"/>
                <w:color w:val="000000"/>
                <w:kern w:val="2"/>
                <w:sz w:val="20"/>
              </w:rPr>
              <w:t>(</w:t>
            </w:r>
            <w:r w:rsidRPr="00B9179F">
              <w:rPr>
                <w:rFonts w:eastAsia="標楷體"/>
                <w:color w:val="000000"/>
                <w:kern w:val="2"/>
                <w:sz w:val="20"/>
              </w:rPr>
              <w:t>兼供國中使用</w:t>
            </w:r>
            <w:r w:rsidRPr="00B9179F">
              <w:rPr>
                <w:rFonts w:eastAsia="標楷體"/>
                <w:color w:val="000000"/>
                <w:kern w:val="2"/>
                <w:sz w:val="20"/>
              </w:rPr>
              <w:t>)</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5.15</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969"/>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noProof/>
                <w:kern w:val="2"/>
                <w:sz w:val="20"/>
              </w:rPr>
              <mc:AlternateContent>
                <mc:Choice Requires="wps">
                  <w:drawing>
                    <wp:anchor distT="0" distB="0" distL="114300" distR="114300" simplePos="0" relativeHeight="251659264" behindDoc="0" locked="0" layoutInCell="1" allowOverlap="1" wp14:anchorId="0E4497EA" wp14:editId="788493F1">
                      <wp:simplePos x="0" y="0"/>
                      <wp:positionH relativeFrom="column">
                        <wp:posOffset>-64770</wp:posOffset>
                      </wp:positionH>
                      <wp:positionV relativeFrom="paragraph">
                        <wp:posOffset>1475105</wp:posOffset>
                      </wp:positionV>
                      <wp:extent cx="6486525" cy="0"/>
                      <wp:effectExtent l="0" t="0" r="9525" b="19050"/>
                      <wp:wrapNone/>
                      <wp:docPr id="4" name="直線接點 4"/>
                      <wp:cNvGraphicFramePr/>
                      <a:graphic xmlns:a="http://schemas.openxmlformats.org/drawingml/2006/main">
                        <a:graphicData uri="http://schemas.microsoft.com/office/word/2010/wordprocessingShape">
                          <wps:wsp>
                            <wps:cNvCnPr/>
                            <wps:spPr>
                              <a:xfrm>
                                <a:off x="0" y="0"/>
                                <a:ext cx="6486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接點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16.15pt" to="505.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" strokecolor="windowText" strokeweight=".5pt">
                      <v:stroke joinstyle="miter"/>
                    </v:line>
                  </w:pict>
                </mc:Fallback>
              </mc:AlternateContent>
            </w:r>
            <w:r w:rsidRPr="00B9179F">
              <w:rPr>
                <w:rFonts w:eastAsia="標楷體"/>
                <w:color w:val="000000"/>
                <w:kern w:val="2"/>
                <w:sz w:val="20"/>
              </w:rPr>
              <w:t>十</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w:t>
            </w:r>
          </w:p>
        </w:tc>
        <w:tc>
          <w:tcPr>
            <w:tcW w:w="132" w:type="pct"/>
            <w:vMerge w:val="restart"/>
            <w:tcBorders>
              <w:left w:val="single" w:sz="4" w:space="0" w:color="auto"/>
              <w:right w:val="single" w:sz="4" w:space="0" w:color="auto"/>
            </w:tcBorders>
            <w:shd w:val="clear" w:color="auto" w:fill="auto"/>
            <w:textDirection w:val="tbRlV"/>
            <w:vAlign w:val="center"/>
          </w:tcPr>
          <w:p w:rsidR="00B9179F" w:rsidRPr="00B9179F" w:rsidRDefault="00B9179F" w:rsidP="00B9179F">
            <w:pPr>
              <w:widowControl/>
              <w:snapToGrid w:val="0"/>
              <w:spacing w:line="240" w:lineRule="auto"/>
              <w:ind w:left="113" w:right="113"/>
              <w:jc w:val="center"/>
              <w:textAlignment w:val="auto"/>
              <w:rPr>
                <w:rFonts w:eastAsia="標楷體"/>
                <w:color w:val="000000"/>
                <w:kern w:val="2"/>
                <w:sz w:val="20"/>
              </w:rPr>
            </w:pPr>
            <w:r w:rsidRPr="00B9179F">
              <w:rPr>
                <w:rFonts w:eastAsia="標楷體"/>
                <w:color w:val="000000"/>
                <w:kern w:val="2"/>
                <w:sz w:val="20"/>
              </w:rPr>
              <w:t>十四</w:t>
            </w:r>
          </w:p>
        </w:tc>
        <w:tc>
          <w:tcPr>
            <w:tcW w:w="14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1</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台電超高壓變電所西南側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電路鐵塔用地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0.09</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rightChars="-35" w:right="-84"/>
              <w:jc w:val="both"/>
              <w:textAlignment w:val="auto"/>
              <w:rPr>
                <w:rFonts w:eastAsia="標楷體"/>
                <w:color w:val="000000"/>
                <w:kern w:val="2"/>
                <w:sz w:val="20"/>
              </w:rPr>
            </w:pPr>
            <w:r w:rsidRPr="00B9179F">
              <w:rPr>
                <w:rFonts w:eastAsia="標楷體"/>
                <w:color w:val="000000"/>
                <w:kern w:val="2"/>
                <w:sz w:val="20"/>
              </w:rPr>
              <w:t>經</w:t>
            </w:r>
            <w:proofErr w:type="gramStart"/>
            <w:r w:rsidRPr="00B9179F">
              <w:rPr>
                <w:rFonts w:eastAsia="標楷體"/>
                <w:color w:val="000000"/>
                <w:kern w:val="2"/>
                <w:sz w:val="20"/>
              </w:rPr>
              <w:t>詢</w:t>
            </w:r>
            <w:proofErr w:type="gramEnd"/>
            <w:r w:rsidRPr="00B9179F">
              <w:rPr>
                <w:rFonts w:eastAsia="標楷體"/>
                <w:color w:val="000000"/>
                <w:kern w:val="2"/>
                <w:sz w:val="20"/>
              </w:rPr>
              <w:t>台電公司表示已無用地需求計畫，故配合相鄰土地使用予以變更，並納入整體開發地區。</w:t>
            </w:r>
          </w:p>
        </w:tc>
        <w:tc>
          <w:tcPr>
            <w:tcW w:w="761"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jc w:val="both"/>
              <w:textAlignment w:val="auto"/>
              <w:rPr>
                <w:rFonts w:eastAsia="標楷體"/>
                <w:color w:val="000000"/>
                <w:kern w:val="2"/>
                <w:sz w:val="20"/>
              </w:rPr>
            </w:pPr>
            <w:proofErr w:type="gramStart"/>
            <w:r w:rsidRPr="00B9179F">
              <w:rPr>
                <w:rFonts w:eastAsia="標楷體"/>
                <w:color w:val="000000"/>
                <w:kern w:val="2"/>
                <w:sz w:val="20"/>
              </w:rPr>
              <w:t>註</w:t>
            </w:r>
            <w:proofErr w:type="gramEnd"/>
            <w:r w:rsidRPr="00B9179F">
              <w:rPr>
                <w:rFonts w:eastAsia="標楷體"/>
                <w:color w:val="000000"/>
                <w:kern w:val="2"/>
                <w:sz w:val="20"/>
              </w:rPr>
              <w:t>：變更範圍</w:t>
            </w:r>
            <w:proofErr w:type="gramStart"/>
            <w:r w:rsidRPr="00B9179F">
              <w:rPr>
                <w:rFonts w:eastAsia="標楷體"/>
                <w:color w:val="000000"/>
                <w:kern w:val="2"/>
                <w:sz w:val="20"/>
              </w:rPr>
              <w:t>地籍為大寮</w:t>
            </w:r>
            <w:proofErr w:type="gramEnd"/>
            <w:r w:rsidRPr="00B9179F">
              <w:rPr>
                <w:rFonts w:eastAsia="標楷體"/>
                <w:color w:val="000000"/>
                <w:kern w:val="2"/>
                <w:sz w:val="20"/>
              </w:rPr>
              <w:t>區新厝北段電路鐵塔用地</w:t>
            </w:r>
            <w:r w:rsidRPr="00B9179F">
              <w:rPr>
                <w:rFonts w:eastAsia="標楷體"/>
                <w:color w:val="000000"/>
                <w:kern w:val="2"/>
                <w:sz w:val="20"/>
              </w:rPr>
              <w:t>553</w:t>
            </w:r>
            <w:r w:rsidRPr="00B9179F">
              <w:rPr>
                <w:rFonts w:eastAsia="標楷體"/>
                <w:color w:val="000000"/>
                <w:kern w:val="2"/>
                <w:sz w:val="20"/>
              </w:rPr>
              <w:t>、</w:t>
            </w:r>
            <w:r w:rsidRPr="00B9179F">
              <w:rPr>
                <w:rFonts w:eastAsia="標楷體"/>
                <w:color w:val="000000"/>
                <w:kern w:val="2"/>
                <w:sz w:val="20"/>
              </w:rPr>
              <w:t>554</w:t>
            </w:r>
            <w:r w:rsidRPr="00B9179F">
              <w:rPr>
                <w:rFonts w:eastAsia="標楷體"/>
                <w:color w:val="000000"/>
                <w:kern w:val="2"/>
                <w:sz w:val="20"/>
              </w:rPr>
              <w:t>等</w:t>
            </w:r>
            <w:r w:rsidRPr="00B9179F">
              <w:rPr>
                <w:rFonts w:eastAsia="標楷體"/>
                <w:color w:val="000000"/>
                <w:kern w:val="2"/>
                <w:sz w:val="20"/>
              </w:rPr>
              <w:t>2</w:t>
            </w:r>
            <w:r w:rsidRPr="00B9179F">
              <w:rPr>
                <w:rFonts w:eastAsia="標楷體"/>
                <w:color w:val="000000"/>
                <w:kern w:val="2"/>
                <w:sz w:val="20"/>
              </w:rPr>
              <w:t>筆地號；變電所用地</w:t>
            </w:r>
            <w:r w:rsidRPr="00B9179F">
              <w:rPr>
                <w:rFonts w:eastAsia="標楷體"/>
                <w:color w:val="000000"/>
                <w:kern w:val="2"/>
                <w:sz w:val="20"/>
              </w:rPr>
              <w:t>538</w:t>
            </w:r>
            <w:r w:rsidRPr="00B9179F">
              <w:rPr>
                <w:rFonts w:eastAsia="標楷體"/>
                <w:color w:val="000000"/>
                <w:kern w:val="2"/>
                <w:sz w:val="20"/>
              </w:rPr>
              <w:t>、</w:t>
            </w:r>
            <w:r w:rsidRPr="00B9179F">
              <w:rPr>
                <w:rFonts w:eastAsia="標楷體"/>
                <w:color w:val="000000"/>
                <w:kern w:val="2"/>
                <w:sz w:val="20"/>
              </w:rPr>
              <w:t>540-1</w:t>
            </w:r>
            <w:r w:rsidRPr="00B9179F">
              <w:rPr>
                <w:rFonts w:eastAsia="標楷體"/>
                <w:color w:val="000000"/>
                <w:kern w:val="2"/>
                <w:sz w:val="20"/>
              </w:rPr>
              <w:t>、</w:t>
            </w:r>
            <w:r w:rsidRPr="00B9179F">
              <w:rPr>
                <w:rFonts w:eastAsia="標楷體"/>
                <w:color w:val="000000"/>
                <w:kern w:val="2"/>
                <w:sz w:val="20"/>
              </w:rPr>
              <w:t>495-1</w:t>
            </w:r>
            <w:r w:rsidRPr="00B9179F">
              <w:rPr>
                <w:rFonts w:eastAsia="標楷體"/>
                <w:color w:val="000000"/>
                <w:kern w:val="2"/>
                <w:sz w:val="20"/>
              </w:rPr>
              <w:t>、</w:t>
            </w:r>
            <w:r w:rsidRPr="00B9179F">
              <w:rPr>
                <w:rFonts w:eastAsia="標楷體"/>
                <w:color w:val="000000"/>
                <w:kern w:val="2"/>
                <w:sz w:val="20"/>
              </w:rPr>
              <w:t>484-1</w:t>
            </w:r>
            <w:r w:rsidRPr="00B9179F">
              <w:rPr>
                <w:rFonts w:eastAsia="標楷體"/>
                <w:color w:val="000000"/>
                <w:kern w:val="2"/>
                <w:sz w:val="20"/>
              </w:rPr>
              <w:t>等</w:t>
            </w:r>
            <w:r w:rsidRPr="00B9179F">
              <w:rPr>
                <w:rFonts w:eastAsia="標楷體"/>
                <w:color w:val="000000"/>
                <w:kern w:val="2"/>
                <w:sz w:val="20"/>
              </w:rPr>
              <w:t>4</w:t>
            </w:r>
            <w:r w:rsidRPr="00B9179F">
              <w:rPr>
                <w:rFonts w:eastAsia="標楷體"/>
                <w:color w:val="000000"/>
                <w:kern w:val="2"/>
                <w:sz w:val="20"/>
              </w:rPr>
              <w:t>筆地號。</w:t>
            </w: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132"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kern w:val="2"/>
                <w:sz w:val="20"/>
              </w:rPr>
            </w:pPr>
          </w:p>
        </w:tc>
        <w:tc>
          <w:tcPr>
            <w:tcW w:w="14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變電所用地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0.02</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0283"/>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lastRenderedPageBreak/>
              <w:t>十一</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十一</w:t>
            </w:r>
          </w:p>
        </w:tc>
        <w:tc>
          <w:tcPr>
            <w:tcW w:w="132" w:type="pct"/>
            <w:tcBorders>
              <w:left w:val="single" w:sz="4" w:space="0" w:color="auto"/>
              <w:right w:val="single" w:sz="4" w:space="0" w:color="auto"/>
            </w:tcBorders>
            <w:shd w:val="clear" w:color="auto" w:fill="auto"/>
            <w:textDirection w:val="tbRlV"/>
            <w:vAlign w:val="center"/>
          </w:tcPr>
          <w:p w:rsidR="00B9179F" w:rsidRPr="00B9179F" w:rsidRDefault="00B9179F" w:rsidP="00B9179F">
            <w:pPr>
              <w:widowControl/>
              <w:snapToGrid w:val="0"/>
              <w:spacing w:line="240" w:lineRule="auto"/>
              <w:ind w:left="113" w:right="113"/>
              <w:jc w:val="center"/>
              <w:textAlignment w:val="auto"/>
              <w:rPr>
                <w:rFonts w:eastAsia="標楷體"/>
                <w:color w:val="000000"/>
                <w:kern w:val="2"/>
                <w:sz w:val="20"/>
              </w:rPr>
            </w:pPr>
            <w:r w:rsidRPr="00B9179F">
              <w:rPr>
                <w:rFonts w:eastAsia="標楷體"/>
                <w:color w:val="000000"/>
                <w:kern w:val="2"/>
                <w:sz w:val="20"/>
              </w:rPr>
              <w:t>十四</w:t>
            </w:r>
          </w:p>
        </w:tc>
        <w:tc>
          <w:tcPr>
            <w:tcW w:w="143"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r w:rsidRPr="00B9179F">
              <w:rPr>
                <w:rFonts w:eastAsia="標楷體"/>
                <w:color w:val="000000"/>
                <w:sz w:val="20"/>
              </w:rPr>
              <w:t>計畫區西側，與高坪特定區所夾</w:t>
            </w:r>
            <w:proofErr w:type="gramStart"/>
            <w:r w:rsidRPr="00B9179F">
              <w:rPr>
                <w:rFonts w:eastAsia="標楷體"/>
                <w:color w:val="000000"/>
                <w:sz w:val="20"/>
              </w:rPr>
              <w:t>之非市都</w:t>
            </w:r>
            <w:proofErr w:type="gramEnd"/>
            <w:r w:rsidRPr="00B9179F">
              <w:rPr>
                <w:rFonts w:eastAsia="標楷體"/>
                <w:color w:val="000000"/>
                <w:sz w:val="20"/>
              </w:rPr>
              <w:t>土地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特定區計畫範圍外土地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1.44</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1.</w:t>
            </w:r>
            <w:r w:rsidRPr="00B9179F">
              <w:rPr>
                <w:rFonts w:eastAsia="標楷體"/>
                <w:color w:val="000000"/>
                <w:kern w:val="2"/>
                <w:sz w:val="20"/>
              </w:rPr>
              <w:t>該地原屬高坪特定區計畫範圍，因</w:t>
            </w:r>
            <w:proofErr w:type="gramStart"/>
            <w:r w:rsidRPr="00B9179F">
              <w:rPr>
                <w:rFonts w:eastAsia="標楷體"/>
                <w:color w:val="000000"/>
                <w:kern w:val="2"/>
                <w:sz w:val="20"/>
              </w:rPr>
              <w:t>地籍屬大寮</w:t>
            </w:r>
            <w:proofErr w:type="gramEnd"/>
            <w:r w:rsidRPr="00B9179F">
              <w:rPr>
                <w:rFonts w:eastAsia="標楷體"/>
                <w:color w:val="000000"/>
                <w:kern w:val="2"/>
                <w:sz w:val="20"/>
              </w:rPr>
              <w:t>行政轄區，故剔除於高坪特定區計畫範圍外，經原高雄縣政府</w:t>
            </w:r>
            <w:r w:rsidRPr="00B9179F">
              <w:rPr>
                <w:rFonts w:eastAsia="標楷體"/>
                <w:color w:val="000000"/>
                <w:kern w:val="2"/>
                <w:sz w:val="20"/>
              </w:rPr>
              <w:t>95</w:t>
            </w:r>
            <w:r w:rsidRPr="00B9179F">
              <w:rPr>
                <w:rFonts w:eastAsia="標楷體"/>
                <w:color w:val="000000"/>
                <w:kern w:val="2"/>
                <w:sz w:val="20"/>
              </w:rPr>
              <w:t>年</w:t>
            </w:r>
            <w:r w:rsidRPr="00B9179F">
              <w:rPr>
                <w:rFonts w:eastAsia="標楷體"/>
                <w:color w:val="000000"/>
                <w:kern w:val="2"/>
                <w:sz w:val="20"/>
              </w:rPr>
              <w:t>2</w:t>
            </w:r>
            <w:r w:rsidRPr="00B9179F">
              <w:rPr>
                <w:rFonts w:eastAsia="標楷體"/>
                <w:color w:val="000000"/>
                <w:kern w:val="2"/>
                <w:sz w:val="20"/>
              </w:rPr>
              <w:t>月</w:t>
            </w:r>
            <w:r w:rsidRPr="00B9179F">
              <w:rPr>
                <w:rFonts w:eastAsia="標楷體"/>
                <w:color w:val="000000"/>
                <w:kern w:val="2"/>
                <w:sz w:val="20"/>
              </w:rPr>
              <w:t>23</w:t>
            </w:r>
            <w:r w:rsidRPr="00B9179F">
              <w:rPr>
                <w:rFonts w:eastAsia="標楷體"/>
                <w:color w:val="000000"/>
                <w:kern w:val="2"/>
                <w:sz w:val="20"/>
              </w:rPr>
              <w:t>日召開</w:t>
            </w:r>
            <w:proofErr w:type="gramStart"/>
            <w:r w:rsidRPr="00B9179F">
              <w:rPr>
                <w:rFonts w:eastAsia="標楷體"/>
                <w:color w:val="000000"/>
                <w:kern w:val="2"/>
                <w:sz w:val="20"/>
              </w:rPr>
              <w:t>研</w:t>
            </w:r>
            <w:proofErr w:type="gramEnd"/>
            <w:r w:rsidRPr="00B9179F">
              <w:rPr>
                <w:rFonts w:eastAsia="標楷體"/>
                <w:color w:val="000000"/>
                <w:kern w:val="2"/>
                <w:sz w:val="20"/>
              </w:rPr>
              <w:t>商確認，為保障土地相關權利人之權益，應將其納入大坪頂特定區（原台灣省部分）計畫範圍內。</w:t>
            </w:r>
          </w:p>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考量</w:t>
            </w:r>
            <w:r w:rsidRPr="00B9179F">
              <w:rPr>
                <w:rFonts w:eastAsia="標楷體"/>
                <w:color w:val="000000"/>
                <w:kern w:val="2"/>
                <w:sz w:val="20"/>
              </w:rPr>
              <w:t>維護土地所有權人權益，同意納入計畫範圍劃設為第二種住宅區，並依修正後之整體開發地區相關規定辦理開發。</w:t>
            </w:r>
          </w:p>
        </w:tc>
        <w:tc>
          <w:tcPr>
            <w:tcW w:w="761" w:type="pc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jc w:val="both"/>
              <w:textAlignment w:val="auto"/>
              <w:rPr>
                <w:rFonts w:eastAsia="標楷體"/>
                <w:color w:val="000000"/>
                <w:kern w:val="2"/>
                <w:sz w:val="20"/>
              </w:rPr>
            </w:pPr>
            <w:proofErr w:type="gramStart"/>
            <w:r w:rsidRPr="00B9179F">
              <w:rPr>
                <w:rFonts w:eastAsia="標楷體"/>
                <w:color w:val="000000"/>
                <w:kern w:val="2"/>
                <w:sz w:val="20"/>
              </w:rPr>
              <w:t>註</w:t>
            </w:r>
            <w:proofErr w:type="gramEnd"/>
            <w:r w:rsidRPr="00B9179F">
              <w:rPr>
                <w:rFonts w:eastAsia="標楷體"/>
                <w:color w:val="000000"/>
                <w:kern w:val="2"/>
                <w:sz w:val="20"/>
              </w:rPr>
              <w:t>：</w:t>
            </w:r>
          </w:p>
          <w:p w:rsidR="00B9179F" w:rsidRPr="00B9179F" w:rsidRDefault="00B9179F" w:rsidP="00B9179F">
            <w:pPr>
              <w:widowControl/>
              <w:snapToGrid w:val="0"/>
              <w:spacing w:line="240" w:lineRule="auto"/>
              <w:ind w:left="188" w:hangingChars="94" w:hanging="188"/>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color w:val="000000"/>
                <w:kern w:val="2"/>
                <w:sz w:val="20"/>
              </w:rPr>
              <w:t>變更範圍</w:t>
            </w:r>
            <w:proofErr w:type="gramStart"/>
            <w:r w:rsidRPr="00B9179F">
              <w:rPr>
                <w:rFonts w:eastAsia="標楷體"/>
                <w:color w:val="000000"/>
                <w:kern w:val="2"/>
                <w:sz w:val="20"/>
              </w:rPr>
              <w:t>地籍為大寮</w:t>
            </w:r>
            <w:proofErr w:type="gramEnd"/>
            <w:r w:rsidRPr="00B9179F">
              <w:rPr>
                <w:rFonts w:eastAsia="標楷體"/>
                <w:color w:val="000000"/>
                <w:kern w:val="2"/>
                <w:sz w:val="20"/>
              </w:rPr>
              <w:t>區新庄段</w:t>
            </w:r>
            <w:r w:rsidRPr="00B9179F">
              <w:rPr>
                <w:rFonts w:eastAsia="標楷體"/>
                <w:color w:val="000000"/>
                <w:kern w:val="2"/>
                <w:sz w:val="20"/>
              </w:rPr>
              <w:t>781-1</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2-1</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3-1</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3-2</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3-3</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3-4</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3-5</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3-6</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3-7</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3-8</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3-9</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3-10</w:t>
            </w:r>
            <w:r w:rsidRPr="00B9179F">
              <w:rPr>
                <w:rFonts w:eastAsia="標楷體"/>
                <w:color w:val="000000"/>
                <w:kern w:val="2"/>
                <w:sz w:val="20"/>
              </w:rPr>
              <w:t>、</w:t>
            </w:r>
            <w:r w:rsidRPr="00B9179F">
              <w:rPr>
                <w:rFonts w:eastAsia="標楷體"/>
                <w:color w:val="000000"/>
                <w:kern w:val="2"/>
                <w:sz w:val="20"/>
              </w:rPr>
              <w:t>78</w:t>
            </w:r>
            <w:r w:rsidRPr="00B9179F">
              <w:rPr>
                <w:rFonts w:eastAsia="標楷體" w:hint="eastAsia"/>
                <w:color w:val="000000"/>
                <w:kern w:val="2"/>
                <w:sz w:val="20"/>
              </w:rPr>
              <w:t>3-11</w:t>
            </w:r>
            <w:r w:rsidRPr="00B9179F">
              <w:rPr>
                <w:rFonts w:eastAsia="標楷體"/>
                <w:color w:val="000000"/>
                <w:kern w:val="2"/>
                <w:sz w:val="20"/>
              </w:rPr>
              <w:t>號。</w:t>
            </w:r>
            <w:r w:rsidRPr="00B9179F">
              <w:rPr>
                <w:rFonts w:eastAsia="標楷體"/>
                <w:color w:val="000000"/>
                <w:kern w:val="2"/>
                <w:sz w:val="20"/>
              </w:rPr>
              <w:t>(</w:t>
            </w:r>
            <w:r w:rsidRPr="00B9179F">
              <w:rPr>
                <w:rFonts w:eastAsia="標楷體"/>
                <w:color w:val="000000"/>
                <w:kern w:val="2"/>
                <w:sz w:val="20"/>
              </w:rPr>
              <w:t>原</w:t>
            </w:r>
            <w:proofErr w:type="gramStart"/>
            <w:r w:rsidRPr="00B9179F">
              <w:rPr>
                <w:rFonts w:eastAsia="標楷體"/>
                <w:color w:val="000000"/>
                <w:kern w:val="2"/>
                <w:sz w:val="20"/>
              </w:rPr>
              <w:t>赤崁</w:t>
            </w:r>
            <w:proofErr w:type="gramEnd"/>
            <w:r w:rsidRPr="00B9179F">
              <w:rPr>
                <w:rFonts w:eastAsia="標楷體"/>
                <w:color w:val="000000"/>
                <w:kern w:val="2"/>
                <w:sz w:val="20"/>
              </w:rPr>
              <w:t>段</w:t>
            </w:r>
            <w:r w:rsidRPr="00B9179F">
              <w:rPr>
                <w:rFonts w:eastAsia="標楷體"/>
                <w:color w:val="000000"/>
                <w:kern w:val="2"/>
                <w:sz w:val="20"/>
              </w:rPr>
              <w:t>158-36</w:t>
            </w:r>
            <w:r w:rsidRPr="00B9179F">
              <w:rPr>
                <w:rFonts w:eastAsia="標楷體" w:hint="eastAsia"/>
                <w:color w:val="000000"/>
                <w:kern w:val="2"/>
                <w:sz w:val="20"/>
              </w:rPr>
              <w:t>等地號</w:t>
            </w:r>
            <w:r w:rsidRPr="00B9179F">
              <w:rPr>
                <w:rFonts w:eastAsia="標楷體"/>
                <w:color w:val="000000"/>
                <w:kern w:val="2"/>
                <w:sz w:val="20"/>
              </w:rPr>
              <w:t>。</w:t>
            </w:r>
            <w:r w:rsidRPr="00B9179F">
              <w:rPr>
                <w:rFonts w:eastAsia="標楷體"/>
                <w:color w:val="000000"/>
                <w:kern w:val="2"/>
                <w:sz w:val="20"/>
              </w:rPr>
              <w:t xml:space="preserve">) </w:t>
            </w:r>
            <w:r w:rsidRPr="00B9179F">
              <w:rPr>
                <w:rFonts w:eastAsia="標楷體"/>
                <w:color w:val="000000"/>
                <w:kern w:val="2"/>
                <w:sz w:val="20"/>
              </w:rPr>
              <w:t>，</w:t>
            </w:r>
            <w:r w:rsidRPr="00B9179F">
              <w:rPr>
                <w:rFonts w:eastAsia="標楷體" w:hint="eastAsia"/>
                <w:color w:val="000000"/>
                <w:kern w:val="2"/>
                <w:sz w:val="20"/>
              </w:rPr>
              <w:t>如</w:t>
            </w:r>
            <w:r w:rsidRPr="00B9179F">
              <w:rPr>
                <w:rFonts w:eastAsia="標楷體"/>
                <w:color w:val="000000"/>
                <w:kern w:val="2"/>
                <w:sz w:val="20"/>
              </w:rPr>
              <w:t>附件四</w:t>
            </w:r>
            <w:r w:rsidRPr="00B9179F">
              <w:rPr>
                <w:rFonts w:eastAsia="標楷體" w:hint="eastAsia"/>
                <w:color w:val="000000"/>
                <w:kern w:val="2"/>
                <w:sz w:val="20"/>
              </w:rPr>
              <w:t>附</w:t>
            </w:r>
            <w:r w:rsidRPr="00B9179F">
              <w:rPr>
                <w:rFonts w:eastAsia="標楷體"/>
                <w:color w:val="000000"/>
                <w:kern w:val="2"/>
                <w:sz w:val="20"/>
              </w:rPr>
              <w:t>圖</w:t>
            </w:r>
            <w:r w:rsidRPr="00B9179F">
              <w:rPr>
                <w:rFonts w:eastAsia="標楷體" w:hint="eastAsia"/>
                <w:color w:val="000000"/>
                <w:kern w:val="2"/>
                <w:sz w:val="20"/>
              </w:rPr>
              <w:t>4-6</w:t>
            </w:r>
            <w:r w:rsidRPr="00B9179F">
              <w:rPr>
                <w:rFonts w:eastAsia="標楷體"/>
                <w:color w:val="000000"/>
                <w:kern w:val="2"/>
                <w:sz w:val="20"/>
              </w:rPr>
              <w:t>所示。</w:t>
            </w:r>
          </w:p>
          <w:p w:rsidR="00B9179F" w:rsidRPr="00B9179F" w:rsidRDefault="00B9179F" w:rsidP="00B9179F">
            <w:pPr>
              <w:widowControl/>
              <w:snapToGrid w:val="0"/>
              <w:spacing w:line="240" w:lineRule="auto"/>
              <w:ind w:left="188" w:hangingChars="94" w:hanging="188"/>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本案除回饋比例應照高坪特定區計畫辦理區段徵收之負擔比例</w:t>
            </w:r>
            <w:r w:rsidRPr="00B9179F">
              <w:rPr>
                <w:rFonts w:eastAsia="標楷體" w:hint="eastAsia"/>
                <w:color w:val="000000"/>
                <w:kern w:val="2"/>
                <w:sz w:val="20"/>
              </w:rPr>
              <w:t>60%</w:t>
            </w:r>
            <w:r w:rsidRPr="00B9179F">
              <w:rPr>
                <w:rFonts w:eastAsia="標楷體" w:hint="eastAsia"/>
                <w:color w:val="000000"/>
                <w:kern w:val="2"/>
                <w:sz w:val="20"/>
              </w:rPr>
              <w:t>，並簽訂協議書後，再報由內政部核定，否則維持原計畫。</w:t>
            </w:r>
          </w:p>
          <w:p w:rsidR="00B9179F" w:rsidRPr="00B9179F" w:rsidRDefault="00B9179F" w:rsidP="00B9179F">
            <w:pPr>
              <w:widowControl/>
              <w:snapToGrid w:val="0"/>
              <w:spacing w:line="240" w:lineRule="auto"/>
              <w:ind w:left="188" w:hangingChars="94" w:hanging="188"/>
              <w:jc w:val="both"/>
              <w:textAlignment w:val="auto"/>
              <w:rPr>
                <w:rFonts w:eastAsia="標楷體"/>
                <w:color w:val="000000"/>
                <w:kern w:val="2"/>
                <w:sz w:val="20"/>
              </w:rPr>
            </w:pPr>
            <w:r w:rsidRPr="00B9179F">
              <w:rPr>
                <w:rFonts w:eastAsia="標楷體" w:hint="eastAsia"/>
                <w:color w:val="000000"/>
                <w:kern w:val="2"/>
                <w:sz w:val="20"/>
              </w:rPr>
              <w:t>3.</w:t>
            </w:r>
            <w:r w:rsidRPr="00B9179F">
              <w:rPr>
                <w:rFonts w:eastAsia="標楷體" w:hint="eastAsia"/>
                <w:color w:val="000000"/>
                <w:kern w:val="2"/>
                <w:sz w:val="20"/>
              </w:rPr>
              <w:t>如無法簽訂協議書者，則</w:t>
            </w:r>
            <w:proofErr w:type="gramStart"/>
            <w:r w:rsidRPr="00B9179F">
              <w:rPr>
                <w:rFonts w:eastAsia="標楷體" w:hint="eastAsia"/>
                <w:color w:val="000000"/>
                <w:kern w:val="2"/>
                <w:sz w:val="20"/>
              </w:rPr>
              <w:t>併</w:t>
            </w:r>
            <w:proofErr w:type="gramEnd"/>
            <w:r w:rsidRPr="00B9179F">
              <w:rPr>
                <w:rFonts w:eastAsia="標楷體" w:hint="eastAsia"/>
                <w:color w:val="000000"/>
                <w:kern w:val="2"/>
                <w:sz w:val="20"/>
              </w:rPr>
              <w:t>大坪頂特定區計畫鄰近土地使用分區，劃設為保護區。</w:t>
            </w:r>
          </w:p>
        </w:tc>
      </w:tr>
      <w:tr w:rsidR="00B9179F" w:rsidRPr="00B9179F" w:rsidTr="00C355DF">
        <w:trPr>
          <w:cantSplit/>
          <w:trHeight w:val="860"/>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十二</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十二</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十五</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r w:rsidRPr="00B9179F">
              <w:rPr>
                <w:rFonts w:eastAsia="標楷體"/>
                <w:color w:val="000000"/>
                <w:sz w:val="20"/>
              </w:rPr>
              <w:t>十二號道路</w:t>
            </w:r>
          </w:p>
          <w:p w:rsidR="00B9179F" w:rsidRPr="00B9179F" w:rsidRDefault="00B9179F" w:rsidP="00B9179F">
            <w:pPr>
              <w:widowControl/>
              <w:snapToGrid w:val="0"/>
              <w:spacing w:line="240" w:lineRule="auto"/>
              <w:jc w:val="both"/>
              <w:textAlignment w:val="auto"/>
              <w:rPr>
                <w:rFonts w:eastAsia="標楷體"/>
                <w:color w:val="000000"/>
                <w:sz w:val="20"/>
              </w:rPr>
            </w:pPr>
            <w:r w:rsidRPr="00B9179F">
              <w:rPr>
                <w:rFonts w:eastAsia="標楷體"/>
                <w:color w:val="000000"/>
                <w:sz w:val="20"/>
              </w:rPr>
              <w:t>（高坪七路接松美路段）</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0.01</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0.694</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1.</w:t>
            </w:r>
            <w:r w:rsidRPr="00B9179F">
              <w:rPr>
                <w:rFonts w:eastAsia="標楷體"/>
                <w:color w:val="000000"/>
                <w:kern w:val="2"/>
                <w:sz w:val="20"/>
              </w:rPr>
              <w:t>本計畫道路係為高坪特定區與本特定區之間重要聯絡道路，因地方急迫開闢需求，調整其開發方式，剔除於整體開發範圍外。</w:t>
            </w:r>
          </w:p>
          <w:p w:rsidR="00B9179F" w:rsidRPr="00B9179F" w:rsidRDefault="00B9179F" w:rsidP="00B9179F">
            <w:pPr>
              <w:widowControl/>
              <w:snapToGrid w:val="0"/>
              <w:spacing w:line="240" w:lineRule="auto"/>
              <w:ind w:left="116" w:hangingChars="58" w:hanging="116"/>
              <w:jc w:val="both"/>
              <w:textAlignment w:val="auto"/>
              <w:rPr>
                <w:rFonts w:eastAsia="標楷體"/>
                <w:color w:val="000000"/>
                <w:kern w:val="2"/>
                <w:sz w:val="20"/>
              </w:rPr>
            </w:pPr>
            <w:r w:rsidRPr="00B9179F">
              <w:rPr>
                <w:rFonts w:eastAsia="標楷體"/>
                <w:color w:val="000000"/>
                <w:kern w:val="2"/>
                <w:sz w:val="20"/>
              </w:rPr>
              <w:t>2.</w:t>
            </w:r>
            <w:r w:rsidRPr="00B9179F">
              <w:rPr>
                <w:rFonts w:eastAsia="標楷體"/>
                <w:color w:val="000000"/>
                <w:kern w:val="2"/>
                <w:sz w:val="20"/>
              </w:rPr>
              <w:t>經本府工務局新建工程處表示因原</w:t>
            </w:r>
            <w:r w:rsidRPr="00B9179F">
              <w:rPr>
                <w:rFonts w:eastAsia="標楷體"/>
                <w:color w:val="000000"/>
                <w:kern w:val="2"/>
                <w:sz w:val="20"/>
              </w:rPr>
              <w:t>12</w:t>
            </w:r>
            <w:r w:rsidRPr="00B9179F">
              <w:rPr>
                <w:rFonts w:eastAsia="標楷體"/>
                <w:color w:val="000000"/>
                <w:kern w:val="2"/>
                <w:sz w:val="20"/>
              </w:rPr>
              <w:t>號道路沿線地形高低落差大，</w:t>
            </w:r>
            <w:proofErr w:type="gramStart"/>
            <w:r w:rsidRPr="00B9179F">
              <w:rPr>
                <w:rFonts w:eastAsia="標楷體"/>
                <w:color w:val="000000"/>
                <w:kern w:val="2"/>
                <w:sz w:val="20"/>
              </w:rPr>
              <w:t>故原路線</w:t>
            </w:r>
            <w:proofErr w:type="gramEnd"/>
            <w:r w:rsidRPr="00B9179F">
              <w:rPr>
                <w:rFonts w:eastAsia="標楷體"/>
                <w:color w:val="000000"/>
                <w:kern w:val="2"/>
                <w:sz w:val="20"/>
              </w:rPr>
              <w:t>東西兩側</w:t>
            </w:r>
            <w:proofErr w:type="gramStart"/>
            <w:r w:rsidRPr="00B9179F">
              <w:rPr>
                <w:rFonts w:eastAsia="標楷體"/>
                <w:color w:val="000000"/>
                <w:kern w:val="2"/>
                <w:sz w:val="20"/>
              </w:rPr>
              <w:t>各增寬</w:t>
            </w:r>
            <w:r w:rsidRPr="00B9179F">
              <w:rPr>
                <w:rFonts w:eastAsia="標楷體"/>
                <w:color w:val="000000"/>
                <w:kern w:val="2"/>
                <w:sz w:val="20"/>
              </w:rPr>
              <w:t>5</w:t>
            </w:r>
            <w:r w:rsidRPr="00B9179F">
              <w:rPr>
                <w:rFonts w:eastAsia="標楷體"/>
                <w:color w:val="000000"/>
                <w:kern w:val="2"/>
                <w:sz w:val="20"/>
              </w:rPr>
              <w:t>公尺</w:t>
            </w:r>
            <w:proofErr w:type="gramEnd"/>
            <w:r w:rsidRPr="00B9179F">
              <w:rPr>
                <w:rFonts w:eastAsia="標楷體"/>
                <w:color w:val="000000"/>
                <w:kern w:val="2"/>
                <w:sz w:val="20"/>
              </w:rPr>
              <w:t>作為護坡使用。</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kern w:val="2"/>
                <w:sz w:val="20"/>
              </w:rPr>
            </w:pPr>
          </w:p>
        </w:tc>
      </w:tr>
      <w:tr w:rsidR="00B9179F" w:rsidRPr="00B9179F" w:rsidTr="00C355DF">
        <w:trPr>
          <w:cantSplit/>
          <w:trHeight w:val="861"/>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商業區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0.004</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861"/>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0.68</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165"/>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lastRenderedPageBreak/>
              <w:t>十三</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十三</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十九</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鄰里單元</w:t>
            </w:r>
          </w:p>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5-1</w:t>
            </w:r>
            <w:r w:rsidRPr="00B9179F">
              <w:rPr>
                <w:rFonts w:eastAsia="標楷體"/>
                <w:color w:val="000000"/>
                <w:kern w:val="2"/>
                <w:sz w:val="20"/>
              </w:rPr>
              <w:t>東側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範圍外</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保護區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0.15</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1.</w:t>
            </w:r>
            <w:r w:rsidRPr="00B9179F">
              <w:rPr>
                <w:rFonts w:eastAsia="標楷體"/>
                <w:color w:val="000000"/>
                <w:kern w:val="2"/>
                <w:sz w:val="20"/>
              </w:rPr>
              <w:t>本特定區</w:t>
            </w:r>
            <w:proofErr w:type="gramStart"/>
            <w:r w:rsidRPr="00B9179F">
              <w:rPr>
                <w:rFonts w:eastAsia="標楷體"/>
                <w:color w:val="000000"/>
                <w:kern w:val="2"/>
                <w:sz w:val="20"/>
              </w:rPr>
              <w:t>東北側與大寮</w:t>
            </w:r>
            <w:proofErr w:type="gramEnd"/>
            <w:r w:rsidRPr="00B9179F">
              <w:rPr>
                <w:rFonts w:eastAsia="標楷體"/>
                <w:color w:val="000000"/>
                <w:kern w:val="2"/>
                <w:sz w:val="20"/>
              </w:rPr>
              <w:t>都計區之交界，經查大寮都市計畫區已逕行</w:t>
            </w:r>
            <w:proofErr w:type="gramStart"/>
            <w:r w:rsidRPr="00B9179F">
              <w:rPr>
                <w:rFonts w:eastAsia="標楷體"/>
                <w:color w:val="000000"/>
                <w:kern w:val="2"/>
                <w:sz w:val="20"/>
              </w:rPr>
              <w:t>依樁位展繪</w:t>
            </w:r>
            <w:proofErr w:type="gramEnd"/>
            <w:r w:rsidRPr="00B9179F">
              <w:rPr>
                <w:rFonts w:eastAsia="標楷體"/>
                <w:color w:val="000000"/>
                <w:kern w:val="2"/>
                <w:sz w:val="20"/>
              </w:rPr>
              <w:t>線修正計畫範圍，本特定區配合修正計畫範圍，其中納入本計畫區部分則併入鄰近分區，以茲周延。</w:t>
            </w:r>
          </w:p>
          <w:p w:rsidR="00B9179F" w:rsidRPr="00B9179F" w:rsidRDefault="00B9179F" w:rsidP="00B9179F">
            <w:pPr>
              <w:widowControl/>
              <w:snapToGrid w:val="0"/>
              <w:spacing w:line="240" w:lineRule="auto"/>
              <w:ind w:left="116" w:hangingChars="58" w:hanging="116"/>
              <w:jc w:val="both"/>
              <w:textAlignment w:val="auto"/>
              <w:rPr>
                <w:rFonts w:eastAsia="標楷體"/>
                <w:color w:val="000000"/>
                <w:kern w:val="2"/>
                <w:sz w:val="20"/>
              </w:rPr>
            </w:pPr>
            <w:r w:rsidRPr="00B9179F">
              <w:rPr>
                <w:rFonts w:eastAsia="標楷體"/>
                <w:color w:val="000000"/>
                <w:kern w:val="2"/>
                <w:sz w:val="20"/>
              </w:rPr>
              <w:t>2.</w:t>
            </w:r>
            <w:r w:rsidRPr="00B9179F">
              <w:rPr>
                <w:rFonts w:eastAsia="標楷體"/>
                <w:color w:val="000000"/>
                <w:kern w:val="2"/>
                <w:sz w:val="20"/>
              </w:rPr>
              <w:t>配合重製疑義案</w:t>
            </w:r>
            <w:r w:rsidRPr="00B9179F">
              <w:rPr>
                <w:rFonts w:eastAsia="標楷體"/>
                <w:color w:val="000000"/>
                <w:kern w:val="2"/>
                <w:sz w:val="20"/>
              </w:rPr>
              <w:t>E1-3</w:t>
            </w:r>
            <w:r w:rsidRPr="00B9179F">
              <w:rPr>
                <w:rFonts w:eastAsia="標楷體"/>
                <w:color w:val="000000"/>
                <w:kern w:val="2"/>
                <w:sz w:val="20"/>
              </w:rPr>
              <w:t>、</w:t>
            </w:r>
            <w:r w:rsidRPr="00B9179F">
              <w:rPr>
                <w:rFonts w:eastAsia="標楷體"/>
                <w:color w:val="000000"/>
                <w:kern w:val="2"/>
                <w:sz w:val="20"/>
              </w:rPr>
              <w:t>F1-4</w:t>
            </w:r>
            <w:r w:rsidRPr="00B9179F">
              <w:rPr>
                <w:rFonts w:eastAsia="標楷體"/>
                <w:color w:val="000000"/>
                <w:kern w:val="2"/>
                <w:sz w:val="20"/>
              </w:rPr>
              <w:t>、</w:t>
            </w:r>
            <w:r w:rsidRPr="00B9179F">
              <w:rPr>
                <w:rFonts w:eastAsia="標楷體"/>
                <w:color w:val="000000"/>
                <w:kern w:val="2"/>
                <w:sz w:val="20"/>
              </w:rPr>
              <w:t>F1-22</w:t>
            </w:r>
            <w:r w:rsidRPr="00B9179F">
              <w:rPr>
                <w:rFonts w:eastAsia="標楷體"/>
                <w:color w:val="000000"/>
                <w:kern w:val="2"/>
                <w:sz w:val="20"/>
              </w:rPr>
              <w:t>、</w:t>
            </w:r>
            <w:r w:rsidRPr="00B9179F">
              <w:rPr>
                <w:rFonts w:eastAsia="標楷體"/>
                <w:color w:val="000000"/>
                <w:kern w:val="2"/>
                <w:sz w:val="20"/>
              </w:rPr>
              <w:t>F1-23</w:t>
            </w:r>
            <w:r w:rsidRPr="00B9179F">
              <w:rPr>
                <w:rFonts w:eastAsia="標楷體" w:hint="eastAsia"/>
                <w:color w:val="000000"/>
                <w:kern w:val="2"/>
                <w:sz w:val="20"/>
              </w:rPr>
              <w:t>。</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166"/>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保護區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範圍外</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0.25</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十四</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十四</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機</w:t>
            </w:r>
            <w:r w:rsidRPr="00B9179F">
              <w:rPr>
                <w:rFonts w:eastAsia="標楷體"/>
                <w:color w:val="000000"/>
                <w:kern w:val="2"/>
                <w:sz w:val="20"/>
              </w:rPr>
              <w:t>11</w:t>
            </w:r>
            <w:r w:rsidRPr="00B9179F">
              <w:rPr>
                <w:rFonts w:eastAsia="標楷體"/>
                <w:color w:val="000000"/>
                <w:kern w:val="2"/>
                <w:sz w:val="20"/>
              </w:rPr>
              <w:t>西側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農業區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2.08</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範圍外</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3.41</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97" w:rightChars="-35" w:right="-84" w:hangingChars="75" w:hanging="150"/>
              <w:jc w:val="both"/>
              <w:textAlignment w:val="auto"/>
              <w:rPr>
                <w:rFonts w:eastAsia="標楷體"/>
                <w:color w:val="000000"/>
                <w:kern w:val="2"/>
                <w:sz w:val="20"/>
              </w:rPr>
            </w:pPr>
            <w:r w:rsidRPr="00B9179F">
              <w:rPr>
                <w:rFonts w:eastAsia="標楷體"/>
                <w:color w:val="000000"/>
                <w:kern w:val="2"/>
                <w:sz w:val="20"/>
              </w:rPr>
              <w:t>1.</w:t>
            </w:r>
            <w:r w:rsidRPr="00B9179F">
              <w:rPr>
                <w:rFonts w:eastAsia="標楷體"/>
                <w:color w:val="000000"/>
                <w:kern w:val="2"/>
                <w:sz w:val="20"/>
              </w:rPr>
              <w:t>該重疊區域於鳳山都市計畫已有分區，且其</w:t>
            </w:r>
            <w:proofErr w:type="gramStart"/>
            <w:r w:rsidRPr="00B9179F">
              <w:rPr>
                <w:rFonts w:eastAsia="標楷體"/>
                <w:color w:val="000000"/>
                <w:kern w:val="2"/>
                <w:sz w:val="20"/>
              </w:rPr>
              <w:t>地籍屬鳳山</w:t>
            </w:r>
            <w:proofErr w:type="gramEnd"/>
            <w:r w:rsidRPr="00B9179F">
              <w:rPr>
                <w:rFonts w:eastAsia="標楷體"/>
                <w:color w:val="000000"/>
                <w:kern w:val="2"/>
                <w:sz w:val="20"/>
              </w:rPr>
              <w:t>行政轄區，為使事權統一並避免分區不一造成執行疑義，故將範圍重疊部分剔除於本計畫範圍外。</w:t>
            </w:r>
          </w:p>
          <w:p w:rsidR="00B9179F" w:rsidRPr="00B9179F" w:rsidRDefault="00B9179F" w:rsidP="00B9179F">
            <w:pPr>
              <w:widowControl/>
              <w:snapToGrid w:val="0"/>
              <w:spacing w:line="240" w:lineRule="auto"/>
              <w:ind w:left="116" w:hangingChars="58" w:hanging="116"/>
              <w:jc w:val="both"/>
              <w:textAlignment w:val="auto"/>
              <w:rPr>
                <w:rFonts w:eastAsia="標楷體"/>
                <w:color w:val="000000"/>
                <w:kern w:val="2"/>
                <w:sz w:val="20"/>
              </w:rPr>
            </w:pPr>
            <w:r w:rsidRPr="00B9179F">
              <w:rPr>
                <w:rFonts w:eastAsia="標楷體"/>
                <w:color w:val="000000"/>
                <w:kern w:val="2"/>
                <w:sz w:val="20"/>
              </w:rPr>
              <w:t>2.</w:t>
            </w:r>
            <w:r w:rsidRPr="00B9179F">
              <w:rPr>
                <w:rFonts w:eastAsia="標楷體"/>
                <w:color w:val="000000"/>
                <w:kern w:val="2"/>
                <w:sz w:val="20"/>
              </w:rPr>
              <w:t>配合重製疑義案</w:t>
            </w:r>
            <w:r w:rsidRPr="00B9179F">
              <w:rPr>
                <w:rFonts w:eastAsia="標楷體"/>
                <w:color w:val="000000"/>
                <w:kern w:val="2"/>
                <w:sz w:val="20"/>
              </w:rPr>
              <w:t>G1-1</w:t>
            </w:r>
            <w:r w:rsidRPr="00B9179F">
              <w:rPr>
                <w:rFonts w:eastAsia="標楷體"/>
                <w:color w:val="000000"/>
                <w:kern w:val="2"/>
                <w:sz w:val="20"/>
              </w:rPr>
              <w:t>提列變更。</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機關</w:t>
            </w:r>
          </w:p>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0.05</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公墓</w:t>
            </w:r>
          </w:p>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0.86</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墓地</w:t>
            </w:r>
          </w:p>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0.16</w:t>
            </w:r>
          </w:p>
        </w:tc>
        <w:tc>
          <w:tcPr>
            <w:tcW w:w="378"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31" w:left="-74" w:rightChars="-26" w:right="-62"/>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0.26</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十五</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十五</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原細計</w:t>
            </w:r>
            <w:proofErr w:type="gramEnd"/>
            <w:r w:rsidRPr="00B9179F">
              <w:rPr>
                <w:rFonts w:eastAsia="標楷體"/>
                <w:color w:val="000000"/>
                <w:kern w:val="2"/>
                <w:sz w:val="20"/>
              </w:rPr>
              <w:t>第五案</w:t>
            </w:r>
          </w:p>
        </w:tc>
        <w:tc>
          <w:tcPr>
            <w:tcW w:w="60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35" w:left="-84" w:rightChars="-11" w:right="-26"/>
              <w:jc w:val="center"/>
              <w:textAlignment w:val="auto"/>
              <w:rPr>
                <w:rFonts w:eastAsia="標楷體"/>
                <w:color w:val="000000"/>
                <w:sz w:val="20"/>
              </w:rPr>
            </w:pPr>
            <w:r w:rsidRPr="00B9179F">
              <w:rPr>
                <w:rFonts w:eastAsia="標楷體"/>
                <w:color w:val="000000"/>
                <w:sz w:val="20"/>
              </w:rPr>
              <w:t>計畫區西側</w:t>
            </w:r>
          </w:p>
          <w:p w:rsidR="00B9179F" w:rsidRPr="00B9179F" w:rsidRDefault="00B9179F" w:rsidP="00B9179F">
            <w:pPr>
              <w:snapToGrid w:val="0"/>
              <w:spacing w:line="240" w:lineRule="auto"/>
              <w:ind w:leftChars="-35" w:left="-84" w:rightChars="-11" w:right="-26"/>
              <w:jc w:val="center"/>
              <w:textAlignment w:val="auto"/>
              <w:rPr>
                <w:rFonts w:eastAsia="標楷體"/>
                <w:color w:val="000000"/>
                <w:sz w:val="20"/>
              </w:rPr>
            </w:pPr>
            <w:r w:rsidRPr="00B9179F">
              <w:rPr>
                <w:rFonts w:eastAsia="標楷體" w:hint="eastAsia"/>
                <w:color w:val="000000"/>
                <w:sz w:val="20"/>
              </w:rPr>
              <w:t>高鳳路東側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住宅區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0.11</w:t>
            </w:r>
          </w:p>
        </w:tc>
        <w:tc>
          <w:tcPr>
            <w:tcW w:w="37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加油站專用區</w:t>
            </w:r>
          </w:p>
        </w:tc>
        <w:tc>
          <w:tcPr>
            <w:tcW w:w="37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0.11</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1"/>
              <w:jc w:val="both"/>
              <w:textAlignment w:val="auto"/>
              <w:rPr>
                <w:rFonts w:eastAsia="標楷體"/>
                <w:color w:val="000000"/>
                <w:sz w:val="20"/>
              </w:rPr>
            </w:pPr>
            <w:r w:rsidRPr="00B9179F">
              <w:rPr>
                <w:rFonts w:eastAsia="標楷體"/>
                <w:color w:val="000000"/>
                <w:sz w:val="20"/>
              </w:rPr>
              <w:t>配合加油站民營化趨勢，且無涉及土地使用項目及強度，故變更為加油站專用區。</w:t>
            </w:r>
          </w:p>
        </w:tc>
        <w:tc>
          <w:tcPr>
            <w:tcW w:w="761" w:type="pct"/>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both"/>
              <w:textAlignment w:val="auto"/>
              <w:rPr>
                <w:rFonts w:eastAsia="標楷體"/>
                <w:color w:val="000000"/>
                <w:kern w:val="2"/>
                <w:sz w:val="20"/>
              </w:rPr>
            </w:pPr>
            <w:proofErr w:type="gramStart"/>
            <w:r w:rsidRPr="00B9179F">
              <w:rPr>
                <w:rFonts w:eastAsia="標楷體"/>
                <w:color w:val="000000"/>
                <w:kern w:val="2"/>
                <w:sz w:val="20"/>
              </w:rPr>
              <w:t>註</w:t>
            </w:r>
            <w:proofErr w:type="gramEnd"/>
            <w:r w:rsidRPr="00B9179F">
              <w:rPr>
                <w:rFonts w:eastAsia="標楷體"/>
                <w:color w:val="000000"/>
                <w:kern w:val="2"/>
                <w:sz w:val="20"/>
              </w:rPr>
              <w:t>：</w:t>
            </w:r>
          </w:p>
          <w:p w:rsidR="00B9179F" w:rsidRPr="00B9179F" w:rsidRDefault="00B9179F" w:rsidP="00B9179F">
            <w:pPr>
              <w:widowControl/>
              <w:snapToGrid w:val="0"/>
              <w:spacing w:line="240" w:lineRule="auto"/>
              <w:ind w:left="188" w:hangingChars="94" w:hanging="188"/>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color w:val="000000"/>
                <w:kern w:val="2"/>
                <w:sz w:val="20"/>
              </w:rPr>
              <w:t>不得依本市施行細則第</w:t>
            </w:r>
            <w:r w:rsidRPr="00B9179F">
              <w:rPr>
                <w:rFonts w:eastAsia="標楷體"/>
                <w:color w:val="000000"/>
                <w:kern w:val="2"/>
                <w:sz w:val="20"/>
              </w:rPr>
              <w:t>26</w:t>
            </w:r>
            <w:r w:rsidRPr="00B9179F">
              <w:rPr>
                <w:rFonts w:eastAsia="標楷體"/>
                <w:color w:val="000000"/>
                <w:kern w:val="2"/>
                <w:sz w:val="20"/>
              </w:rPr>
              <w:t>條規定兼作附屬其他商業使用。</w:t>
            </w:r>
          </w:p>
          <w:p w:rsidR="00B9179F" w:rsidRPr="00B9179F" w:rsidRDefault="00B9179F" w:rsidP="00B9179F">
            <w:pPr>
              <w:widowControl/>
              <w:snapToGrid w:val="0"/>
              <w:spacing w:line="240" w:lineRule="auto"/>
              <w:ind w:left="188" w:hangingChars="94" w:hanging="188"/>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現行細部計畫為加油站用地。</w:t>
            </w:r>
          </w:p>
        </w:tc>
      </w:tr>
      <w:tr w:rsidR="00B9179F" w:rsidRPr="00B9179F" w:rsidTr="00C355DF">
        <w:trPr>
          <w:cantSplit/>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十六</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十六</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文中</w:t>
            </w:r>
            <w:r w:rsidRPr="00B9179F">
              <w:rPr>
                <w:rFonts w:eastAsia="標楷體"/>
                <w:color w:val="000000"/>
                <w:sz w:val="20"/>
              </w:rPr>
              <w:t>1</w:t>
            </w:r>
            <w:r w:rsidRPr="00B9179F">
              <w:rPr>
                <w:rFonts w:eastAsia="標楷體"/>
                <w:color w:val="000000"/>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文中</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3.19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color w:val="000000"/>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3.19</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bCs/>
                <w:color w:val="000000"/>
                <w:sz w:val="20"/>
              </w:rPr>
              <w:t>經教育局學校用地評估結果，現行文中</w:t>
            </w:r>
            <w:r w:rsidRPr="00B9179F">
              <w:rPr>
                <w:rFonts w:eastAsia="標楷體"/>
                <w:bCs/>
                <w:color w:val="000000"/>
                <w:sz w:val="20"/>
              </w:rPr>
              <w:t>1</w:t>
            </w:r>
            <w:r w:rsidRPr="00B9179F">
              <w:rPr>
                <w:rFonts w:eastAsia="標楷體"/>
                <w:bCs/>
                <w:color w:val="000000"/>
                <w:sz w:val="20"/>
              </w:rPr>
              <w:t>、國小</w:t>
            </w:r>
            <w:r w:rsidRPr="00B9179F">
              <w:rPr>
                <w:rFonts w:eastAsia="標楷體"/>
                <w:bCs/>
                <w:color w:val="000000"/>
                <w:sz w:val="20"/>
              </w:rPr>
              <w:t>1</w:t>
            </w:r>
            <w:r w:rsidRPr="00B9179F">
              <w:rPr>
                <w:rFonts w:eastAsia="標楷體"/>
                <w:bCs/>
                <w:color w:val="000000"/>
                <w:sz w:val="20"/>
              </w:rPr>
              <w:t>、國小</w:t>
            </w:r>
            <w:r w:rsidRPr="00B9179F">
              <w:rPr>
                <w:rFonts w:eastAsia="標楷體"/>
                <w:bCs/>
                <w:color w:val="000000"/>
                <w:sz w:val="20"/>
              </w:rPr>
              <w:t>2</w:t>
            </w:r>
            <w:r w:rsidRPr="00B9179F">
              <w:rPr>
                <w:rFonts w:eastAsia="標楷體"/>
                <w:bCs/>
                <w:color w:val="000000"/>
                <w:sz w:val="20"/>
              </w:rPr>
              <w:t>、國小</w:t>
            </w:r>
            <w:r w:rsidRPr="00B9179F">
              <w:rPr>
                <w:rFonts w:eastAsia="標楷體"/>
                <w:bCs/>
                <w:color w:val="000000"/>
                <w:sz w:val="20"/>
              </w:rPr>
              <w:t>9</w:t>
            </w:r>
            <w:r w:rsidRPr="00B9179F">
              <w:rPr>
                <w:rFonts w:eastAsia="標楷體"/>
                <w:bCs/>
                <w:color w:val="000000"/>
                <w:sz w:val="20"/>
              </w:rPr>
              <w:t>等四處學校用地無使用計畫，故檢討變更為住宅區並納入整體開發範圍。</w:t>
            </w:r>
          </w:p>
        </w:tc>
        <w:tc>
          <w:tcPr>
            <w:tcW w:w="761" w:type="pct"/>
            <w:vMerge w:val="restart"/>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both"/>
              <w:textAlignment w:val="auto"/>
              <w:rPr>
                <w:rFonts w:eastAsia="標楷體"/>
                <w:color w:val="000000"/>
                <w:kern w:val="2"/>
                <w:sz w:val="20"/>
              </w:rPr>
            </w:pPr>
            <w:proofErr w:type="gramStart"/>
            <w:r w:rsidRPr="00B9179F">
              <w:rPr>
                <w:rFonts w:eastAsia="標楷體"/>
                <w:color w:val="000000"/>
                <w:kern w:val="2"/>
                <w:sz w:val="20"/>
              </w:rPr>
              <w:t>註</w:t>
            </w:r>
            <w:proofErr w:type="gramEnd"/>
            <w:r w:rsidRPr="00B9179F">
              <w:rPr>
                <w:rFonts w:eastAsia="標楷體"/>
                <w:color w:val="000000"/>
                <w:kern w:val="2"/>
                <w:sz w:val="20"/>
              </w:rPr>
              <w:t>：</w:t>
            </w:r>
          </w:p>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如附件四附圖</w:t>
            </w:r>
            <w:r w:rsidRPr="00B9179F">
              <w:rPr>
                <w:rFonts w:eastAsia="標楷體" w:hint="eastAsia"/>
                <w:color w:val="000000"/>
                <w:kern w:val="2"/>
                <w:sz w:val="20"/>
              </w:rPr>
              <w:t>4-11</w:t>
            </w:r>
            <w:r w:rsidRPr="00B9179F">
              <w:rPr>
                <w:rFonts w:eastAsia="標楷體" w:hint="eastAsia"/>
                <w:color w:val="000000"/>
                <w:kern w:val="2"/>
                <w:sz w:val="20"/>
              </w:rPr>
              <w:t>所示。</w:t>
            </w: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國小</w:t>
            </w:r>
            <w:r w:rsidRPr="00B9179F">
              <w:rPr>
                <w:rFonts w:eastAsia="標楷體"/>
                <w:color w:val="000000"/>
                <w:sz w:val="20"/>
              </w:rPr>
              <w:t>1</w:t>
            </w:r>
            <w:r w:rsidRPr="00B9179F">
              <w:rPr>
                <w:rFonts w:eastAsia="標楷體"/>
                <w:color w:val="000000"/>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國小</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2.49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color w:val="000000"/>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2.49</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國小</w:t>
            </w:r>
            <w:r w:rsidRPr="00B9179F">
              <w:rPr>
                <w:rFonts w:eastAsia="標楷體"/>
                <w:color w:val="000000"/>
                <w:sz w:val="20"/>
              </w:rPr>
              <w:t>2</w:t>
            </w:r>
            <w:r w:rsidRPr="00B9179F">
              <w:rPr>
                <w:rFonts w:eastAsia="標楷體"/>
                <w:color w:val="000000"/>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國小</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2.46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color w:val="000000"/>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2.46</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國小</w:t>
            </w:r>
            <w:r w:rsidRPr="00B9179F">
              <w:rPr>
                <w:rFonts w:eastAsia="標楷體"/>
                <w:color w:val="000000"/>
                <w:sz w:val="20"/>
              </w:rPr>
              <w:t>9</w:t>
            </w:r>
            <w:r w:rsidRPr="00B9179F">
              <w:rPr>
                <w:rFonts w:eastAsia="標楷體"/>
                <w:color w:val="000000"/>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國小</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2.93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color w:val="000000"/>
                <w:sz w:val="20"/>
              </w:rPr>
              <w:t>住宅區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2.93</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2655"/>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十七</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十七</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16</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計畫區西側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adjustRightInd/>
              <w:spacing w:line="240" w:lineRule="auto"/>
              <w:jc w:val="center"/>
              <w:textAlignment w:val="auto"/>
              <w:rPr>
                <w:rFonts w:eastAsia="標楷體"/>
                <w:color w:val="000000"/>
                <w:kern w:val="2"/>
                <w:sz w:val="20"/>
              </w:rPr>
            </w:pPr>
            <w:r w:rsidRPr="00B9179F">
              <w:rPr>
                <w:rFonts w:eastAsia="標楷體"/>
                <w:color w:val="000000"/>
                <w:kern w:val="2"/>
                <w:sz w:val="20"/>
              </w:rPr>
              <w:t>0.96</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殯葬專用</w:t>
            </w:r>
            <w:r w:rsidRPr="00B9179F">
              <w:rPr>
                <w:rFonts w:eastAsia="標楷體"/>
                <w:color w:val="000000"/>
                <w:kern w:val="2"/>
                <w:sz w:val="20"/>
              </w:rPr>
              <w:t>區</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2.20</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80" w:lineRule="exact"/>
              <w:ind w:leftChars="-1" w:left="198"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hint="eastAsia"/>
                <w:color w:val="000000"/>
                <w:kern w:val="2"/>
                <w:sz w:val="20"/>
              </w:rPr>
              <w:t>本次通盤檢討，考量民政局表示本案符合殯葬管理條例第</w:t>
            </w:r>
            <w:r w:rsidRPr="00B9179F">
              <w:rPr>
                <w:rFonts w:eastAsia="標楷體" w:hint="eastAsia"/>
                <w:color w:val="000000"/>
                <w:kern w:val="2"/>
                <w:sz w:val="20"/>
              </w:rPr>
              <w:t>102</w:t>
            </w:r>
            <w:r w:rsidRPr="00B9179F">
              <w:rPr>
                <w:rFonts w:eastAsia="標楷體" w:hint="eastAsia"/>
                <w:color w:val="000000"/>
                <w:kern w:val="2"/>
                <w:sz w:val="20"/>
              </w:rPr>
              <w:t>條之規定，為都市計畫實施前</w:t>
            </w:r>
            <w:r w:rsidRPr="00B9179F">
              <w:rPr>
                <w:rFonts w:eastAsia="標楷體" w:hint="eastAsia"/>
                <w:color w:val="000000"/>
                <w:kern w:val="2"/>
                <w:sz w:val="20"/>
              </w:rPr>
              <w:t>(61</w:t>
            </w:r>
            <w:r w:rsidRPr="00B9179F">
              <w:rPr>
                <w:rFonts w:eastAsia="標楷體" w:hint="eastAsia"/>
                <w:color w:val="000000"/>
                <w:kern w:val="2"/>
                <w:sz w:val="20"/>
              </w:rPr>
              <w:t>年</w:t>
            </w:r>
            <w:r w:rsidRPr="00B9179F">
              <w:rPr>
                <w:rFonts w:eastAsia="標楷體" w:hint="eastAsia"/>
                <w:color w:val="000000"/>
                <w:kern w:val="2"/>
                <w:sz w:val="20"/>
              </w:rPr>
              <w:t>)</w:t>
            </w:r>
            <w:r w:rsidRPr="00B9179F">
              <w:rPr>
                <w:rFonts w:eastAsia="標楷體" w:hint="eastAsia"/>
                <w:color w:val="000000"/>
                <w:kern w:val="2"/>
                <w:sz w:val="20"/>
              </w:rPr>
              <w:t>既存且合法使用之墓園，且公園用地主管機關工務局養工處亦表示該公園用地目前無開闢計畫。同意依原合法申請範圍變更部分</w:t>
            </w:r>
            <w:r w:rsidRPr="00B9179F">
              <w:rPr>
                <w:rFonts w:eastAsia="標楷體" w:hint="eastAsia"/>
                <w:color w:val="000000"/>
                <w:kern w:val="2"/>
                <w:sz w:val="20"/>
              </w:rPr>
              <w:lastRenderedPageBreak/>
              <w:t>公園及農業區為殯葬專用區，其使用比照墳墓用地</w:t>
            </w:r>
            <w:proofErr w:type="gramStart"/>
            <w:r w:rsidRPr="00B9179F">
              <w:rPr>
                <w:rFonts w:eastAsia="標楷體" w:hint="eastAsia"/>
                <w:color w:val="000000"/>
                <w:kern w:val="2"/>
                <w:sz w:val="20"/>
              </w:rPr>
              <w:t>供墓基</w:t>
            </w:r>
            <w:proofErr w:type="gramEnd"/>
            <w:r w:rsidRPr="00B9179F">
              <w:rPr>
                <w:rFonts w:eastAsia="標楷體" w:hint="eastAsia"/>
                <w:color w:val="000000"/>
                <w:kern w:val="2"/>
                <w:sz w:val="20"/>
              </w:rPr>
              <w:t>及骨灰</w:t>
            </w:r>
            <w:proofErr w:type="gramStart"/>
            <w:r w:rsidRPr="00B9179F">
              <w:rPr>
                <w:rFonts w:eastAsia="標楷體" w:hint="eastAsia"/>
                <w:color w:val="000000"/>
                <w:kern w:val="2"/>
                <w:sz w:val="20"/>
              </w:rPr>
              <w:t>骸</w:t>
            </w:r>
            <w:proofErr w:type="gramEnd"/>
            <w:r w:rsidRPr="00B9179F">
              <w:rPr>
                <w:rFonts w:eastAsia="標楷體" w:hint="eastAsia"/>
                <w:color w:val="000000"/>
                <w:kern w:val="2"/>
                <w:sz w:val="20"/>
              </w:rPr>
              <w:t>存放設施使用，其建蔽率及容積率比照本市施行細則墳墓用地之規定分別為</w:t>
            </w:r>
            <w:r w:rsidRPr="00B9179F">
              <w:rPr>
                <w:rFonts w:eastAsia="標楷體" w:hint="eastAsia"/>
                <w:color w:val="000000"/>
                <w:kern w:val="2"/>
                <w:sz w:val="20"/>
              </w:rPr>
              <w:t>40%</w:t>
            </w:r>
            <w:r w:rsidRPr="00B9179F">
              <w:rPr>
                <w:rFonts w:eastAsia="標楷體" w:hint="eastAsia"/>
                <w:color w:val="000000"/>
                <w:kern w:val="2"/>
                <w:sz w:val="20"/>
              </w:rPr>
              <w:t>、</w:t>
            </w:r>
            <w:r w:rsidRPr="00B9179F">
              <w:rPr>
                <w:rFonts w:eastAsia="標楷體" w:hint="eastAsia"/>
                <w:color w:val="000000"/>
                <w:kern w:val="2"/>
                <w:sz w:val="20"/>
              </w:rPr>
              <w:t>200%</w:t>
            </w:r>
            <w:r w:rsidRPr="00B9179F">
              <w:rPr>
                <w:rFonts w:eastAsia="標楷體" w:hint="eastAsia"/>
                <w:color w:val="000000"/>
                <w:kern w:val="2"/>
                <w:sz w:val="20"/>
              </w:rPr>
              <w:t>，不得作為火化場使用，並剔除整體開發範圍，另比照「高雄市宗教專用區變更處理原則」相關規定辦理變更負擔（</w:t>
            </w:r>
            <w:r w:rsidRPr="00B9179F">
              <w:rPr>
                <w:rFonts w:eastAsia="標楷體" w:hint="eastAsia"/>
                <w:color w:val="000000"/>
                <w:kern w:val="2"/>
                <w:sz w:val="20"/>
              </w:rPr>
              <w:t>30%</w:t>
            </w:r>
            <w:r w:rsidRPr="00B9179F">
              <w:rPr>
                <w:rFonts w:eastAsia="標楷體" w:hint="eastAsia"/>
                <w:color w:val="000000"/>
                <w:kern w:val="2"/>
                <w:sz w:val="20"/>
              </w:rPr>
              <w:t>）。</w:t>
            </w:r>
          </w:p>
          <w:p w:rsidR="00B9179F" w:rsidRPr="00B9179F" w:rsidRDefault="00B9179F" w:rsidP="00B9179F">
            <w:pPr>
              <w:snapToGrid w:val="0"/>
              <w:spacing w:line="280" w:lineRule="exact"/>
              <w:ind w:leftChars="-1" w:left="198"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惟因陳情單位（天主教會）陳訴，期望降低變更負擔至</w:t>
            </w:r>
            <w:r w:rsidRPr="00B9179F">
              <w:rPr>
                <w:rFonts w:eastAsia="標楷體" w:hint="eastAsia"/>
                <w:color w:val="000000"/>
                <w:kern w:val="2"/>
                <w:sz w:val="20"/>
              </w:rPr>
              <w:t>15%</w:t>
            </w:r>
            <w:r w:rsidRPr="00B9179F">
              <w:rPr>
                <w:rFonts w:eastAsia="標楷體" w:hint="eastAsia"/>
                <w:color w:val="000000"/>
                <w:kern w:val="2"/>
                <w:sz w:val="20"/>
              </w:rPr>
              <w:t>，考量本案為</w:t>
            </w:r>
            <w:r w:rsidRPr="00B9179F">
              <w:rPr>
                <w:rFonts w:eastAsia="標楷體" w:hint="eastAsia"/>
                <w:color w:val="000000"/>
                <w:kern w:val="2"/>
                <w:sz w:val="20"/>
              </w:rPr>
              <w:t>61</w:t>
            </w:r>
            <w:r w:rsidRPr="00B9179F">
              <w:rPr>
                <w:rFonts w:eastAsia="標楷體" w:hint="eastAsia"/>
                <w:color w:val="000000"/>
                <w:kern w:val="2"/>
                <w:sz w:val="20"/>
              </w:rPr>
              <w:t>年既存合法使用墓園，參考先前降</w:t>
            </w:r>
            <w:proofErr w:type="gramStart"/>
            <w:r w:rsidRPr="00B9179F">
              <w:rPr>
                <w:rFonts w:eastAsia="標楷體" w:hint="eastAsia"/>
                <w:color w:val="000000"/>
                <w:kern w:val="2"/>
                <w:sz w:val="20"/>
              </w:rPr>
              <w:t>負擔類案</w:t>
            </w:r>
            <w:proofErr w:type="gramEnd"/>
            <w:r w:rsidRPr="00B9179F">
              <w:rPr>
                <w:rFonts w:eastAsia="標楷體" w:hint="eastAsia"/>
                <w:color w:val="000000"/>
                <w:kern w:val="2"/>
                <w:sz w:val="20"/>
              </w:rPr>
              <w:t>，係以降強度之方式辦理，</w:t>
            </w:r>
            <w:proofErr w:type="gramStart"/>
            <w:r w:rsidRPr="00B9179F">
              <w:rPr>
                <w:rFonts w:eastAsia="標楷體" w:hint="eastAsia"/>
                <w:color w:val="000000"/>
                <w:kern w:val="2"/>
                <w:sz w:val="20"/>
              </w:rPr>
              <w:t>爰</w:t>
            </w:r>
            <w:proofErr w:type="gramEnd"/>
            <w:r w:rsidRPr="00B9179F">
              <w:rPr>
                <w:rFonts w:eastAsia="標楷體" w:hint="eastAsia"/>
                <w:color w:val="000000"/>
                <w:kern w:val="2"/>
                <w:sz w:val="20"/>
              </w:rPr>
              <w:t>同意將本案容積率由</w:t>
            </w:r>
            <w:r w:rsidRPr="00B9179F">
              <w:rPr>
                <w:rFonts w:eastAsia="標楷體" w:hint="eastAsia"/>
                <w:color w:val="000000"/>
                <w:kern w:val="2"/>
                <w:sz w:val="20"/>
              </w:rPr>
              <w:t>200%</w:t>
            </w:r>
            <w:r w:rsidRPr="00B9179F">
              <w:rPr>
                <w:rFonts w:eastAsia="標楷體" w:hint="eastAsia"/>
                <w:color w:val="000000"/>
                <w:kern w:val="2"/>
                <w:sz w:val="20"/>
              </w:rPr>
              <w:t>降至</w:t>
            </w:r>
            <w:r w:rsidRPr="00B9179F">
              <w:rPr>
                <w:rFonts w:eastAsia="標楷體" w:hint="eastAsia"/>
                <w:color w:val="000000"/>
                <w:kern w:val="2"/>
                <w:sz w:val="20"/>
              </w:rPr>
              <w:t>100%</w:t>
            </w:r>
            <w:r w:rsidRPr="00B9179F">
              <w:rPr>
                <w:rFonts w:eastAsia="標楷體" w:hint="eastAsia"/>
                <w:color w:val="000000"/>
                <w:kern w:val="2"/>
                <w:sz w:val="20"/>
              </w:rPr>
              <w:t>，以相對比例調降負擔由</w:t>
            </w:r>
            <w:r w:rsidRPr="00B9179F">
              <w:rPr>
                <w:rFonts w:eastAsia="標楷體" w:hint="eastAsia"/>
                <w:color w:val="000000"/>
                <w:kern w:val="2"/>
                <w:sz w:val="20"/>
              </w:rPr>
              <w:t>30%</w:t>
            </w:r>
            <w:r w:rsidRPr="00B9179F">
              <w:rPr>
                <w:rFonts w:eastAsia="標楷體" w:hint="eastAsia"/>
                <w:color w:val="000000"/>
                <w:kern w:val="2"/>
                <w:sz w:val="20"/>
              </w:rPr>
              <w:t>降至</w:t>
            </w:r>
            <w:r w:rsidRPr="00B9179F">
              <w:rPr>
                <w:rFonts w:eastAsia="標楷體" w:hint="eastAsia"/>
                <w:color w:val="000000"/>
                <w:kern w:val="2"/>
                <w:sz w:val="20"/>
              </w:rPr>
              <w:t>15%</w:t>
            </w:r>
            <w:r w:rsidRPr="00B9179F">
              <w:rPr>
                <w:rFonts w:eastAsia="標楷體" w:hint="eastAsia"/>
                <w:color w:val="000000"/>
                <w:kern w:val="2"/>
                <w:sz w:val="20"/>
              </w:rPr>
              <w:t>。另因陳情人表示於本計畫區無可供捐贈之公共設施用地，</w:t>
            </w:r>
            <w:proofErr w:type="gramStart"/>
            <w:r w:rsidRPr="00B9179F">
              <w:rPr>
                <w:rFonts w:eastAsia="標楷體" w:hint="eastAsia"/>
                <w:color w:val="000000"/>
                <w:kern w:val="2"/>
                <w:sz w:val="20"/>
              </w:rPr>
              <w:t>爰</w:t>
            </w:r>
            <w:proofErr w:type="gramEnd"/>
            <w:r w:rsidRPr="00B9179F">
              <w:rPr>
                <w:rFonts w:eastAsia="標楷體" w:hint="eastAsia"/>
                <w:color w:val="000000"/>
                <w:kern w:val="2"/>
                <w:sz w:val="20"/>
              </w:rPr>
              <w:t>同意其變更負擔以代金繳納，其代金以繳納當期土地公告現值加四成計算。</w:t>
            </w:r>
          </w:p>
          <w:p w:rsidR="00B9179F" w:rsidRPr="00B9179F" w:rsidRDefault="00B9179F" w:rsidP="00B9179F">
            <w:pPr>
              <w:snapToGrid w:val="0"/>
              <w:spacing w:line="280" w:lineRule="exact"/>
              <w:ind w:leftChars="-1" w:left="198"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3.</w:t>
            </w:r>
            <w:r w:rsidRPr="00B9179F">
              <w:rPr>
                <w:rFonts w:eastAsia="標楷體" w:hint="eastAsia"/>
                <w:color w:val="000000"/>
                <w:kern w:val="2"/>
                <w:sz w:val="20"/>
              </w:rPr>
              <w:t>除原墓園合法申請範圍外，毗鄰墓園之零碎公園用地，考量土地使用之完整性，</w:t>
            </w:r>
            <w:proofErr w:type="gramStart"/>
            <w:r w:rsidRPr="00B9179F">
              <w:rPr>
                <w:rFonts w:eastAsia="標楷體" w:hint="eastAsia"/>
                <w:color w:val="000000"/>
                <w:kern w:val="2"/>
                <w:sz w:val="20"/>
              </w:rPr>
              <w:t>併</w:t>
            </w:r>
            <w:proofErr w:type="gramEnd"/>
            <w:r w:rsidRPr="00B9179F">
              <w:rPr>
                <w:rFonts w:eastAsia="標楷體" w:hint="eastAsia"/>
                <w:color w:val="000000"/>
                <w:kern w:val="2"/>
                <w:sz w:val="20"/>
              </w:rPr>
              <w:t>鄰近分區變更為農業區或綠地用地。</w:t>
            </w:r>
          </w:p>
        </w:tc>
        <w:tc>
          <w:tcPr>
            <w:tcW w:w="761" w:type="pct"/>
            <w:vMerge w:val="restart"/>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textAlignment w:val="auto"/>
              <w:rPr>
                <w:rFonts w:eastAsia="標楷體"/>
                <w:color w:val="000000"/>
                <w:kern w:val="2"/>
                <w:sz w:val="20"/>
              </w:rPr>
            </w:pPr>
            <w:r w:rsidRPr="00B9179F">
              <w:rPr>
                <w:rFonts w:eastAsia="標楷體"/>
                <w:color w:val="000000"/>
                <w:kern w:val="2"/>
                <w:sz w:val="20"/>
              </w:rPr>
              <w:lastRenderedPageBreak/>
              <w:t>變更範圍：</w:t>
            </w:r>
          </w:p>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color w:val="000000"/>
                <w:kern w:val="2"/>
                <w:sz w:val="20"/>
              </w:rPr>
              <w:t>坪南段</w:t>
            </w:r>
            <w:r w:rsidRPr="00B9179F">
              <w:rPr>
                <w:rFonts w:eastAsia="標楷體" w:hint="eastAsia"/>
                <w:color w:val="000000"/>
                <w:kern w:val="2"/>
                <w:sz w:val="20"/>
              </w:rPr>
              <w:t>24</w:t>
            </w:r>
            <w:r w:rsidRPr="00B9179F">
              <w:rPr>
                <w:rFonts w:eastAsia="標楷體" w:hint="eastAsia"/>
                <w:color w:val="000000"/>
                <w:kern w:val="2"/>
                <w:sz w:val="20"/>
              </w:rPr>
              <w:t>、</w:t>
            </w:r>
            <w:r w:rsidRPr="00B9179F">
              <w:rPr>
                <w:rFonts w:eastAsia="標楷體" w:hint="eastAsia"/>
                <w:color w:val="000000"/>
                <w:kern w:val="2"/>
                <w:sz w:val="20"/>
              </w:rPr>
              <w:t>26</w:t>
            </w:r>
            <w:r w:rsidRPr="00B9179F">
              <w:rPr>
                <w:rFonts w:eastAsia="標楷體" w:hint="eastAsia"/>
                <w:color w:val="000000"/>
                <w:kern w:val="2"/>
                <w:sz w:val="20"/>
              </w:rPr>
              <w:t>、</w:t>
            </w:r>
            <w:r w:rsidRPr="00B9179F">
              <w:rPr>
                <w:rFonts w:eastAsia="標楷體"/>
                <w:color w:val="000000"/>
                <w:kern w:val="2"/>
                <w:sz w:val="20"/>
              </w:rPr>
              <w:t>28</w:t>
            </w:r>
            <w:r w:rsidRPr="00B9179F">
              <w:rPr>
                <w:rFonts w:eastAsia="標楷體"/>
                <w:color w:val="000000"/>
                <w:kern w:val="2"/>
                <w:sz w:val="20"/>
              </w:rPr>
              <w:t>、</w:t>
            </w:r>
            <w:r w:rsidRPr="00B9179F">
              <w:rPr>
                <w:rFonts w:eastAsia="標楷體"/>
                <w:color w:val="000000"/>
                <w:kern w:val="2"/>
                <w:sz w:val="20"/>
              </w:rPr>
              <w:t>28-1</w:t>
            </w:r>
            <w:r w:rsidRPr="00B9179F">
              <w:rPr>
                <w:rFonts w:eastAsia="標楷體"/>
                <w:color w:val="000000"/>
                <w:kern w:val="2"/>
                <w:sz w:val="20"/>
              </w:rPr>
              <w:t>、</w:t>
            </w:r>
            <w:r w:rsidRPr="00B9179F">
              <w:rPr>
                <w:rFonts w:eastAsia="標楷體"/>
                <w:color w:val="000000"/>
                <w:kern w:val="2"/>
                <w:sz w:val="20"/>
              </w:rPr>
              <w:t>28-2</w:t>
            </w:r>
            <w:r w:rsidRPr="00B9179F">
              <w:rPr>
                <w:rFonts w:eastAsia="標楷體" w:hint="eastAsia"/>
                <w:color w:val="000000"/>
                <w:kern w:val="2"/>
                <w:sz w:val="20"/>
              </w:rPr>
              <w:t>、</w:t>
            </w:r>
            <w:r w:rsidRPr="00B9179F">
              <w:rPr>
                <w:rFonts w:eastAsia="標楷體" w:hint="eastAsia"/>
                <w:color w:val="000000"/>
                <w:kern w:val="2"/>
                <w:sz w:val="20"/>
              </w:rPr>
              <w:t>28-3</w:t>
            </w:r>
            <w:r w:rsidRPr="00B9179F">
              <w:rPr>
                <w:rFonts w:eastAsia="標楷體" w:hint="eastAsia"/>
                <w:color w:val="000000"/>
                <w:kern w:val="2"/>
                <w:sz w:val="20"/>
              </w:rPr>
              <w:t>、</w:t>
            </w:r>
            <w:r w:rsidRPr="00B9179F">
              <w:rPr>
                <w:rFonts w:eastAsia="標楷體" w:hint="eastAsia"/>
                <w:color w:val="000000"/>
                <w:kern w:val="2"/>
                <w:sz w:val="20"/>
              </w:rPr>
              <w:t>29-1</w:t>
            </w:r>
            <w:r w:rsidRPr="00B9179F">
              <w:rPr>
                <w:rFonts w:eastAsia="標楷體"/>
                <w:color w:val="000000"/>
                <w:kern w:val="2"/>
                <w:sz w:val="20"/>
              </w:rPr>
              <w:t>及</w:t>
            </w:r>
            <w:r w:rsidRPr="00B9179F">
              <w:rPr>
                <w:rFonts w:eastAsia="標楷體" w:hint="eastAsia"/>
                <w:color w:val="000000"/>
                <w:kern w:val="2"/>
                <w:sz w:val="20"/>
              </w:rPr>
              <w:t>1</w:t>
            </w:r>
            <w:r w:rsidRPr="00B9179F">
              <w:rPr>
                <w:rFonts w:eastAsia="標楷體"/>
                <w:color w:val="000000"/>
                <w:kern w:val="2"/>
                <w:sz w:val="20"/>
              </w:rPr>
              <w:t>52-1</w:t>
            </w:r>
            <w:r w:rsidRPr="00B9179F">
              <w:rPr>
                <w:rFonts w:eastAsia="標楷體"/>
                <w:color w:val="000000"/>
                <w:kern w:val="2"/>
                <w:sz w:val="20"/>
              </w:rPr>
              <w:t>等</w:t>
            </w:r>
            <w:r w:rsidRPr="00B9179F">
              <w:rPr>
                <w:rFonts w:eastAsia="標楷體" w:hint="eastAsia"/>
                <w:color w:val="000000"/>
                <w:kern w:val="2"/>
                <w:sz w:val="20"/>
              </w:rPr>
              <w:t>8</w:t>
            </w:r>
            <w:r w:rsidRPr="00B9179F">
              <w:rPr>
                <w:rFonts w:eastAsia="標楷體"/>
                <w:color w:val="000000"/>
                <w:kern w:val="2"/>
                <w:sz w:val="20"/>
              </w:rPr>
              <w:t>筆地號土地。</w:t>
            </w:r>
          </w:p>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本案如經內政部都市計畫委員會審議通過後，土地所有權</w:t>
            </w:r>
            <w:r w:rsidRPr="00B9179F">
              <w:rPr>
                <w:rFonts w:eastAsia="標楷體" w:hint="eastAsia"/>
                <w:color w:val="000000"/>
                <w:kern w:val="2"/>
                <w:sz w:val="20"/>
              </w:rPr>
              <w:lastRenderedPageBreak/>
              <w:t>人應與本府於核定前簽訂協議書，並納入</w:t>
            </w:r>
            <w:proofErr w:type="gramStart"/>
            <w:r w:rsidRPr="00B9179F">
              <w:rPr>
                <w:rFonts w:eastAsia="標楷體" w:hint="eastAsia"/>
                <w:color w:val="000000"/>
                <w:kern w:val="2"/>
                <w:sz w:val="20"/>
              </w:rPr>
              <w:t>計畫書敘明</w:t>
            </w:r>
            <w:proofErr w:type="gramEnd"/>
            <w:r w:rsidRPr="00B9179F">
              <w:rPr>
                <w:rFonts w:eastAsia="標楷體" w:hint="eastAsia"/>
                <w:color w:val="000000"/>
                <w:kern w:val="2"/>
                <w:sz w:val="20"/>
              </w:rPr>
              <w:t>，否則維持原計畫。</w:t>
            </w:r>
          </w:p>
        </w:tc>
      </w:tr>
      <w:tr w:rsidR="00B9179F" w:rsidRPr="00B9179F" w:rsidTr="00C355DF">
        <w:trPr>
          <w:cantSplit/>
          <w:trHeight w:val="2226"/>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1.2</w:t>
            </w:r>
            <w:r w:rsidRPr="00B9179F">
              <w:rPr>
                <w:rFonts w:eastAsia="標楷體" w:hint="eastAsia"/>
                <w:color w:val="000000"/>
                <w:kern w:val="2"/>
                <w:sz w:val="20"/>
              </w:rPr>
              <w:t>4</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2115"/>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0.046</w:t>
            </w:r>
          </w:p>
        </w:tc>
        <w:tc>
          <w:tcPr>
            <w:tcW w:w="37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7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0.0059</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vMerge/>
            <w:tcBorders>
              <w:left w:val="single" w:sz="4" w:space="0" w:color="auto"/>
              <w:bottom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bottom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綠地</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7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0.0401</w:t>
            </w:r>
          </w:p>
        </w:tc>
        <w:tc>
          <w:tcPr>
            <w:tcW w:w="127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十八</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十八</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42-1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sz w:val="20"/>
              </w:rPr>
            </w:pPr>
            <w:r w:rsidRPr="00B9179F">
              <w:rPr>
                <w:rFonts w:eastAsia="標楷體"/>
                <w:color w:val="000000"/>
                <w:sz w:val="20"/>
              </w:rPr>
              <w:t>機</w:t>
            </w:r>
            <w:r w:rsidRPr="00B9179F">
              <w:rPr>
                <w:rFonts w:eastAsia="標楷體"/>
                <w:color w:val="000000"/>
                <w:sz w:val="20"/>
              </w:rPr>
              <w:t>11</w:t>
            </w:r>
            <w:r w:rsidRPr="00B9179F">
              <w:rPr>
                <w:rFonts w:eastAsia="標楷體"/>
                <w:color w:val="000000"/>
                <w:sz w:val="20"/>
              </w:rPr>
              <w:t>用地南側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color w:val="000000"/>
                <w:kern w:val="2"/>
                <w:sz w:val="20"/>
              </w:rPr>
              <w:t>墓</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機關</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adjustRightInd/>
              <w:spacing w:line="240" w:lineRule="auto"/>
              <w:jc w:val="center"/>
              <w:textAlignment w:val="auto"/>
              <w:rPr>
                <w:rFonts w:eastAsia="標楷體"/>
                <w:color w:val="000000"/>
                <w:kern w:val="2"/>
                <w:sz w:val="20"/>
              </w:rPr>
            </w:pPr>
            <w:r w:rsidRPr="00B9179F">
              <w:rPr>
                <w:rFonts w:eastAsia="標楷體"/>
                <w:color w:val="000000"/>
                <w:kern w:val="2"/>
                <w:sz w:val="20"/>
              </w:rPr>
              <w:t>0.03</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174" w:hangingChars="87" w:hanging="174"/>
              <w:jc w:val="both"/>
              <w:textAlignment w:val="auto"/>
              <w:rPr>
                <w:rFonts w:eastAsia="標楷體"/>
                <w:color w:val="000000"/>
                <w:sz w:val="20"/>
              </w:rPr>
            </w:pPr>
            <w:r w:rsidRPr="00B9179F">
              <w:rPr>
                <w:rFonts w:eastAsia="標楷體"/>
                <w:color w:val="000000"/>
                <w:sz w:val="20"/>
              </w:rPr>
              <w:t>1.</w:t>
            </w:r>
            <w:r w:rsidRPr="00B9179F">
              <w:rPr>
                <w:rFonts w:eastAsia="標楷體"/>
                <w:color w:val="000000"/>
                <w:sz w:val="20"/>
              </w:rPr>
              <w:t>經查該墳墓用地權屬為法務部矯正署高雄女子監獄所有，且現況未依用地編定使用。</w:t>
            </w:r>
          </w:p>
          <w:p w:rsidR="00B9179F" w:rsidRPr="00B9179F" w:rsidRDefault="00B9179F" w:rsidP="00B9179F">
            <w:pPr>
              <w:snapToGrid w:val="0"/>
              <w:spacing w:line="240" w:lineRule="auto"/>
              <w:ind w:left="174" w:hangingChars="87" w:hanging="174"/>
              <w:jc w:val="both"/>
              <w:textAlignment w:val="auto"/>
              <w:rPr>
                <w:rFonts w:eastAsia="標楷體"/>
                <w:color w:val="000000"/>
                <w:sz w:val="20"/>
              </w:rPr>
            </w:pPr>
            <w:r w:rsidRPr="00B9179F">
              <w:rPr>
                <w:rFonts w:eastAsia="標楷體"/>
                <w:color w:val="000000"/>
                <w:sz w:val="20"/>
              </w:rPr>
              <w:t>2.</w:t>
            </w:r>
            <w:r w:rsidRPr="00B9179F">
              <w:rPr>
                <w:rFonts w:eastAsia="標楷體"/>
                <w:color w:val="000000"/>
                <w:sz w:val="20"/>
              </w:rPr>
              <w:t>為維護監獄整體土地利用需要，故將部分</w:t>
            </w:r>
            <w:r w:rsidRPr="00B9179F">
              <w:rPr>
                <w:rFonts w:eastAsia="標楷體" w:hint="eastAsia"/>
                <w:color w:val="000000"/>
                <w:sz w:val="20"/>
              </w:rPr>
              <w:t>公墓</w:t>
            </w:r>
            <w:r w:rsidRPr="00B9179F">
              <w:rPr>
                <w:rFonts w:eastAsia="標楷體"/>
                <w:color w:val="000000"/>
                <w:sz w:val="20"/>
              </w:rPr>
              <w:t>用地變更為</w:t>
            </w:r>
            <w:r w:rsidRPr="00B9179F">
              <w:rPr>
                <w:rFonts w:eastAsia="標楷體" w:hint="eastAsia"/>
                <w:color w:val="000000"/>
                <w:sz w:val="20"/>
              </w:rPr>
              <w:t>機關</w:t>
            </w:r>
            <w:r w:rsidRPr="00B9179F">
              <w:rPr>
                <w:rFonts w:eastAsia="標楷體"/>
                <w:color w:val="000000"/>
                <w:sz w:val="20"/>
              </w:rPr>
              <w:t>用地。</w:t>
            </w:r>
          </w:p>
        </w:tc>
        <w:tc>
          <w:tcPr>
            <w:tcW w:w="761" w:type="pc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textAlignment w:val="auto"/>
              <w:rPr>
                <w:rFonts w:eastAsia="標楷體"/>
                <w:color w:val="000000"/>
                <w:kern w:val="2"/>
                <w:sz w:val="20"/>
              </w:rPr>
            </w:pPr>
            <w:r w:rsidRPr="00B9179F">
              <w:rPr>
                <w:rFonts w:eastAsia="標楷體"/>
                <w:color w:val="000000"/>
                <w:kern w:val="2"/>
                <w:sz w:val="20"/>
              </w:rPr>
              <w:t>變更範圍：</w:t>
            </w:r>
          </w:p>
          <w:p w:rsidR="00B9179F" w:rsidRPr="00B9179F" w:rsidRDefault="00B9179F" w:rsidP="00B9179F">
            <w:pPr>
              <w:snapToGrid w:val="0"/>
              <w:spacing w:line="240" w:lineRule="auto"/>
              <w:ind w:rightChars="-35" w:right="-84"/>
              <w:textAlignment w:val="auto"/>
              <w:rPr>
                <w:rFonts w:eastAsia="標楷體"/>
                <w:color w:val="000000"/>
                <w:kern w:val="2"/>
                <w:sz w:val="20"/>
              </w:rPr>
            </w:pPr>
            <w:r w:rsidRPr="00B9179F">
              <w:rPr>
                <w:rFonts w:eastAsia="標楷體"/>
                <w:color w:val="000000"/>
                <w:kern w:val="2"/>
                <w:sz w:val="20"/>
              </w:rPr>
              <w:t>六合段</w:t>
            </w:r>
            <w:r w:rsidRPr="00B9179F">
              <w:rPr>
                <w:rFonts w:eastAsia="標楷體"/>
                <w:color w:val="000000"/>
                <w:kern w:val="2"/>
                <w:sz w:val="20"/>
              </w:rPr>
              <w:t>428-1</w:t>
            </w:r>
            <w:r w:rsidRPr="00B9179F">
              <w:rPr>
                <w:rFonts w:eastAsia="標楷體"/>
                <w:color w:val="000000"/>
                <w:kern w:val="2"/>
                <w:sz w:val="20"/>
              </w:rPr>
              <w:t>、</w:t>
            </w:r>
            <w:r w:rsidRPr="00B9179F">
              <w:rPr>
                <w:rFonts w:eastAsia="標楷體"/>
                <w:color w:val="000000"/>
                <w:kern w:val="2"/>
                <w:sz w:val="20"/>
              </w:rPr>
              <w:t>428-2</w:t>
            </w:r>
            <w:r w:rsidRPr="00B9179F">
              <w:rPr>
                <w:rFonts w:eastAsia="標楷體"/>
                <w:color w:val="000000"/>
                <w:kern w:val="2"/>
                <w:sz w:val="20"/>
              </w:rPr>
              <w:t>、</w:t>
            </w:r>
            <w:r w:rsidRPr="00B9179F">
              <w:rPr>
                <w:rFonts w:eastAsia="標楷體"/>
                <w:color w:val="000000"/>
                <w:kern w:val="2"/>
                <w:sz w:val="20"/>
              </w:rPr>
              <w:t>431-1</w:t>
            </w:r>
            <w:r w:rsidRPr="00B9179F">
              <w:rPr>
                <w:rFonts w:eastAsia="標楷體"/>
                <w:color w:val="000000"/>
                <w:kern w:val="2"/>
                <w:sz w:val="20"/>
              </w:rPr>
              <w:t>、</w:t>
            </w:r>
            <w:r w:rsidRPr="00B9179F">
              <w:rPr>
                <w:rFonts w:eastAsia="標楷體"/>
                <w:color w:val="000000"/>
                <w:kern w:val="2"/>
                <w:sz w:val="20"/>
              </w:rPr>
              <w:t>432-1</w:t>
            </w:r>
            <w:r w:rsidRPr="00B9179F">
              <w:rPr>
                <w:rFonts w:eastAsia="標楷體"/>
                <w:color w:val="000000"/>
                <w:kern w:val="2"/>
                <w:sz w:val="20"/>
              </w:rPr>
              <w:t>等</w:t>
            </w:r>
            <w:r w:rsidRPr="00B9179F">
              <w:rPr>
                <w:rFonts w:eastAsia="標楷體"/>
                <w:color w:val="000000"/>
                <w:kern w:val="2"/>
                <w:sz w:val="20"/>
              </w:rPr>
              <w:t>4</w:t>
            </w:r>
            <w:r w:rsidRPr="00B9179F">
              <w:rPr>
                <w:rFonts w:eastAsia="標楷體"/>
                <w:color w:val="000000"/>
                <w:kern w:val="2"/>
                <w:sz w:val="20"/>
              </w:rPr>
              <w:t>筆地號土地。</w:t>
            </w: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十九</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十九</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42-2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機</w:t>
            </w:r>
            <w:r w:rsidRPr="00B9179F">
              <w:rPr>
                <w:rFonts w:eastAsia="標楷體"/>
                <w:color w:val="000000"/>
                <w:sz w:val="20"/>
              </w:rPr>
              <w:t>11</w:t>
            </w:r>
            <w:r w:rsidRPr="00B9179F">
              <w:rPr>
                <w:rFonts w:eastAsia="標楷體"/>
                <w:color w:val="000000"/>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機關</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w:t>
            </w:r>
            <w:r w:rsidRPr="00B9179F">
              <w:rPr>
                <w:rFonts w:eastAsia="標楷體"/>
                <w:color w:val="000000"/>
                <w:kern w:val="2"/>
                <w:sz w:val="20"/>
              </w:rPr>
              <w:t>機</w:t>
            </w:r>
            <w:r w:rsidRPr="00B9179F">
              <w:rPr>
                <w:rFonts w:eastAsia="標楷體"/>
                <w:color w:val="000000"/>
                <w:kern w:val="2"/>
                <w:sz w:val="20"/>
              </w:rPr>
              <w:t>11)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adjustRightInd/>
              <w:spacing w:line="240" w:lineRule="auto"/>
              <w:jc w:val="center"/>
              <w:textAlignment w:val="auto"/>
              <w:rPr>
                <w:rFonts w:eastAsia="標楷體"/>
                <w:color w:val="000000"/>
                <w:kern w:val="2"/>
                <w:sz w:val="20"/>
              </w:rPr>
            </w:pPr>
            <w:r w:rsidRPr="00B9179F">
              <w:rPr>
                <w:rFonts w:eastAsia="標楷體"/>
                <w:color w:val="000000"/>
                <w:kern w:val="2"/>
                <w:sz w:val="20"/>
              </w:rPr>
              <w:t>0.19</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經查變更範圍內兩筆土地屬私人所有，自劃定至今用地機關皆未辦理徵收，</w:t>
            </w:r>
            <w:proofErr w:type="gramStart"/>
            <w:r w:rsidRPr="00B9179F">
              <w:rPr>
                <w:rFonts w:eastAsia="標楷體"/>
                <w:color w:val="000000"/>
                <w:sz w:val="20"/>
              </w:rPr>
              <w:t>經需地</w:t>
            </w:r>
            <w:proofErr w:type="gramEnd"/>
            <w:r w:rsidRPr="00B9179F">
              <w:rPr>
                <w:rFonts w:eastAsia="標楷體"/>
                <w:color w:val="000000"/>
                <w:sz w:val="20"/>
              </w:rPr>
              <w:t>機關法務部矯正署高雄女子監獄表示無用地需求，故配合鄰近分區檢討變更為農業區。</w:t>
            </w:r>
          </w:p>
        </w:tc>
        <w:tc>
          <w:tcPr>
            <w:tcW w:w="761" w:type="pc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textAlignment w:val="auto"/>
              <w:rPr>
                <w:rFonts w:eastAsia="標楷體"/>
                <w:color w:val="000000"/>
                <w:kern w:val="2"/>
                <w:sz w:val="20"/>
              </w:rPr>
            </w:pPr>
            <w:r w:rsidRPr="00B9179F">
              <w:rPr>
                <w:rFonts w:eastAsia="標楷體"/>
                <w:color w:val="000000"/>
                <w:kern w:val="2"/>
                <w:sz w:val="20"/>
              </w:rPr>
              <w:t>變更範圍：</w:t>
            </w:r>
          </w:p>
          <w:p w:rsidR="00B9179F" w:rsidRPr="00B9179F" w:rsidRDefault="00B9179F" w:rsidP="00B9179F">
            <w:pPr>
              <w:snapToGrid w:val="0"/>
              <w:spacing w:line="240" w:lineRule="auto"/>
              <w:ind w:rightChars="-35" w:right="-84"/>
              <w:textAlignment w:val="auto"/>
              <w:rPr>
                <w:rFonts w:eastAsia="標楷體"/>
                <w:color w:val="000000"/>
                <w:kern w:val="2"/>
                <w:sz w:val="20"/>
              </w:rPr>
            </w:pPr>
            <w:r w:rsidRPr="00B9179F">
              <w:rPr>
                <w:rFonts w:eastAsia="標楷體"/>
                <w:color w:val="000000"/>
                <w:kern w:val="2"/>
                <w:sz w:val="20"/>
              </w:rPr>
              <w:t>六合段</w:t>
            </w:r>
            <w:r w:rsidRPr="00B9179F">
              <w:rPr>
                <w:rFonts w:eastAsia="標楷體"/>
                <w:color w:val="000000"/>
                <w:kern w:val="2"/>
                <w:sz w:val="20"/>
              </w:rPr>
              <w:t>433</w:t>
            </w:r>
            <w:r w:rsidRPr="00B9179F">
              <w:rPr>
                <w:rFonts w:eastAsia="標楷體"/>
                <w:color w:val="000000"/>
                <w:kern w:val="2"/>
                <w:sz w:val="20"/>
              </w:rPr>
              <w:t>、</w:t>
            </w:r>
            <w:r w:rsidRPr="00B9179F">
              <w:rPr>
                <w:rFonts w:eastAsia="標楷體"/>
                <w:color w:val="000000"/>
                <w:kern w:val="2"/>
                <w:sz w:val="20"/>
              </w:rPr>
              <w:t>434</w:t>
            </w:r>
            <w:r w:rsidRPr="00B9179F">
              <w:rPr>
                <w:rFonts w:eastAsia="標楷體"/>
                <w:color w:val="000000"/>
                <w:kern w:val="2"/>
                <w:sz w:val="20"/>
              </w:rPr>
              <w:t>號等</w:t>
            </w:r>
            <w:r w:rsidRPr="00B9179F">
              <w:rPr>
                <w:rFonts w:eastAsia="標楷體"/>
                <w:color w:val="000000"/>
                <w:kern w:val="2"/>
                <w:sz w:val="20"/>
              </w:rPr>
              <w:t>2</w:t>
            </w:r>
            <w:r w:rsidRPr="00B9179F">
              <w:rPr>
                <w:rFonts w:eastAsia="標楷體"/>
                <w:color w:val="000000"/>
                <w:kern w:val="2"/>
                <w:sz w:val="20"/>
              </w:rPr>
              <w:t>筆地號土地。</w:t>
            </w:r>
          </w:p>
        </w:tc>
      </w:tr>
      <w:tr w:rsidR="00B9179F" w:rsidRPr="00B9179F" w:rsidTr="00C355DF">
        <w:trPr>
          <w:cantSplit/>
          <w:trHeight w:val="1041"/>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lastRenderedPageBreak/>
              <w:t>二十</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43</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sz w:val="20"/>
              </w:rPr>
            </w:pPr>
            <w:r w:rsidRPr="00B9179F">
              <w:rPr>
                <w:rFonts w:eastAsia="標楷體"/>
                <w:color w:val="000000"/>
                <w:sz w:val="20"/>
              </w:rPr>
              <w:t>計畫區北側、台</w:t>
            </w:r>
            <w:r w:rsidRPr="00B9179F">
              <w:rPr>
                <w:rFonts w:eastAsia="標楷體"/>
                <w:color w:val="000000"/>
                <w:sz w:val="20"/>
              </w:rPr>
              <w:t>88</w:t>
            </w:r>
            <w:r w:rsidRPr="00B9179F">
              <w:rPr>
                <w:rFonts w:eastAsia="標楷體"/>
                <w:color w:val="000000"/>
                <w:sz w:val="20"/>
              </w:rPr>
              <w:t>線南側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4.17</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河川區</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4.18</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color w:val="000000"/>
                <w:sz w:val="20"/>
              </w:rPr>
              <w:t>配合「高雄縣管區域排水林園排水系統規劃報告」拷潭排水整治規劃，針對拷潭排水（</w:t>
            </w:r>
            <w:r w:rsidRPr="00B9179F">
              <w:rPr>
                <w:rFonts w:eastAsia="標楷體"/>
                <w:color w:val="000000"/>
                <w:sz w:val="20"/>
              </w:rPr>
              <w:t>0K+670~2K+581</w:t>
            </w:r>
            <w:r w:rsidRPr="00B9179F">
              <w:rPr>
                <w:rFonts w:eastAsia="標楷體"/>
                <w:color w:val="000000"/>
                <w:sz w:val="20"/>
              </w:rPr>
              <w:t>）</w:t>
            </w:r>
            <w:r w:rsidRPr="00B9179F">
              <w:rPr>
                <w:rFonts w:eastAsia="標楷體"/>
                <w:color w:val="000000"/>
                <w:sz w:val="20"/>
              </w:rPr>
              <w:t>(</w:t>
            </w:r>
            <w:r w:rsidRPr="00B9179F">
              <w:rPr>
                <w:rFonts w:eastAsia="標楷體"/>
                <w:color w:val="000000"/>
                <w:sz w:val="20"/>
              </w:rPr>
              <w:t>權責終點</w:t>
            </w:r>
            <w:r w:rsidRPr="00B9179F">
              <w:rPr>
                <w:rFonts w:eastAsia="標楷體"/>
                <w:color w:val="000000"/>
                <w:sz w:val="20"/>
              </w:rPr>
              <w:t>)</w:t>
            </w:r>
            <w:r w:rsidRPr="00B9179F">
              <w:rPr>
                <w:rFonts w:eastAsia="標楷體"/>
                <w:color w:val="000000"/>
                <w:sz w:val="20"/>
              </w:rPr>
              <w:t>規劃渠道拓寬部分，變更部分農業區、住宅區為河川區，增加通水斷面，並就既有跨河構造物配合改建。</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041"/>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住宅區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0.01</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041"/>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sz w:val="20"/>
              </w:rPr>
              <w:t>道路用地兼供河川使用</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0.11</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二十一</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t>二十一</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主計人陳</w:t>
            </w:r>
            <w:r w:rsidRPr="00B9179F">
              <w:rPr>
                <w:rFonts w:eastAsia="標楷體"/>
                <w:color w:val="000000"/>
                <w:kern w:val="2"/>
                <w:sz w:val="20"/>
              </w:rPr>
              <w:t>47</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textAlignment w:val="auto"/>
              <w:rPr>
                <w:rFonts w:eastAsia="標楷體"/>
                <w:color w:val="000000"/>
                <w:sz w:val="20"/>
              </w:rPr>
            </w:pPr>
            <w:r w:rsidRPr="00B9179F">
              <w:rPr>
                <w:rFonts w:eastAsia="標楷體"/>
                <w:color w:val="000000"/>
                <w:sz w:val="20"/>
              </w:rPr>
              <w:t>計畫區南側圓通寺風景區</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風景區</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1.95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宗教</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專用區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1.20</w:t>
            </w:r>
          </w:p>
        </w:tc>
        <w:tc>
          <w:tcPr>
            <w:tcW w:w="1273"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sz w:val="20"/>
              </w:rPr>
            </w:pPr>
            <w:r w:rsidRPr="00B9179F">
              <w:rPr>
                <w:rFonts w:eastAsia="標楷體"/>
                <w:color w:val="000000"/>
                <w:sz w:val="20"/>
              </w:rPr>
              <w:t>1.</w:t>
            </w:r>
            <w:r w:rsidRPr="00B9179F">
              <w:rPr>
                <w:rFonts w:eastAsia="標楷體"/>
                <w:color w:val="000000"/>
                <w:sz w:val="20"/>
              </w:rPr>
              <w:t>參酌本府主管機關觀光局及民政局意見，同意將圓通寺使用部分（含</w:t>
            </w:r>
            <w:r w:rsidRPr="00B9179F">
              <w:rPr>
                <w:rFonts w:eastAsia="標楷體"/>
                <w:color w:val="000000"/>
                <w:sz w:val="20"/>
                <w:lang w:val="zh-TW"/>
              </w:rPr>
              <w:t>大寮區義勇段</w:t>
            </w:r>
            <w:r w:rsidRPr="00B9179F">
              <w:rPr>
                <w:rFonts w:eastAsia="標楷體"/>
                <w:color w:val="000000"/>
                <w:sz w:val="20"/>
              </w:rPr>
              <w:t>779</w:t>
            </w:r>
            <w:r w:rsidRPr="00B9179F">
              <w:rPr>
                <w:rFonts w:eastAsia="標楷體"/>
                <w:color w:val="000000"/>
                <w:sz w:val="20"/>
              </w:rPr>
              <w:t>、</w:t>
            </w:r>
            <w:r w:rsidRPr="00B9179F">
              <w:rPr>
                <w:rFonts w:eastAsia="標楷體"/>
                <w:color w:val="000000"/>
                <w:sz w:val="20"/>
              </w:rPr>
              <w:t>779-7</w:t>
            </w:r>
            <w:r w:rsidRPr="00B9179F">
              <w:rPr>
                <w:rFonts w:eastAsia="標楷體"/>
                <w:color w:val="000000"/>
                <w:sz w:val="20"/>
              </w:rPr>
              <w:t>及</w:t>
            </w:r>
            <w:r w:rsidRPr="00B9179F">
              <w:rPr>
                <w:rFonts w:eastAsia="標楷體" w:hint="eastAsia"/>
                <w:color w:val="000000"/>
                <w:sz w:val="20"/>
              </w:rPr>
              <w:t>部分</w:t>
            </w:r>
            <w:r w:rsidRPr="00B9179F">
              <w:rPr>
                <w:rFonts w:eastAsia="標楷體"/>
                <w:color w:val="000000"/>
                <w:sz w:val="20"/>
              </w:rPr>
              <w:t>779-6</w:t>
            </w:r>
            <w:r w:rsidRPr="00B9179F">
              <w:rPr>
                <w:rFonts w:eastAsia="標楷體" w:hint="eastAsia"/>
                <w:color w:val="000000"/>
                <w:sz w:val="20"/>
              </w:rPr>
              <w:t>地號土地</w:t>
            </w:r>
            <w:r w:rsidRPr="00B9179F">
              <w:rPr>
                <w:rFonts w:eastAsia="標楷體"/>
                <w:color w:val="000000"/>
                <w:sz w:val="20"/>
              </w:rPr>
              <w:t>現況使用及其連接</w:t>
            </w:r>
            <w:r w:rsidRPr="00B9179F">
              <w:rPr>
                <w:rFonts w:eastAsia="標楷體"/>
                <w:color w:val="000000"/>
                <w:sz w:val="20"/>
                <w:lang w:val="zh-TW"/>
              </w:rPr>
              <w:t>至計畫道路</w:t>
            </w:r>
            <w:r w:rsidRPr="00B9179F">
              <w:rPr>
                <w:rFonts w:eastAsia="標楷體"/>
                <w:color w:val="000000"/>
                <w:sz w:val="20"/>
              </w:rPr>
              <w:t>部分）變更為宗教專用區</w:t>
            </w:r>
            <w:r w:rsidRPr="00B9179F">
              <w:rPr>
                <w:rFonts w:eastAsia="標楷體"/>
                <w:color w:val="000000"/>
                <w:sz w:val="20"/>
              </w:rPr>
              <w:t>(</w:t>
            </w:r>
            <w:proofErr w:type="gramStart"/>
            <w:r w:rsidRPr="00B9179F">
              <w:rPr>
                <w:rFonts w:eastAsia="標楷體"/>
                <w:color w:val="000000"/>
                <w:sz w:val="20"/>
              </w:rPr>
              <w:t>僅准供宗教</w:t>
            </w:r>
            <w:proofErr w:type="gramEnd"/>
            <w:r w:rsidRPr="00B9179F">
              <w:rPr>
                <w:rFonts w:eastAsia="標楷體"/>
                <w:color w:val="000000"/>
                <w:sz w:val="20"/>
              </w:rPr>
              <w:t>性建築或設施使用</w:t>
            </w:r>
            <w:r w:rsidRPr="00B9179F">
              <w:rPr>
                <w:rFonts w:eastAsia="標楷體"/>
                <w:color w:val="000000"/>
                <w:sz w:val="20"/>
              </w:rPr>
              <w:t>)</w:t>
            </w:r>
            <w:r w:rsidRPr="00B9179F">
              <w:rPr>
                <w:rFonts w:eastAsia="標楷體"/>
                <w:color w:val="000000"/>
                <w:sz w:val="20"/>
              </w:rPr>
              <w:t>，並依「高雄市宗教專用區變更處理原則」</w:t>
            </w:r>
            <w:r w:rsidRPr="00B9179F">
              <w:rPr>
                <w:rFonts w:eastAsia="標楷體"/>
                <w:color w:val="000000"/>
                <w:kern w:val="2"/>
                <w:sz w:val="20"/>
              </w:rPr>
              <w:t>相關規定辦理變更負擔。</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sz w:val="20"/>
              </w:rPr>
            </w:pPr>
            <w:r w:rsidRPr="00B9179F">
              <w:rPr>
                <w:rFonts w:eastAsia="標楷體"/>
                <w:color w:val="000000"/>
                <w:sz w:val="20"/>
              </w:rPr>
              <w:t>2.</w:t>
            </w:r>
            <w:r w:rsidRPr="00B9179F">
              <w:rPr>
                <w:rFonts w:eastAsia="標楷體" w:hint="eastAsia"/>
                <w:color w:val="000000"/>
                <w:sz w:val="20"/>
              </w:rPr>
              <w:t>圓通寺</w:t>
            </w:r>
            <w:r w:rsidRPr="00B9179F">
              <w:rPr>
                <w:rFonts w:eastAsia="標楷體"/>
                <w:color w:val="000000"/>
                <w:sz w:val="20"/>
              </w:rPr>
              <w:t>東側廣場用地、停車場用地及風景區，</w:t>
            </w:r>
            <w:proofErr w:type="gramStart"/>
            <w:r w:rsidRPr="00B9179F">
              <w:rPr>
                <w:rFonts w:eastAsia="標楷體"/>
                <w:color w:val="000000"/>
                <w:sz w:val="20"/>
              </w:rPr>
              <w:t>經現地</w:t>
            </w:r>
            <w:proofErr w:type="gramEnd"/>
            <w:r w:rsidRPr="00B9179F">
              <w:rPr>
                <w:rFonts w:eastAsia="標楷體"/>
                <w:color w:val="000000"/>
                <w:sz w:val="20"/>
              </w:rPr>
              <w:t>勘查該地區之地形陡峭，</w:t>
            </w:r>
            <w:r w:rsidRPr="00B9179F">
              <w:rPr>
                <w:rFonts w:eastAsia="標楷體" w:hint="eastAsia"/>
                <w:color w:val="000000"/>
                <w:sz w:val="20"/>
              </w:rPr>
              <w:t>因符合保護區檢討變更原則</w:t>
            </w:r>
            <w:r w:rsidRPr="00B9179F">
              <w:rPr>
                <w:rFonts w:eastAsia="標楷體" w:hint="eastAsia"/>
                <w:color w:val="000000"/>
                <w:sz w:val="20"/>
              </w:rPr>
              <w:t>(</w:t>
            </w:r>
            <w:r w:rsidRPr="00B9179F">
              <w:rPr>
                <w:rFonts w:eastAsia="標楷體" w:hint="eastAsia"/>
                <w:color w:val="000000"/>
                <w:sz w:val="20"/>
              </w:rPr>
              <w:t>坡度陡峭，為維護自然資源及保護生態</w:t>
            </w:r>
            <w:r w:rsidRPr="00B9179F">
              <w:rPr>
                <w:rFonts w:eastAsia="標楷體" w:hint="eastAsia"/>
                <w:color w:val="000000"/>
                <w:sz w:val="20"/>
              </w:rPr>
              <w:t>)</w:t>
            </w:r>
            <w:r w:rsidRPr="00B9179F">
              <w:rPr>
                <w:rFonts w:eastAsia="標楷體"/>
                <w:color w:val="000000"/>
                <w:sz w:val="20"/>
              </w:rPr>
              <w:t>，</w:t>
            </w:r>
            <w:r w:rsidRPr="00B9179F">
              <w:rPr>
                <w:rFonts w:eastAsia="標楷體" w:hint="eastAsia"/>
                <w:color w:val="000000"/>
                <w:sz w:val="20"/>
              </w:rPr>
              <w:t>故</w:t>
            </w:r>
            <w:r w:rsidRPr="00B9179F">
              <w:rPr>
                <w:rFonts w:eastAsia="標楷體"/>
                <w:color w:val="000000"/>
                <w:sz w:val="20"/>
              </w:rPr>
              <w:t>變更為保護區；</w:t>
            </w:r>
            <w:proofErr w:type="gramStart"/>
            <w:r w:rsidRPr="00B9179F">
              <w:rPr>
                <w:rFonts w:eastAsia="標楷體"/>
                <w:color w:val="000000"/>
                <w:sz w:val="20"/>
              </w:rPr>
              <w:t>另西側</w:t>
            </w:r>
            <w:proofErr w:type="gramEnd"/>
            <w:r w:rsidRPr="00B9179F">
              <w:rPr>
                <w:rFonts w:eastAsia="標楷體"/>
                <w:color w:val="000000"/>
                <w:sz w:val="20"/>
              </w:rPr>
              <w:t>風景區</w:t>
            </w:r>
            <w:proofErr w:type="gramStart"/>
            <w:r w:rsidRPr="00B9179F">
              <w:rPr>
                <w:rFonts w:eastAsia="標楷體"/>
                <w:color w:val="000000"/>
                <w:sz w:val="20"/>
              </w:rPr>
              <w:t>併</w:t>
            </w:r>
            <w:proofErr w:type="gramEnd"/>
            <w:r w:rsidRPr="00B9179F">
              <w:rPr>
                <w:rFonts w:eastAsia="標楷體"/>
                <w:color w:val="000000"/>
                <w:sz w:val="20"/>
              </w:rPr>
              <w:t>毗鄰分區檢討變更為農業區。</w:t>
            </w:r>
          </w:p>
        </w:tc>
        <w:tc>
          <w:tcPr>
            <w:tcW w:w="761"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40" w:lineRule="auto"/>
              <w:ind w:rightChars="-35" w:right="-84"/>
              <w:jc w:val="both"/>
              <w:textAlignment w:val="auto"/>
              <w:rPr>
                <w:rFonts w:eastAsia="標楷體"/>
                <w:color w:val="000000"/>
                <w:kern w:val="2"/>
                <w:sz w:val="20"/>
              </w:rPr>
            </w:pPr>
            <w:proofErr w:type="gramStart"/>
            <w:r w:rsidRPr="00B9179F">
              <w:rPr>
                <w:rFonts w:eastAsia="標楷體"/>
                <w:color w:val="000000"/>
                <w:kern w:val="2"/>
                <w:sz w:val="20"/>
              </w:rPr>
              <w:t>註</w:t>
            </w:r>
            <w:proofErr w:type="gramEnd"/>
            <w:r w:rsidRPr="00B9179F">
              <w:rPr>
                <w:rFonts w:eastAsia="標楷體"/>
                <w:color w:val="000000"/>
                <w:kern w:val="2"/>
                <w:sz w:val="20"/>
              </w:rPr>
              <w:t>：</w:t>
            </w:r>
          </w:p>
          <w:p w:rsidR="00B9179F" w:rsidRPr="00B9179F" w:rsidRDefault="00B9179F" w:rsidP="00B9179F">
            <w:pPr>
              <w:snapToGrid w:val="0"/>
              <w:spacing w:line="240" w:lineRule="auto"/>
              <w:ind w:left="2" w:rightChars="-35" w:right="-84"/>
              <w:jc w:val="both"/>
              <w:textAlignment w:val="auto"/>
              <w:rPr>
                <w:rFonts w:eastAsia="標楷體"/>
                <w:color w:val="000000"/>
                <w:kern w:val="2"/>
                <w:sz w:val="20"/>
              </w:rPr>
            </w:pPr>
            <w:r w:rsidRPr="00B9179F">
              <w:rPr>
                <w:rFonts w:eastAsia="標楷體"/>
                <w:color w:val="000000"/>
                <w:kern w:val="2"/>
                <w:sz w:val="20"/>
              </w:rPr>
              <w:t>變更</w:t>
            </w:r>
            <w:r w:rsidRPr="00B9179F">
              <w:rPr>
                <w:rFonts w:eastAsia="標楷體" w:hint="eastAsia"/>
                <w:color w:val="000000"/>
                <w:kern w:val="2"/>
                <w:sz w:val="20"/>
              </w:rPr>
              <w:t>內容如</w:t>
            </w:r>
            <w:r w:rsidRPr="00B9179F">
              <w:rPr>
                <w:rFonts w:eastAsia="標楷體"/>
                <w:color w:val="000000"/>
                <w:kern w:val="2"/>
                <w:sz w:val="20"/>
              </w:rPr>
              <w:t>附件四</w:t>
            </w:r>
            <w:r w:rsidRPr="00B9179F">
              <w:rPr>
                <w:rFonts w:eastAsia="標楷體" w:hint="eastAsia"/>
                <w:color w:val="000000"/>
                <w:kern w:val="2"/>
                <w:sz w:val="20"/>
              </w:rPr>
              <w:t>附圖</w:t>
            </w:r>
            <w:r w:rsidRPr="00B9179F">
              <w:rPr>
                <w:rFonts w:eastAsia="標楷體" w:hint="eastAsia"/>
                <w:color w:val="000000"/>
                <w:kern w:val="2"/>
                <w:sz w:val="20"/>
              </w:rPr>
              <w:t>4-16</w:t>
            </w:r>
            <w:r w:rsidRPr="00B9179F">
              <w:rPr>
                <w:rFonts w:eastAsia="標楷體" w:hint="eastAsia"/>
                <w:color w:val="000000"/>
                <w:kern w:val="2"/>
                <w:sz w:val="20"/>
              </w:rPr>
              <w:t>所示</w:t>
            </w:r>
            <w:r w:rsidRPr="00B9179F">
              <w:rPr>
                <w:rFonts w:eastAsia="標楷體"/>
                <w:color w:val="000000"/>
                <w:kern w:val="2"/>
                <w:sz w:val="20"/>
              </w:rPr>
              <w:t>。</w:t>
            </w:r>
          </w:p>
          <w:p w:rsidR="00B9179F" w:rsidRPr="00B9179F" w:rsidRDefault="00B9179F" w:rsidP="00B9179F">
            <w:pPr>
              <w:snapToGrid w:val="0"/>
              <w:spacing w:line="240" w:lineRule="auto"/>
              <w:ind w:left="2" w:rightChars="-35" w:right="-84"/>
              <w:jc w:val="both"/>
              <w:textAlignment w:val="auto"/>
              <w:rPr>
                <w:rFonts w:eastAsia="標楷體"/>
                <w:color w:val="000000"/>
                <w:kern w:val="2"/>
                <w:sz w:val="20"/>
              </w:rPr>
            </w:pPr>
            <w:r w:rsidRPr="00B9179F">
              <w:rPr>
                <w:rFonts w:eastAsia="標楷體" w:hint="eastAsia"/>
                <w:color w:val="000000"/>
                <w:kern w:val="2"/>
                <w:sz w:val="20"/>
              </w:rPr>
              <w:t>附帶條件：</w:t>
            </w:r>
          </w:p>
          <w:p w:rsidR="00B9179F" w:rsidRPr="00B9179F" w:rsidRDefault="00B9179F" w:rsidP="00B9179F">
            <w:pPr>
              <w:snapToGrid w:val="0"/>
              <w:spacing w:line="240" w:lineRule="auto"/>
              <w:ind w:left="148" w:rightChars="-35" w:right="-84" w:hangingChars="74" w:hanging="148"/>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color w:val="000000"/>
                <w:kern w:val="2"/>
                <w:sz w:val="20"/>
              </w:rPr>
              <w:t>.</w:t>
            </w:r>
            <w:r w:rsidRPr="00B9179F">
              <w:rPr>
                <w:rFonts w:eastAsia="標楷體"/>
                <w:color w:val="000000"/>
                <w:sz w:val="20"/>
              </w:rPr>
              <w:t>考量基地指定建築線與通行需求留設</w:t>
            </w:r>
            <w:r w:rsidRPr="00B9179F">
              <w:rPr>
                <w:rFonts w:eastAsia="標楷體"/>
                <w:color w:val="000000"/>
                <w:sz w:val="20"/>
              </w:rPr>
              <w:t>10m</w:t>
            </w:r>
            <w:r w:rsidRPr="00B9179F">
              <w:rPr>
                <w:rFonts w:eastAsia="標楷體"/>
                <w:color w:val="000000"/>
                <w:sz w:val="20"/>
              </w:rPr>
              <w:t>計畫道路，由於係專供該寺使用，未來應由圓通寺負責該計畫道路之開闢，並連通至主要道路。</w:t>
            </w:r>
          </w:p>
          <w:p w:rsidR="00B9179F" w:rsidRPr="00B9179F" w:rsidRDefault="00B9179F" w:rsidP="00B9179F">
            <w:pPr>
              <w:snapToGrid w:val="0"/>
              <w:spacing w:line="240" w:lineRule="auto"/>
              <w:ind w:left="148" w:rightChars="-35" w:right="-84" w:hangingChars="74" w:hanging="148"/>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color w:val="000000"/>
                <w:sz w:val="20"/>
              </w:rPr>
              <w:t>本案</w:t>
            </w:r>
            <w:r w:rsidRPr="00B9179F">
              <w:rPr>
                <w:rFonts w:eastAsia="標楷體" w:hint="eastAsia"/>
                <w:color w:val="000000"/>
                <w:sz w:val="20"/>
              </w:rPr>
              <w:t>核</w:t>
            </w:r>
            <w:r w:rsidRPr="00B9179F">
              <w:rPr>
                <w:rFonts w:eastAsia="標楷體"/>
                <w:color w:val="000000"/>
                <w:sz w:val="20"/>
              </w:rPr>
              <w:t>定前，陳情人應與本府完成簽訂相關協議書，否則維持現行計畫。</w:t>
            </w:r>
          </w:p>
        </w:tc>
      </w:tr>
      <w:tr w:rsidR="00B9179F" w:rsidRPr="00B9179F" w:rsidTr="00C355DF">
        <w:trPr>
          <w:cantSplit/>
          <w:trHeight w:val="1553"/>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農業區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0.36</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83"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保護區</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0.39</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廣場</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0.25</w:t>
            </w:r>
          </w:p>
        </w:tc>
        <w:tc>
          <w:tcPr>
            <w:tcW w:w="37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保護區</w:t>
            </w:r>
          </w:p>
        </w:tc>
        <w:tc>
          <w:tcPr>
            <w:tcW w:w="379"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0.39</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停車場用地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0.14</w:t>
            </w:r>
          </w:p>
        </w:tc>
        <w:tc>
          <w:tcPr>
            <w:tcW w:w="37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37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53"/>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sz w:val="20"/>
              </w:rPr>
              <w:lastRenderedPageBreak/>
              <w:t>二十二</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w:t>
            </w:r>
          </w:p>
        </w:tc>
        <w:tc>
          <w:tcPr>
            <w:tcW w:w="60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計畫區東側</w:t>
            </w:r>
          </w:p>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福德祠</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住宅區</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0.17</w:t>
            </w:r>
          </w:p>
        </w:tc>
        <w:tc>
          <w:tcPr>
            <w:tcW w:w="37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宗教專用區</w:t>
            </w:r>
          </w:p>
        </w:tc>
        <w:tc>
          <w:tcPr>
            <w:tcW w:w="37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0.17</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sz w:val="20"/>
              </w:rPr>
            </w:pPr>
            <w:r w:rsidRPr="00B9179F">
              <w:rPr>
                <w:rFonts w:eastAsia="標楷體" w:hint="eastAsia"/>
                <w:color w:val="000000"/>
                <w:sz w:val="20"/>
              </w:rPr>
              <w:t>1.</w:t>
            </w:r>
            <w:r w:rsidRPr="00B9179F">
              <w:rPr>
                <w:rFonts w:ascii="Calibri" w:hAnsi="Calibri" w:hint="eastAsia"/>
                <w:kern w:val="2"/>
                <w:szCs w:val="22"/>
              </w:rPr>
              <w:t xml:space="preserve"> </w:t>
            </w:r>
            <w:r w:rsidRPr="00B9179F">
              <w:rPr>
                <w:rFonts w:eastAsia="標楷體" w:hint="eastAsia"/>
                <w:color w:val="000000"/>
                <w:sz w:val="20"/>
              </w:rPr>
              <w:t>查高雄市大寮區新厝南段</w:t>
            </w:r>
            <w:r w:rsidRPr="00B9179F">
              <w:rPr>
                <w:rFonts w:eastAsia="標楷體" w:hint="eastAsia"/>
                <w:color w:val="000000"/>
                <w:sz w:val="20"/>
              </w:rPr>
              <w:t>0604</w:t>
            </w:r>
            <w:r w:rsidRPr="00B9179F">
              <w:rPr>
                <w:rFonts w:eastAsia="標楷體" w:hint="eastAsia"/>
                <w:color w:val="000000"/>
                <w:sz w:val="20"/>
              </w:rPr>
              <w:t>地號土地，係屬第三種住宅區位於整體開發範圍內，緊鄰新厝里舊聚落（非整體開發地區），依土地所有權狀所載面積</w:t>
            </w:r>
            <w:r w:rsidRPr="00B9179F">
              <w:rPr>
                <w:rFonts w:eastAsia="標楷體" w:hint="eastAsia"/>
                <w:color w:val="000000"/>
                <w:sz w:val="20"/>
              </w:rPr>
              <w:t>1465.02</w:t>
            </w:r>
            <w:r w:rsidRPr="00B9179F">
              <w:rPr>
                <w:rFonts w:eastAsia="標楷體" w:hint="eastAsia"/>
                <w:color w:val="000000"/>
                <w:sz w:val="20"/>
              </w:rPr>
              <w:t>平方公尺，據陳情人來函資料顯示，產權</w:t>
            </w:r>
            <w:r w:rsidRPr="00B9179F">
              <w:rPr>
                <w:rFonts w:eastAsia="標楷體" w:hint="eastAsia"/>
                <w:color w:val="000000"/>
                <w:sz w:val="20"/>
              </w:rPr>
              <w:t>1/2</w:t>
            </w:r>
            <w:r w:rsidRPr="00B9179F">
              <w:rPr>
                <w:rFonts w:eastAsia="標楷體" w:hint="eastAsia"/>
                <w:color w:val="000000"/>
                <w:sz w:val="20"/>
              </w:rPr>
              <w:t>屬福德祠管理員所有，</w:t>
            </w:r>
            <w:r w:rsidRPr="00B9179F">
              <w:rPr>
                <w:rFonts w:eastAsia="標楷體" w:hint="eastAsia"/>
                <w:color w:val="000000"/>
                <w:sz w:val="20"/>
              </w:rPr>
              <w:t>1/2</w:t>
            </w:r>
            <w:r w:rsidRPr="00B9179F">
              <w:rPr>
                <w:rFonts w:eastAsia="標楷體" w:hint="eastAsia"/>
                <w:color w:val="000000"/>
                <w:sz w:val="20"/>
              </w:rPr>
              <w:t>正辦理捐贈移轉程序中。</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sz w:val="20"/>
              </w:rPr>
            </w:pPr>
            <w:r w:rsidRPr="00B9179F">
              <w:rPr>
                <w:rFonts w:eastAsia="標楷體" w:hint="eastAsia"/>
                <w:color w:val="000000"/>
                <w:sz w:val="20"/>
              </w:rPr>
              <w:t>2.</w:t>
            </w:r>
            <w:r w:rsidRPr="00B9179F">
              <w:rPr>
                <w:rFonts w:ascii="Calibri" w:hAnsi="Calibri" w:hint="eastAsia"/>
                <w:kern w:val="2"/>
                <w:szCs w:val="22"/>
              </w:rPr>
              <w:t xml:space="preserve"> </w:t>
            </w:r>
            <w:r w:rsidRPr="00B9179F">
              <w:rPr>
                <w:rFonts w:eastAsia="標楷體" w:hint="eastAsia"/>
                <w:color w:val="000000"/>
                <w:sz w:val="20"/>
              </w:rPr>
              <w:t>另查本件</w:t>
            </w:r>
            <w:proofErr w:type="gramStart"/>
            <w:r w:rsidRPr="00B9179F">
              <w:rPr>
                <w:rFonts w:eastAsia="標楷體" w:hint="eastAsia"/>
                <w:color w:val="000000"/>
                <w:sz w:val="20"/>
              </w:rPr>
              <w:t>福德祠已領有</w:t>
            </w:r>
            <w:proofErr w:type="gramEnd"/>
            <w:r w:rsidRPr="00B9179F">
              <w:rPr>
                <w:rFonts w:eastAsia="標楷體" w:hint="eastAsia"/>
                <w:color w:val="000000"/>
                <w:sz w:val="20"/>
              </w:rPr>
              <w:t>本市民政局</w:t>
            </w:r>
            <w:r w:rsidRPr="00B9179F">
              <w:rPr>
                <w:rFonts w:eastAsia="標楷體" w:hint="eastAsia"/>
                <w:color w:val="000000"/>
                <w:sz w:val="20"/>
              </w:rPr>
              <w:t>104</w:t>
            </w:r>
            <w:r w:rsidRPr="00B9179F">
              <w:rPr>
                <w:rFonts w:eastAsia="標楷體" w:hint="eastAsia"/>
                <w:color w:val="000000"/>
                <w:sz w:val="20"/>
              </w:rPr>
              <w:t>年</w:t>
            </w:r>
            <w:r w:rsidRPr="00B9179F">
              <w:rPr>
                <w:rFonts w:eastAsia="標楷體" w:hint="eastAsia"/>
                <w:color w:val="000000"/>
                <w:sz w:val="20"/>
              </w:rPr>
              <w:t>12</w:t>
            </w:r>
            <w:r w:rsidRPr="00B9179F">
              <w:rPr>
                <w:rFonts w:eastAsia="標楷體" w:hint="eastAsia"/>
                <w:color w:val="000000"/>
                <w:sz w:val="20"/>
              </w:rPr>
              <w:t>月</w:t>
            </w:r>
            <w:r w:rsidRPr="00B9179F">
              <w:rPr>
                <w:rFonts w:eastAsia="標楷體" w:hint="eastAsia"/>
                <w:color w:val="000000"/>
                <w:sz w:val="20"/>
              </w:rPr>
              <w:t>10</w:t>
            </w:r>
            <w:r w:rsidRPr="00B9179F">
              <w:rPr>
                <w:rFonts w:eastAsia="標楷體" w:hint="eastAsia"/>
                <w:color w:val="000000"/>
                <w:sz w:val="20"/>
              </w:rPr>
              <w:t>日核發之寺廟登記證，惟尚未取得建築執照及使用執照。</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sz w:val="20"/>
              </w:rPr>
            </w:pPr>
            <w:r w:rsidRPr="00B9179F">
              <w:rPr>
                <w:rFonts w:eastAsia="標楷體" w:hint="eastAsia"/>
                <w:color w:val="000000"/>
                <w:sz w:val="20"/>
              </w:rPr>
              <w:t>3.</w:t>
            </w:r>
            <w:r w:rsidRPr="00B9179F">
              <w:rPr>
                <w:rFonts w:ascii="Calibri" w:hAnsi="Calibri" w:hint="eastAsia"/>
                <w:kern w:val="2"/>
                <w:szCs w:val="22"/>
              </w:rPr>
              <w:t xml:space="preserve"> </w:t>
            </w:r>
            <w:r w:rsidRPr="00B9179F">
              <w:rPr>
                <w:rFonts w:eastAsia="標楷體" w:hint="eastAsia"/>
                <w:color w:val="000000"/>
                <w:sz w:val="20"/>
              </w:rPr>
              <w:t>建議地點位於整體開發範圍內，如經審議同意變更並劃出整體開發範圍外，建議應依「高雄市都市計畫申請變更為宗教專用區處理原則」（如附件）之回饋原則及附帶條件規定辦理，即：</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hint="eastAsia"/>
                <w:color w:val="000000"/>
                <w:kern w:val="2"/>
                <w:sz w:val="20"/>
              </w:rPr>
              <w:t>應自願捐贈變更面積</w:t>
            </w:r>
            <w:r w:rsidRPr="00B9179F">
              <w:rPr>
                <w:rFonts w:eastAsia="標楷體" w:hint="eastAsia"/>
                <w:color w:val="000000"/>
                <w:kern w:val="2"/>
                <w:sz w:val="20"/>
              </w:rPr>
              <w:t>30</w:t>
            </w:r>
            <w:r w:rsidRPr="00B9179F">
              <w:rPr>
                <w:rFonts w:eastAsia="標楷體" w:hint="eastAsia"/>
                <w:color w:val="000000"/>
                <w:kern w:val="2"/>
                <w:sz w:val="20"/>
              </w:rPr>
              <w:t>％作為公共設施用地，</w:t>
            </w:r>
            <w:r w:rsidRPr="00B9179F">
              <w:rPr>
                <w:rFonts w:eastAsia="標楷體" w:hint="eastAsia"/>
                <w:color w:val="000000"/>
                <w:kern w:val="2"/>
                <w:sz w:val="20"/>
              </w:rPr>
              <w:t>(</w:t>
            </w:r>
            <w:r w:rsidRPr="00B9179F">
              <w:rPr>
                <w:rFonts w:eastAsia="標楷體" w:hint="eastAsia"/>
                <w:color w:val="000000"/>
                <w:kern w:val="2"/>
                <w:sz w:val="20"/>
              </w:rPr>
              <w:t>包括基地內劃設公共設施用地或捐贈計畫區內等值之公共設施用地，該用地應考量區位合理</w:t>
            </w:r>
            <w:proofErr w:type="gramStart"/>
            <w:r w:rsidRPr="00B9179F">
              <w:rPr>
                <w:rFonts w:eastAsia="標楷體" w:hint="eastAsia"/>
                <w:color w:val="000000"/>
                <w:kern w:val="2"/>
                <w:sz w:val="20"/>
              </w:rPr>
              <w:t>性與供公眾</w:t>
            </w:r>
            <w:proofErr w:type="gramEnd"/>
            <w:r w:rsidRPr="00B9179F">
              <w:rPr>
                <w:rFonts w:eastAsia="標楷體" w:hint="eastAsia"/>
                <w:color w:val="000000"/>
                <w:kern w:val="2"/>
                <w:sz w:val="20"/>
              </w:rPr>
              <w:t>使用之情況予以劃設，並以公園、綠地、廣場為優先</w:t>
            </w:r>
            <w:r w:rsidRPr="00B9179F">
              <w:rPr>
                <w:rFonts w:eastAsia="標楷體" w:hint="eastAsia"/>
                <w:color w:val="000000"/>
                <w:kern w:val="2"/>
                <w:sz w:val="20"/>
              </w:rPr>
              <w:t>)</w:t>
            </w:r>
            <w:r w:rsidRPr="00B9179F">
              <w:rPr>
                <w:rFonts w:eastAsia="標楷體" w:hint="eastAsia"/>
                <w:color w:val="000000"/>
                <w:kern w:val="2"/>
                <w:sz w:val="20"/>
              </w:rPr>
              <w:t>，如確無適當土地</w:t>
            </w:r>
            <w:proofErr w:type="gramStart"/>
            <w:r w:rsidRPr="00B9179F">
              <w:rPr>
                <w:rFonts w:eastAsia="標楷體" w:hint="eastAsia"/>
                <w:color w:val="000000"/>
                <w:kern w:val="2"/>
                <w:sz w:val="20"/>
              </w:rPr>
              <w:t>可供劃設</w:t>
            </w:r>
            <w:proofErr w:type="gramEnd"/>
            <w:r w:rsidRPr="00B9179F">
              <w:rPr>
                <w:rFonts w:eastAsia="標楷體" w:hint="eastAsia"/>
                <w:color w:val="000000"/>
                <w:kern w:val="2"/>
                <w:sz w:val="20"/>
              </w:rPr>
              <w:t>，方得以代金方式繳交，該代金以繳納當期土地公告現值加四成計算。</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變更範圍</w:t>
            </w:r>
            <w:proofErr w:type="gramStart"/>
            <w:r w:rsidRPr="00B9179F">
              <w:rPr>
                <w:rFonts w:eastAsia="標楷體" w:hint="eastAsia"/>
                <w:color w:val="000000"/>
                <w:kern w:val="2"/>
                <w:sz w:val="20"/>
              </w:rPr>
              <w:t>內之樁位</w:t>
            </w:r>
            <w:proofErr w:type="gramEnd"/>
            <w:r w:rsidRPr="00B9179F">
              <w:rPr>
                <w:rFonts w:eastAsia="標楷體" w:hint="eastAsia"/>
                <w:color w:val="000000"/>
                <w:kern w:val="2"/>
                <w:sz w:val="20"/>
              </w:rPr>
              <w:t>測定費用及公共設施興</w:t>
            </w:r>
            <w:proofErr w:type="gramStart"/>
            <w:r w:rsidRPr="00B9179F">
              <w:rPr>
                <w:rFonts w:eastAsia="標楷體" w:hint="eastAsia"/>
                <w:color w:val="000000"/>
                <w:kern w:val="2"/>
                <w:sz w:val="20"/>
              </w:rPr>
              <w:t>闢</w:t>
            </w:r>
            <w:proofErr w:type="gramEnd"/>
            <w:r w:rsidRPr="00B9179F">
              <w:rPr>
                <w:rFonts w:eastAsia="標楷體" w:hint="eastAsia"/>
                <w:color w:val="000000"/>
                <w:kern w:val="2"/>
                <w:sz w:val="20"/>
              </w:rPr>
              <w:t>、管理及維護費用，</w:t>
            </w:r>
            <w:proofErr w:type="gramStart"/>
            <w:r w:rsidRPr="00B9179F">
              <w:rPr>
                <w:rFonts w:eastAsia="標楷體" w:hint="eastAsia"/>
                <w:color w:val="000000"/>
                <w:kern w:val="2"/>
                <w:sz w:val="20"/>
              </w:rPr>
              <w:t>均應由</w:t>
            </w:r>
            <w:proofErr w:type="gramEnd"/>
            <w:r w:rsidRPr="00B9179F">
              <w:rPr>
                <w:rFonts w:eastAsia="標楷體" w:hint="eastAsia"/>
                <w:color w:val="000000"/>
                <w:kern w:val="2"/>
                <w:sz w:val="20"/>
              </w:rPr>
              <w:t>申請人自行負擔，以符「社會成本</w:t>
            </w:r>
            <w:proofErr w:type="gramStart"/>
            <w:r w:rsidRPr="00B9179F">
              <w:rPr>
                <w:rFonts w:eastAsia="標楷體" w:hint="eastAsia"/>
                <w:color w:val="000000"/>
                <w:kern w:val="2"/>
                <w:sz w:val="20"/>
              </w:rPr>
              <w:t>內部化</w:t>
            </w:r>
            <w:proofErr w:type="gramEnd"/>
            <w:r w:rsidRPr="00B9179F">
              <w:rPr>
                <w:rFonts w:eastAsia="標楷體" w:hint="eastAsia"/>
                <w:color w:val="000000"/>
                <w:kern w:val="2"/>
                <w:sz w:val="20"/>
              </w:rPr>
              <w:t>」原則。</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(3)</w:t>
            </w:r>
            <w:r w:rsidRPr="00B9179F">
              <w:rPr>
                <w:rFonts w:eastAsia="標楷體" w:hint="eastAsia"/>
                <w:color w:val="000000"/>
                <w:kern w:val="2"/>
                <w:sz w:val="20"/>
              </w:rPr>
              <w:t>應與本府簽訂協議書，</w:t>
            </w:r>
          </w:p>
        </w:tc>
        <w:tc>
          <w:tcPr>
            <w:tcW w:w="761" w:type="pct"/>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ind w:left="232" w:hangingChars="116" w:hanging="232"/>
              <w:jc w:val="both"/>
              <w:textAlignment w:val="auto"/>
              <w:rPr>
                <w:rFonts w:eastAsia="標楷體"/>
                <w:color w:val="000000"/>
                <w:sz w:val="20"/>
              </w:rPr>
            </w:pPr>
            <w:r w:rsidRPr="00B9179F">
              <w:rPr>
                <w:rFonts w:eastAsia="標楷體" w:hint="eastAsia"/>
                <w:color w:val="000000"/>
                <w:sz w:val="20"/>
              </w:rPr>
              <w:t>1.</w:t>
            </w:r>
            <w:proofErr w:type="gramStart"/>
            <w:r w:rsidRPr="00B9179F">
              <w:rPr>
                <w:rFonts w:eastAsia="標楷體" w:hint="eastAsia"/>
                <w:color w:val="000000"/>
                <w:sz w:val="20"/>
              </w:rPr>
              <w:t>請廟方價</w:t>
            </w:r>
            <w:proofErr w:type="gramEnd"/>
            <w:r w:rsidRPr="00B9179F">
              <w:rPr>
                <w:rFonts w:eastAsia="標楷體" w:hint="eastAsia"/>
                <w:color w:val="000000"/>
                <w:sz w:val="20"/>
              </w:rPr>
              <w:t>購</w:t>
            </w:r>
            <w:r w:rsidRPr="00B9179F">
              <w:rPr>
                <w:rFonts w:eastAsia="標楷體" w:hint="eastAsia"/>
                <w:color w:val="000000"/>
                <w:sz w:val="20"/>
              </w:rPr>
              <w:t xml:space="preserve"> </w:t>
            </w:r>
            <w:r w:rsidRPr="00B9179F">
              <w:rPr>
                <w:rFonts w:eastAsia="標楷體" w:hint="eastAsia"/>
                <w:color w:val="000000"/>
                <w:sz w:val="20"/>
              </w:rPr>
              <w:t>上方狹長型</w:t>
            </w:r>
            <w:r w:rsidRPr="00B9179F">
              <w:rPr>
                <w:rFonts w:eastAsia="標楷體" w:hint="eastAsia"/>
                <w:color w:val="000000"/>
                <w:sz w:val="20"/>
              </w:rPr>
              <w:t xml:space="preserve"> </w:t>
            </w:r>
            <w:proofErr w:type="gramStart"/>
            <w:r w:rsidRPr="00B9179F">
              <w:rPr>
                <w:rFonts w:eastAsia="標楷體" w:hint="eastAsia"/>
                <w:color w:val="000000"/>
                <w:sz w:val="20"/>
              </w:rPr>
              <w:t>畸</w:t>
            </w:r>
            <w:proofErr w:type="gramEnd"/>
            <w:r w:rsidRPr="00B9179F">
              <w:rPr>
                <w:rFonts w:eastAsia="標楷體" w:hint="eastAsia"/>
                <w:color w:val="000000"/>
                <w:sz w:val="20"/>
              </w:rPr>
              <w:t>零住宅區土地</w:t>
            </w:r>
            <w:r w:rsidRPr="00B9179F">
              <w:rPr>
                <w:rFonts w:eastAsia="標楷體" w:hint="eastAsia"/>
                <w:color w:val="000000"/>
                <w:sz w:val="20"/>
              </w:rPr>
              <w:t xml:space="preserve"> </w:t>
            </w:r>
            <w:r w:rsidRPr="00B9179F">
              <w:rPr>
                <w:rFonts w:eastAsia="標楷體" w:hint="eastAsia"/>
                <w:color w:val="000000"/>
                <w:sz w:val="20"/>
              </w:rPr>
              <w:t>，納入變更範圍或縮減</w:t>
            </w:r>
            <w:r w:rsidRPr="00B9179F">
              <w:rPr>
                <w:rFonts w:eastAsia="標楷體" w:hint="eastAsia"/>
                <w:color w:val="000000"/>
                <w:sz w:val="20"/>
              </w:rPr>
              <w:t xml:space="preserve"> </w:t>
            </w:r>
            <w:r w:rsidRPr="00B9179F">
              <w:rPr>
                <w:rFonts w:eastAsia="標楷體" w:hint="eastAsia"/>
                <w:color w:val="000000"/>
                <w:sz w:val="20"/>
              </w:rPr>
              <w:t>變更範圍，並依高雄市宗教專用區變更處</w:t>
            </w:r>
            <w:r w:rsidRPr="00B9179F">
              <w:rPr>
                <w:rFonts w:eastAsia="標楷體" w:hint="eastAsia"/>
                <w:color w:val="000000"/>
                <w:sz w:val="20"/>
              </w:rPr>
              <w:t xml:space="preserve"> </w:t>
            </w:r>
            <w:r w:rsidRPr="00B9179F">
              <w:rPr>
                <w:rFonts w:eastAsia="標楷體" w:hint="eastAsia"/>
                <w:color w:val="000000"/>
                <w:sz w:val="20"/>
              </w:rPr>
              <w:t>理原則規定</w:t>
            </w:r>
            <w:r w:rsidRPr="00B9179F">
              <w:rPr>
                <w:rFonts w:eastAsia="標楷體" w:hint="eastAsia"/>
                <w:color w:val="000000"/>
                <w:sz w:val="20"/>
              </w:rPr>
              <w:t xml:space="preserve"> </w:t>
            </w:r>
            <w:r w:rsidRPr="00B9179F">
              <w:rPr>
                <w:rFonts w:eastAsia="標楷體" w:hint="eastAsia"/>
                <w:color w:val="000000"/>
                <w:sz w:val="20"/>
              </w:rPr>
              <w:t>辦理後，始得同意變更及剔除整體開發範圍。</w:t>
            </w:r>
          </w:p>
          <w:p w:rsidR="00B9179F" w:rsidRPr="00B9179F" w:rsidRDefault="00B9179F" w:rsidP="00B9179F">
            <w:pPr>
              <w:widowControl/>
              <w:snapToGrid w:val="0"/>
              <w:spacing w:line="240" w:lineRule="auto"/>
              <w:ind w:left="282" w:hangingChars="141" w:hanging="282"/>
              <w:jc w:val="both"/>
              <w:textAlignment w:val="auto"/>
              <w:rPr>
                <w:rFonts w:eastAsia="標楷體"/>
                <w:color w:val="000000"/>
                <w:kern w:val="2"/>
                <w:sz w:val="20"/>
              </w:rPr>
            </w:pPr>
            <w:r w:rsidRPr="00B9179F">
              <w:rPr>
                <w:rFonts w:eastAsia="標楷體" w:hint="eastAsia"/>
                <w:color w:val="000000"/>
                <w:sz w:val="20"/>
              </w:rPr>
              <w:t>2.</w:t>
            </w:r>
            <w:r w:rsidRPr="00B9179F">
              <w:rPr>
                <w:rFonts w:eastAsia="標楷體"/>
                <w:color w:val="000000"/>
                <w:sz w:val="20"/>
              </w:rPr>
              <w:t>本案</w:t>
            </w:r>
            <w:r w:rsidRPr="00B9179F">
              <w:rPr>
                <w:rFonts w:eastAsia="標楷體" w:hint="eastAsia"/>
                <w:color w:val="000000"/>
                <w:sz w:val="20"/>
              </w:rPr>
              <w:t>核</w:t>
            </w:r>
            <w:r w:rsidRPr="00B9179F">
              <w:rPr>
                <w:rFonts w:eastAsia="標楷體"/>
                <w:color w:val="000000"/>
                <w:sz w:val="20"/>
              </w:rPr>
              <w:t>定前，陳情人應與本府完成簽訂相關協議書，否則維持現行計畫。</w:t>
            </w:r>
          </w:p>
        </w:tc>
      </w:tr>
      <w:tr w:rsidR="00B9179F" w:rsidRPr="00B9179F" w:rsidTr="00C355DF">
        <w:trPr>
          <w:cantSplit/>
          <w:trHeight w:val="1553"/>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hint="eastAsia"/>
                <w:color w:val="000000"/>
                <w:kern w:val="2"/>
                <w:sz w:val="20"/>
              </w:rPr>
              <w:t>二十三</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w:t>
            </w:r>
          </w:p>
        </w:tc>
        <w:tc>
          <w:tcPr>
            <w:tcW w:w="60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計畫區、天池路西側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水庫</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74.18</w:t>
            </w:r>
          </w:p>
        </w:tc>
        <w:tc>
          <w:tcPr>
            <w:tcW w:w="378"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水庫</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專用區</w:t>
            </w:r>
          </w:p>
        </w:tc>
        <w:tc>
          <w:tcPr>
            <w:tcW w:w="37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center"/>
              <w:textAlignment w:val="auto"/>
              <w:rPr>
                <w:rFonts w:eastAsia="標楷體"/>
                <w:color w:val="000000"/>
                <w:kern w:val="2"/>
                <w:sz w:val="20"/>
              </w:rPr>
            </w:pPr>
            <w:r w:rsidRPr="00B9179F">
              <w:rPr>
                <w:rFonts w:eastAsia="標楷體" w:hint="eastAsia"/>
                <w:color w:val="000000"/>
                <w:kern w:val="2"/>
                <w:sz w:val="20"/>
              </w:rPr>
              <w:t>74.18</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autoSpaceDE w:val="0"/>
              <w:autoSpaceDN w:val="0"/>
              <w:snapToGrid w:val="0"/>
              <w:spacing w:line="240" w:lineRule="auto"/>
              <w:ind w:rightChars="-9" w:right="-22"/>
              <w:jc w:val="both"/>
              <w:textAlignment w:val="auto"/>
              <w:rPr>
                <w:rFonts w:ascii="標楷體" w:eastAsia="標楷體" w:hAnsi="Calibri"/>
                <w:color w:val="000000"/>
                <w:kern w:val="2"/>
                <w:sz w:val="20"/>
              </w:rPr>
            </w:pPr>
            <w:r w:rsidRPr="00B9179F">
              <w:rPr>
                <w:rFonts w:ascii="標楷體" w:eastAsia="標楷體" w:hAnsi="Calibri" w:hint="eastAsia"/>
                <w:color w:val="000000"/>
                <w:kern w:val="2"/>
                <w:sz w:val="20"/>
              </w:rPr>
              <w:t>依</w:t>
            </w:r>
            <w:proofErr w:type="gramStart"/>
            <w:r w:rsidRPr="00B9179F">
              <w:rPr>
                <w:rFonts w:ascii="標楷體" w:eastAsia="標楷體" w:hAnsi="Calibri" w:hint="eastAsia"/>
                <w:color w:val="000000"/>
                <w:kern w:val="2"/>
                <w:sz w:val="20"/>
              </w:rPr>
              <w:t>內授營都字</w:t>
            </w:r>
            <w:proofErr w:type="gramEnd"/>
            <w:r w:rsidRPr="00B9179F">
              <w:rPr>
                <w:rFonts w:ascii="標楷體" w:eastAsia="標楷體" w:hAnsi="Calibri" w:hint="eastAsia"/>
                <w:color w:val="000000"/>
                <w:kern w:val="2"/>
                <w:sz w:val="20"/>
              </w:rPr>
              <w:t>第0940086866號函會議紀錄：水利法公告之水庫位於都市計畫範圍者，劃定為「水庫專用區」。</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778"/>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r w:rsidRPr="00B9179F">
              <w:rPr>
                <w:rFonts w:eastAsia="標楷體"/>
                <w:color w:val="000000"/>
                <w:sz w:val="20"/>
              </w:rPr>
              <w:lastRenderedPageBreak/>
              <w:t>二十</w:t>
            </w:r>
            <w:r w:rsidRPr="00B9179F">
              <w:rPr>
                <w:rFonts w:eastAsia="標楷體" w:hint="eastAsia"/>
                <w:color w:val="000000"/>
                <w:sz w:val="20"/>
              </w:rPr>
              <w:t>四</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sz w:val="20"/>
              </w:rPr>
              <w:t>二十二</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統一分區</w:t>
            </w:r>
            <w:r w:rsidRPr="00B9179F">
              <w:rPr>
                <w:rFonts w:eastAsia="標楷體" w:hint="eastAsia"/>
                <w:color w:val="000000"/>
                <w:kern w:val="2"/>
                <w:sz w:val="20"/>
              </w:rPr>
              <w:t>用地</w:t>
            </w:r>
            <w:r w:rsidRPr="00B9179F">
              <w:rPr>
                <w:rFonts w:eastAsia="標楷體"/>
                <w:color w:val="000000"/>
                <w:kern w:val="2"/>
                <w:sz w:val="20"/>
              </w:rPr>
              <w:t>名稱</w:t>
            </w:r>
          </w:p>
        </w:tc>
        <w:tc>
          <w:tcPr>
            <w:tcW w:w="767"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原</w:t>
            </w:r>
            <w:r w:rsidRPr="00B9179F">
              <w:rPr>
                <w:rFonts w:eastAsia="標楷體" w:hint="eastAsia"/>
                <w:color w:val="000000"/>
                <w:kern w:val="2"/>
                <w:sz w:val="20"/>
              </w:rPr>
              <w:t>高雄市部分第二種住宅區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(50/150)</w:t>
            </w:r>
          </w:p>
        </w:tc>
        <w:tc>
          <w:tcPr>
            <w:tcW w:w="756" w:type="pct"/>
            <w:gridSpan w:val="2"/>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第二種住宅區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(50/150)</w:t>
            </w:r>
          </w:p>
        </w:tc>
        <w:tc>
          <w:tcPr>
            <w:tcW w:w="1273"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ascii="標楷體" w:eastAsia="標楷體" w:hAnsi="Calibri" w:hint="eastAsia"/>
                <w:color w:val="000000"/>
                <w:kern w:val="2"/>
                <w:sz w:val="20"/>
              </w:rPr>
              <w:t>考量各土地使用分區及公共設施用地的使用強度及項目</w:t>
            </w:r>
            <w:r w:rsidRPr="00B9179F">
              <w:rPr>
                <w:rFonts w:ascii="標楷體" w:eastAsia="標楷體" w:hAnsi="標楷體" w:hint="eastAsia"/>
                <w:color w:val="000000"/>
                <w:kern w:val="2"/>
                <w:sz w:val="20"/>
              </w:rPr>
              <w:t>，以及土地所有權人權益，整</w:t>
            </w:r>
            <w:proofErr w:type="gramStart"/>
            <w:r w:rsidRPr="00B9179F">
              <w:rPr>
                <w:rFonts w:ascii="標楷體" w:eastAsia="標楷體" w:hAnsi="標楷體" w:hint="eastAsia"/>
                <w:color w:val="000000"/>
                <w:kern w:val="2"/>
                <w:sz w:val="20"/>
              </w:rPr>
              <w:t>併</w:t>
            </w:r>
            <w:proofErr w:type="gramEnd"/>
            <w:r w:rsidRPr="00B9179F">
              <w:rPr>
                <w:rFonts w:ascii="標楷體" w:eastAsia="標楷體" w:hAnsi="標楷體" w:hint="eastAsia"/>
                <w:color w:val="000000"/>
                <w:kern w:val="2"/>
                <w:sz w:val="20"/>
              </w:rPr>
              <w:t>本計畫區內之特殊分區或公共設施用地名稱及管制規定，其餘土地使用分區管制依「都市計畫法高雄市施行細則」及其相關規定辦理。</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360"/>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9"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原臺灣省部分舊聚落住宅區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(50/150)</w:t>
            </w:r>
          </w:p>
        </w:tc>
        <w:tc>
          <w:tcPr>
            <w:tcW w:w="756" w:type="pct"/>
            <w:gridSpan w:val="2"/>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45"/>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9"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原臺灣省部分第二種住宅區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(40/120)</w:t>
            </w:r>
          </w:p>
        </w:tc>
        <w:tc>
          <w:tcPr>
            <w:tcW w:w="756" w:type="pct"/>
            <w:gridSpan w:val="2"/>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45"/>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9"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原</w:t>
            </w:r>
            <w:r w:rsidRPr="00B9179F">
              <w:rPr>
                <w:rFonts w:eastAsia="標楷體" w:hint="eastAsia"/>
                <w:color w:val="000000"/>
                <w:kern w:val="2"/>
                <w:sz w:val="20"/>
              </w:rPr>
              <w:t>高雄市第一種住宅區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一號、五號毗鄰道路</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(60/120)</w:t>
            </w:r>
          </w:p>
        </w:tc>
        <w:tc>
          <w:tcPr>
            <w:tcW w:w="756" w:type="pct"/>
            <w:gridSpan w:val="2"/>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特定</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低密度住宅區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一號、五號毗鄰道路</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(60/120)</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64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原臺灣省部分第三種住宅區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(50/180)</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特定第三種</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(50/180)</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40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原臺灣省部分第一種住宅區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(30/60)</w:t>
            </w:r>
          </w:p>
        </w:tc>
        <w:tc>
          <w:tcPr>
            <w:tcW w:w="756" w:type="pct"/>
            <w:gridSpan w:val="2"/>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特定低密度</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住宅區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大坪、坪頂</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(30/60)</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64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原高雄市部分特定商業區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大坪、坪頂</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(60/240)</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roofErr w:type="gramStart"/>
            <w:r w:rsidRPr="00B9179F">
              <w:rPr>
                <w:rFonts w:eastAsia="標楷體" w:hint="eastAsia"/>
                <w:color w:val="000000"/>
                <w:kern w:val="2"/>
                <w:sz w:val="20"/>
              </w:rPr>
              <w:t>特定第</w:t>
            </w:r>
            <w:proofErr w:type="gramEnd"/>
            <w:r w:rsidRPr="00B9179F">
              <w:rPr>
                <w:rFonts w:eastAsia="標楷體" w:hint="eastAsia"/>
                <w:color w:val="000000"/>
                <w:kern w:val="2"/>
                <w:sz w:val="20"/>
              </w:rPr>
              <w:t>一種</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商業區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大坪、坪頂</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(60/240)</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315"/>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原台灣省部分商業區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舊聚落</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(60/350)</w:t>
            </w:r>
          </w:p>
        </w:tc>
        <w:tc>
          <w:tcPr>
            <w:tcW w:w="756" w:type="pct"/>
            <w:gridSpan w:val="2"/>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特定第二種</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商業區</w:t>
            </w:r>
          </w:p>
          <w:p w:rsidR="00B9179F" w:rsidRPr="00B9179F" w:rsidRDefault="00B9179F" w:rsidP="00B9179F">
            <w:pPr>
              <w:snapToGrid w:val="0"/>
              <w:spacing w:line="240" w:lineRule="auto"/>
              <w:ind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color w:val="000000"/>
                <w:kern w:val="2"/>
                <w:sz w:val="20"/>
              </w:rPr>
              <w:t>60/350</w:t>
            </w:r>
            <w:r w:rsidRPr="00B9179F">
              <w:rPr>
                <w:rFonts w:eastAsia="標楷體" w:hint="eastAsia"/>
                <w:color w:val="000000"/>
                <w:kern w:val="2"/>
                <w:sz w:val="20"/>
              </w:rPr>
              <w:t>)</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31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原台灣省部分商業區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hint="eastAsia"/>
                <w:color w:val="000000"/>
                <w:kern w:val="2"/>
                <w:sz w:val="20"/>
              </w:rPr>
              <w:t>整體開發區</w:t>
            </w:r>
            <w:r w:rsidRPr="00B9179F">
              <w:rPr>
                <w:rFonts w:eastAsia="標楷體" w:hint="eastAsia"/>
                <w:color w:val="000000"/>
                <w:kern w:val="2"/>
                <w:sz w:val="20"/>
              </w:rPr>
              <w:t>)</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color w:val="000000"/>
                <w:kern w:val="2"/>
                <w:sz w:val="20"/>
              </w:rPr>
              <w:t>60/350</w:t>
            </w:r>
            <w:r w:rsidRPr="00B9179F">
              <w:rPr>
                <w:rFonts w:eastAsia="標楷體" w:hint="eastAsia"/>
                <w:color w:val="000000"/>
                <w:kern w:val="2"/>
                <w:sz w:val="20"/>
              </w:rPr>
              <w:t>)</w:t>
            </w:r>
          </w:p>
        </w:tc>
        <w:tc>
          <w:tcPr>
            <w:tcW w:w="756" w:type="pct"/>
            <w:gridSpan w:val="2"/>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64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原高雄市部分乙種工業區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color w:val="000000"/>
                <w:kern w:val="2"/>
                <w:sz w:val="20"/>
              </w:rPr>
              <w:t>60/300</w:t>
            </w:r>
            <w:r w:rsidRPr="00B9179F">
              <w:rPr>
                <w:rFonts w:eastAsia="標楷體" w:hint="eastAsia"/>
                <w:color w:val="000000"/>
                <w:kern w:val="2"/>
                <w:sz w:val="20"/>
              </w:rPr>
              <w:t>)</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第一種</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乙種工業區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color w:val="000000"/>
                <w:kern w:val="2"/>
                <w:sz w:val="20"/>
              </w:rPr>
              <w:t>60/300</w:t>
            </w:r>
            <w:r w:rsidRPr="00B9179F">
              <w:rPr>
                <w:rFonts w:eastAsia="標楷體" w:hint="eastAsia"/>
                <w:color w:val="000000"/>
                <w:kern w:val="2"/>
                <w:sz w:val="20"/>
              </w:rPr>
              <w:t>)</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896"/>
        </w:trPr>
        <w:tc>
          <w:tcPr>
            <w:tcW w:w="281" w:type="pct"/>
            <w:gridSpan w:val="2"/>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原台灣省部分乙種工業區</w:t>
            </w:r>
            <w:r w:rsidRPr="00B9179F">
              <w:rPr>
                <w:rFonts w:eastAsia="標楷體" w:hint="eastAsia"/>
                <w:color w:val="000000"/>
                <w:kern w:val="2"/>
                <w:sz w:val="20"/>
              </w:rPr>
              <w:t>(</w:t>
            </w:r>
            <w:r w:rsidRPr="00B9179F">
              <w:rPr>
                <w:rFonts w:eastAsia="標楷體"/>
                <w:color w:val="000000"/>
                <w:kern w:val="2"/>
                <w:sz w:val="20"/>
              </w:rPr>
              <w:t>60/210</w:t>
            </w:r>
            <w:r w:rsidRPr="00B9179F">
              <w:rPr>
                <w:rFonts w:eastAsia="標楷體" w:hint="eastAsia"/>
                <w:color w:val="000000"/>
                <w:kern w:val="2"/>
                <w:sz w:val="20"/>
              </w:rPr>
              <w:t>)</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第二種</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乙種工業區</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w:t>
            </w:r>
            <w:r w:rsidRPr="00B9179F">
              <w:rPr>
                <w:rFonts w:eastAsia="標楷體"/>
                <w:color w:val="000000"/>
                <w:kern w:val="2"/>
                <w:sz w:val="20"/>
              </w:rPr>
              <w:t>60/210</w:t>
            </w:r>
            <w:r w:rsidRPr="00B9179F">
              <w:rPr>
                <w:rFonts w:eastAsia="標楷體" w:hint="eastAsia"/>
                <w:color w:val="000000"/>
                <w:kern w:val="2"/>
                <w:sz w:val="20"/>
              </w:rPr>
              <w:t>)</w:t>
            </w: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w:t>
            </w:r>
            <w:r w:rsidRPr="00B9179F">
              <w:rPr>
                <w:rFonts w:eastAsia="標楷體" w:hint="eastAsia"/>
                <w:color w:val="000000"/>
                <w:kern w:val="2"/>
                <w:sz w:val="20"/>
              </w:rPr>
              <w:t>五</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二十三</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十七</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都市</w:t>
            </w:r>
          </w:p>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防災計畫</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已訂定</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修訂</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r w:rsidRPr="00B9179F">
              <w:rPr>
                <w:rFonts w:ascii="標楷體" w:eastAsia="標楷體" w:hAnsi="Calibri" w:hint="eastAsia"/>
                <w:color w:val="000000"/>
                <w:kern w:val="2"/>
                <w:sz w:val="20"/>
              </w:rPr>
              <w:t>因應99年12月25日原高雄縣、市合併改制為直轄市，</w:t>
            </w:r>
            <w:proofErr w:type="gramStart"/>
            <w:r w:rsidRPr="00B9179F">
              <w:rPr>
                <w:rFonts w:ascii="標楷體" w:eastAsia="標楷體" w:hAnsi="Calibri" w:hint="eastAsia"/>
                <w:color w:val="000000"/>
                <w:kern w:val="2"/>
                <w:sz w:val="20"/>
              </w:rPr>
              <w:t>爰</w:t>
            </w:r>
            <w:proofErr w:type="gramEnd"/>
            <w:r w:rsidRPr="00B9179F">
              <w:rPr>
                <w:rFonts w:ascii="標楷體" w:eastAsia="標楷體" w:hAnsi="Calibri" w:hint="eastAsia"/>
                <w:color w:val="000000"/>
                <w:kern w:val="2"/>
                <w:sz w:val="20"/>
              </w:rPr>
              <w:t>依都市計畫法規定，將</w:t>
            </w:r>
            <w:r w:rsidRPr="00B9179F">
              <w:rPr>
                <w:rFonts w:eastAsia="標楷體"/>
                <w:color w:val="000000"/>
                <w:kern w:val="2"/>
                <w:sz w:val="20"/>
              </w:rPr>
              <w:t>都市防災計畫</w:t>
            </w:r>
            <w:r w:rsidRPr="00B9179F">
              <w:rPr>
                <w:rFonts w:ascii="標楷體" w:eastAsia="標楷體" w:hAnsi="Calibri" w:hint="eastAsia"/>
                <w:color w:val="000000"/>
                <w:kern w:val="2"/>
                <w:sz w:val="20"/>
              </w:rPr>
              <w:t>納入細部計畫管制之。</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w:t>
            </w:r>
            <w:r w:rsidRPr="00B9179F">
              <w:rPr>
                <w:rFonts w:eastAsia="標楷體" w:hint="eastAsia"/>
                <w:color w:val="000000"/>
                <w:kern w:val="2"/>
                <w:sz w:val="20"/>
              </w:rPr>
              <w:t>六</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二十四</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十八</w:t>
            </w:r>
            <w:r w:rsidRPr="00B9179F">
              <w:rPr>
                <w:rFonts w:eastAsia="標楷體"/>
                <w:color w:val="000000"/>
                <w:kern w:val="2"/>
                <w:sz w:val="20"/>
              </w:rPr>
              <w:t>-1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kern w:val="2"/>
                <w:sz w:val="20"/>
              </w:rPr>
              <w:t>實施進度與經費</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已訂定</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修訂</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autoSpaceDE w:val="0"/>
              <w:autoSpaceDN w:val="0"/>
              <w:snapToGrid w:val="0"/>
              <w:spacing w:line="240" w:lineRule="auto"/>
              <w:ind w:rightChars="-9" w:right="-22"/>
              <w:jc w:val="both"/>
              <w:textAlignment w:val="auto"/>
              <w:rPr>
                <w:rFonts w:eastAsia="標楷體"/>
                <w:color w:val="000000"/>
                <w:kern w:val="2"/>
                <w:sz w:val="20"/>
              </w:rPr>
            </w:pPr>
            <w:r w:rsidRPr="00B9179F">
              <w:rPr>
                <w:rFonts w:eastAsia="標楷體"/>
                <w:color w:val="000000"/>
                <w:kern w:val="2"/>
                <w:sz w:val="20"/>
              </w:rPr>
              <w:t>為期本計畫健全發展，配合計畫年期之延長、計畫內容之調整變更及實際發展需要，修訂實施進度與經費，以供開發建設之參考。</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946"/>
        </w:trPr>
        <w:tc>
          <w:tcPr>
            <w:tcW w:w="281" w:type="pct"/>
            <w:gridSpan w:val="2"/>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lastRenderedPageBreak/>
              <w:t>二十</w:t>
            </w:r>
            <w:r w:rsidRPr="00B9179F">
              <w:rPr>
                <w:rFonts w:eastAsia="標楷體" w:hint="eastAsia"/>
                <w:color w:val="000000"/>
                <w:kern w:val="2"/>
                <w:sz w:val="20"/>
              </w:rPr>
              <w:t>七</w:t>
            </w:r>
          </w:p>
        </w:tc>
        <w:tc>
          <w:tcPr>
            <w:tcW w:w="279"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二十五</w:t>
            </w:r>
          </w:p>
        </w:tc>
        <w:tc>
          <w:tcPr>
            <w:tcW w:w="275" w:type="pct"/>
            <w:gridSpan w:val="2"/>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十八</w:t>
            </w:r>
            <w:r w:rsidRPr="00B9179F">
              <w:rPr>
                <w:rFonts w:eastAsia="標楷體"/>
                <w:color w:val="000000"/>
                <w:kern w:val="2"/>
                <w:sz w:val="20"/>
              </w:rPr>
              <w:t>-2</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開發方式</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分區發展及開發方式（原台灣省部分）</w:t>
            </w:r>
          </w:p>
        </w:tc>
        <w:tc>
          <w:tcPr>
            <w:tcW w:w="756" w:type="pct"/>
            <w:gridSpan w:val="2"/>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修</w:t>
            </w:r>
            <w:r w:rsidRPr="00B9179F">
              <w:rPr>
                <w:rFonts w:eastAsia="標楷體" w:hint="eastAsia"/>
                <w:color w:val="000000"/>
                <w:kern w:val="2"/>
                <w:sz w:val="20"/>
              </w:rPr>
              <w:t>訂</w:t>
            </w:r>
          </w:p>
        </w:tc>
        <w:tc>
          <w:tcPr>
            <w:tcW w:w="1273" w:type="pct"/>
            <w:vMerge w:val="restart"/>
            <w:tcBorders>
              <w:left w:val="single" w:sz="4" w:space="0" w:color="auto"/>
              <w:right w:val="single" w:sz="4" w:space="0" w:color="auto"/>
            </w:tcBorders>
            <w:shd w:val="clear" w:color="auto" w:fill="auto"/>
          </w:tcPr>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1.</w:t>
            </w:r>
            <w:r w:rsidRPr="00B9179F">
              <w:rPr>
                <w:rFonts w:eastAsia="標楷體" w:hint="eastAsia"/>
                <w:color w:val="000000"/>
                <w:kern w:val="2"/>
                <w:sz w:val="20"/>
              </w:rPr>
              <w:t>因應</w:t>
            </w:r>
            <w:r w:rsidRPr="00B9179F">
              <w:rPr>
                <w:rFonts w:eastAsia="標楷體" w:hint="eastAsia"/>
                <w:color w:val="000000"/>
                <w:kern w:val="2"/>
                <w:sz w:val="20"/>
              </w:rPr>
              <w:t>99</w:t>
            </w:r>
            <w:r w:rsidRPr="00B9179F">
              <w:rPr>
                <w:rFonts w:eastAsia="標楷體" w:hint="eastAsia"/>
                <w:color w:val="000000"/>
                <w:kern w:val="2"/>
                <w:sz w:val="20"/>
              </w:rPr>
              <w:t>年</w:t>
            </w:r>
            <w:r w:rsidRPr="00B9179F">
              <w:rPr>
                <w:rFonts w:eastAsia="標楷體" w:hint="eastAsia"/>
                <w:color w:val="000000"/>
                <w:kern w:val="2"/>
                <w:sz w:val="20"/>
              </w:rPr>
              <w:t>12</w:t>
            </w:r>
            <w:r w:rsidRPr="00B9179F">
              <w:rPr>
                <w:rFonts w:eastAsia="標楷體" w:hint="eastAsia"/>
                <w:color w:val="000000"/>
                <w:kern w:val="2"/>
                <w:sz w:val="20"/>
              </w:rPr>
              <w:t>月</w:t>
            </w:r>
            <w:r w:rsidRPr="00B9179F">
              <w:rPr>
                <w:rFonts w:eastAsia="標楷體" w:hint="eastAsia"/>
                <w:color w:val="000000"/>
                <w:kern w:val="2"/>
                <w:sz w:val="20"/>
              </w:rPr>
              <w:t>25</w:t>
            </w:r>
            <w:r w:rsidRPr="00B9179F">
              <w:rPr>
                <w:rFonts w:eastAsia="標楷體" w:hint="eastAsia"/>
                <w:color w:val="000000"/>
                <w:kern w:val="2"/>
                <w:sz w:val="20"/>
              </w:rPr>
              <w:t>日原高雄縣、市合併改制為直轄市，且為提高本計畫區之開發誘因與彈性，有關整體開發地區之開發方式統一比照原台灣省部分辦理，即其開發方式包括：區段徵收、開發許可、市地重劃、一般徵收。</w:t>
            </w:r>
          </w:p>
          <w:p w:rsidR="00B9179F" w:rsidRPr="00B9179F" w:rsidRDefault="00B9179F" w:rsidP="00B9179F">
            <w:pPr>
              <w:snapToGrid w:val="0"/>
              <w:spacing w:line="280" w:lineRule="exact"/>
              <w:ind w:leftChars="-11" w:left="174" w:rightChars="-7" w:right="-17" w:hangingChars="100" w:hanging="200"/>
              <w:jc w:val="both"/>
              <w:textAlignment w:val="auto"/>
              <w:rPr>
                <w:rFonts w:eastAsia="標楷體"/>
                <w:color w:val="000000"/>
                <w:kern w:val="2"/>
                <w:sz w:val="20"/>
              </w:rPr>
            </w:pPr>
            <w:r w:rsidRPr="00B9179F">
              <w:rPr>
                <w:rFonts w:eastAsia="標楷體" w:hint="eastAsia"/>
                <w:color w:val="000000"/>
                <w:kern w:val="2"/>
                <w:sz w:val="20"/>
              </w:rPr>
              <w:t>2.</w:t>
            </w:r>
            <w:r w:rsidRPr="00B9179F">
              <w:rPr>
                <w:rFonts w:eastAsia="標楷體" w:hint="eastAsia"/>
                <w:color w:val="000000"/>
                <w:kern w:val="2"/>
                <w:sz w:val="20"/>
              </w:rPr>
              <w:t>有關計畫區內之道路與公共設施用地原則上應配合辦理整體開發，納入公共設施負擔，惟依地方建設或發展之實際需要，得優先</w:t>
            </w:r>
            <w:proofErr w:type="gramStart"/>
            <w:r w:rsidRPr="00B9179F">
              <w:rPr>
                <w:rFonts w:eastAsia="標楷體" w:hint="eastAsia"/>
                <w:color w:val="000000"/>
                <w:kern w:val="2"/>
                <w:sz w:val="20"/>
              </w:rPr>
              <w:t>採</w:t>
            </w:r>
            <w:proofErr w:type="gramEnd"/>
            <w:r w:rsidRPr="00B9179F">
              <w:rPr>
                <w:rFonts w:eastAsia="標楷體" w:hint="eastAsia"/>
                <w:color w:val="000000"/>
                <w:kern w:val="2"/>
                <w:sz w:val="20"/>
              </w:rPr>
              <w:t>一般徵收方式辦理開發。</w:t>
            </w:r>
          </w:p>
        </w:tc>
        <w:tc>
          <w:tcPr>
            <w:tcW w:w="761"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946"/>
        </w:trPr>
        <w:tc>
          <w:tcPr>
            <w:tcW w:w="281" w:type="pct"/>
            <w:gridSpan w:val="2"/>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9"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75" w:type="pct"/>
            <w:gridSpan w:val="2"/>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608"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color w:val="000000"/>
                <w:kern w:val="2"/>
                <w:sz w:val="20"/>
              </w:rPr>
              <w:t>開發方式及時序檢討（原高雄市部分）</w:t>
            </w:r>
          </w:p>
        </w:tc>
        <w:tc>
          <w:tcPr>
            <w:tcW w:w="756" w:type="pct"/>
            <w:gridSpan w:val="2"/>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1273"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61"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57"/>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w:t>
            </w:r>
            <w:r w:rsidRPr="00B9179F">
              <w:rPr>
                <w:rFonts w:eastAsia="標楷體" w:hint="eastAsia"/>
                <w:color w:val="000000"/>
                <w:kern w:val="2"/>
                <w:sz w:val="20"/>
              </w:rPr>
              <w:t>八</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color w:val="000000"/>
                <w:kern w:val="2"/>
                <w:sz w:val="20"/>
              </w:rPr>
              <w:t>二十六</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原細計</w:t>
            </w:r>
            <w:proofErr w:type="gramEnd"/>
            <w:r w:rsidRPr="00B9179F">
              <w:rPr>
                <w:rFonts w:eastAsia="標楷體"/>
                <w:color w:val="000000"/>
                <w:kern w:val="2"/>
                <w:sz w:val="20"/>
              </w:rPr>
              <w:t>第</w:t>
            </w:r>
            <w:r w:rsidRPr="00B9179F">
              <w:rPr>
                <w:rFonts w:eastAsia="標楷體"/>
                <w:color w:val="000000"/>
                <w:kern w:val="2"/>
                <w:sz w:val="20"/>
              </w:rPr>
              <w:t>12</w:t>
            </w:r>
            <w:r w:rsidRPr="00B9179F">
              <w:rPr>
                <w:rFonts w:eastAsia="標楷體"/>
                <w:color w:val="000000"/>
                <w:kern w:val="2"/>
                <w:sz w:val="20"/>
              </w:rPr>
              <w:t>案</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土地使用分區管制要點</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已訂定</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center"/>
              <w:textAlignment w:val="auto"/>
              <w:rPr>
                <w:rFonts w:ascii="Calibri" w:hAnsi="Calibri"/>
                <w:color w:val="000000"/>
                <w:kern w:val="2"/>
                <w:szCs w:val="22"/>
              </w:rPr>
            </w:pPr>
            <w:r w:rsidRPr="00B9179F">
              <w:rPr>
                <w:rFonts w:eastAsia="標楷體"/>
                <w:color w:val="000000"/>
                <w:kern w:val="2"/>
                <w:sz w:val="20"/>
              </w:rPr>
              <w:t>修訂</w:t>
            </w:r>
          </w:p>
        </w:tc>
        <w:tc>
          <w:tcPr>
            <w:tcW w:w="1273" w:type="pct"/>
            <w:tcBorders>
              <w:left w:val="single" w:sz="4" w:space="0" w:color="auto"/>
              <w:right w:val="single" w:sz="4" w:space="0" w:color="auto"/>
            </w:tcBorders>
            <w:shd w:val="clear" w:color="auto" w:fill="auto"/>
          </w:tcPr>
          <w:p w:rsidR="00B9179F" w:rsidRPr="00B9179F" w:rsidRDefault="00B9179F" w:rsidP="00B9179F">
            <w:pPr>
              <w:autoSpaceDE w:val="0"/>
              <w:autoSpaceDN w:val="0"/>
              <w:snapToGrid w:val="0"/>
              <w:spacing w:line="240" w:lineRule="auto"/>
              <w:ind w:rightChars="-9" w:right="-22"/>
              <w:jc w:val="both"/>
              <w:textAlignment w:val="auto"/>
              <w:rPr>
                <w:rFonts w:eastAsia="標楷體"/>
                <w:color w:val="000000"/>
                <w:kern w:val="2"/>
                <w:sz w:val="20"/>
              </w:rPr>
            </w:pPr>
            <w:r w:rsidRPr="00B9179F">
              <w:rPr>
                <w:rFonts w:ascii="標楷體" w:eastAsia="標楷體" w:hAnsi="Calibri" w:hint="eastAsia"/>
                <w:color w:val="000000"/>
                <w:kern w:val="2"/>
                <w:sz w:val="20"/>
              </w:rPr>
              <w:t>因應99年12月25日原高雄縣</w:t>
            </w:r>
            <w:r w:rsidRPr="00B9179F">
              <w:rPr>
                <w:rFonts w:ascii="新細明體" w:hAnsi="新細明體" w:hint="eastAsia"/>
                <w:color w:val="000000"/>
                <w:kern w:val="2"/>
                <w:sz w:val="20"/>
              </w:rPr>
              <w:t>、</w:t>
            </w:r>
            <w:r w:rsidRPr="00B9179F">
              <w:rPr>
                <w:rFonts w:ascii="標楷體" w:eastAsia="標楷體" w:hAnsi="Calibri" w:hint="eastAsia"/>
                <w:color w:val="000000"/>
                <w:kern w:val="2"/>
                <w:sz w:val="20"/>
              </w:rPr>
              <w:t>市合併改制為直轄市</w:t>
            </w:r>
            <w:r w:rsidRPr="00B9179F">
              <w:rPr>
                <w:rFonts w:ascii="標楷體" w:eastAsia="標楷體" w:hAnsi="標楷體" w:hint="eastAsia"/>
                <w:color w:val="000000"/>
                <w:kern w:val="2"/>
                <w:sz w:val="20"/>
              </w:rPr>
              <w:t>，</w:t>
            </w:r>
            <w:proofErr w:type="gramStart"/>
            <w:r w:rsidRPr="00B9179F">
              <w:rPr>
                <w:rFonts w:ascii="標楷體" w:eastAsia="標楷體" w:hAnsi="標楷體" w:hint="eastAsia"/>
                <w:color w:val="000000"/>
                <w:kern w:val="2"/>
                <w:sz w:val="20"/>
              </w:rPr>
              <w:t>爰</w:t>
            </w:r>
            <w:proofErr w:type="gramEnd"/>
            <w:r w:rsidRPr="00B9179F">
              <w:rPr>
                <w:rFonts w:ascii="標楷體" w:eastAsia="標楷體" w:hAnsi="標楷體" w:hint="eastAsia"/>
                <w:color w:val="000000"/>
                <w:kern w:val="2"/>
                <w:sz w:val="20"/>
              </w:rPr>
              <w:t>依都市計畫法規定，將土地使用分區管制要點納入細部計畫管制之</w:t>
            </w:r>
            <w:r w:rsidRPr="00B9179F">
              <w:rPr>
                <w:rFonts w:ascii="標楷體" w:eastAsia="標楷體" w:hAnsi="Calibri" w:hint="eastAsia"/>
                <w:color w:val="000000"/>
                <w:kern w:val="2"/>
                <w:sz w:val="20"/>
              </w:rPr>
              <w:t>。</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color w:val="000000"/>
                <w:kern w:val="2"/>
                <w:sz w:val="20"/>
              </w:rPr>
              <w:t>二十</w:t>
            </w:r>
            <w:r w:rsidRPr="00B9179F">
              <w:rPr>
                <w:rFonts w:ascii="標楷體" w:eastAsia="標楷體" w:hAnsi="標楷體" w:hint="eastAsia"/>
                <w:color w:val="000000"/>
                <w:kern w:val="2"/>
                <w:sz w:val="20"/>
              </w:rPr>
              <w:t>九</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color w:val="000000"/>
                <w:kern w:val="2"/>
                <w:sz w:val="20"/>
              </w:rPr>
              <w:t>二十七</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原細計</w:t>
            </w:r>
            <w:proofErr w:type="gramEnd"/>
            <w:r w:rsidRPr="00B9179F">
              <w:rPr>
                <w:rFonts w:eastAsia="標楷體"/>
                <w:color w:val="000000"/>
                <w:kern w:val="2"/>
                <w:sz w:val="20"/>
              </w:rPr>
              <w:t>第</w:t>
            </w:r>
            <w:r w:rsidRPr="00B9179F">
              <w:rPr>
                <w:rFonts w:eastAsia="標楷體"/>
                <w:color w:val="000000"/>
                <w:kern w:val="2"/>
                <w:sz w:val="20"/>
              </w:rPr>
              <w:t>13</w:t>
            </w:r>
            <w:r w:rsidRPr="00B9179F">
              <w:rPr>
                <w:rFonts w:eastAsia="標楷體"/>
                <w:color w:val="000000"/>
                <w:kern w:val="2"/>
                <w:sz w:val="20"/>
              </w:rPr>
              <w:t>案</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都市設計基準</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已訂定</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center"/>
              <w:textAlignment w:val="auto"/>
              <w:rPr>
                <w:rFonts w:ascii="Calibri" w:hAnsi="Calibri"/>
                <w:color w:val="000000"/>
                <w:kern w:val="2"/>
                <w:szCs w:val="22"/>
              </w:rPr>
            </w:pPr>
            <w:r w:rsidRPr="00B9179F">
              <w:rPr>
                <w:rFonts w:eastAsia="標楷體"/>
                <w:color w:val="000000"/>
                <w:kern w:val="2"/>
                <w:sz w:val="20"/>
              </w:rPr>
              <w:t>修訂</w:t>
            </w:r>
          </w:p>
        </w:tc>
        <w:tc>
          <w:tcPr>
            <w:tcW w:w="1273" w:type="pct"/>
            <w:tcBorders>
              <w:left w:val="single" w:sz="4" w:space="0" w:color="auto"/>
              <w:right w:val="single" w:sz="4" w:space="0" w:color="auto"/>
            </w:tcBorders>
            <w:shd w:val="clear" w:color="auto" w:fill="auto"/>
          </w:tcPr>
          <w:p w:rsidR="00B9179F" w:rsidRPr="00B9179F" w:rsidRDefault="00B9179F" w:rsidP="00B9179F">
            <w:pPr>
              <w:autoSpaceDE w:val="0"/>
              <w:autoSpaceDN w:val="0"/>
              <w:snapToGrid w:val="0"/>
              <w:spacing w:line="240" w:lineRule="auto"/>
              <w:ind w:rightChars="-9" w:right="-22"/>
              <w:jc w:val="both"/>
              <w:textAlignment w:val="auto"/>
              <w:rPr>
                <w:rFonts w:ascii="標楷體" w:eastAsia="標楷體" w:hAnsi="Calibri"/>
                <w:color w:val="000000"/>
                <w:kern w:val="2"/>
                <w:sz w:val="20"/>
              </w:rPr>
            </w:pPr>
            <w:r w:rsidRPr="00B9179F">
              <w:rPr>
                <w:rFonts w:ascii="標楷體" w:eastAsia="標楷體" w:hAnsi="Calibri" w:hint="eastAsia"/>
                <w:color w:val="000000"/>
                <w:kern w:val="2"/>
                <w:sz w:val="20"/>
              </w:rPr>
              <w:t>因應99年12月25日原高雄縣、市合併改制為直轄市，</w:t>
            </w:r>
            <w:proofErr w:type="gramStart"/>
            <w:r w:rsidRPr="00B9179F">
              <w:rPr>
                <w:rFonts w:ascii="標楷體" w:eastAsia="標楷體" w:hAnsi="Calibri" w:hint="eastAsia"/>
                <w:color w:val="000000"/>
                <w:kern w:val="2"/>
                <w:sz w:val="20"/>
              </w:rPr>
              <w:t>爰</w:t>
            </w:r>
            <w:proofErr w:type="gramEnd"/>
            <w:r w:rsidRPr="00B9179F">
              <w:rPr>
                <w:rFonts w:ascii="標楷體" w:eastAsia="標楷體" w:hAnsi="Calibri" w:hint="eastAsia"/>
                <w:color w:val="000000"/>
                <w:kern w:val="2"/>
                <w:sz w:val="20"/>
              </w:rPr>
              <w:t>依都市計畫法規定，將都市設計基準納入細部計畫管制之。</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1462"/>
        </w:trPr>
        <w:tc>
          <w:tcPr>
            <w:tcW w:w="281" w:type="pct"/>
            <w:gridSpan w:val="2"/>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hint="eastAsia"/>
                <w:color w:val="000000"/>
                <w:kern w:val="2"/>
                <w:sz w:val="20"/>
              </w:rPr>
              <w:t>三</w:t>
            </w:r>
            <w:r w:rsidRPr="00B9179F">
              <w:rPr>
                <w:rFonts w:ascii="標楷體" w:eastAsia="標楷體" w:hAnsi="標楷體"/>
                <w:color w:val="000000"/>
                <w:kern w:val="2"/>
                <w:sz w:val="20"/>
              </w:rPr>
              <w:t>十</w:t>
            </w:r>
          </w:p>
        </w:tc>
        <w:tc>
          <w:tcPr>
            <w:tcW w:w="279"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color w:val="000000"/>
                <w:kern w:val="2"/>
                <w:sz w:val="20"/>
              </w:rPr>
              <w:t>二十八</w:t>
            </w:r>
          </w:p>
        </w:tc>
        <w:tc>
          <w:tcPr>
            <w:tcW w:w="275" w:type="pct"/>
            <w:gridSpan w:val="2"/>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roofErr w:type="gramStart"/>
            <w:r w:rsidRPr="00B9179F">
              <w:rPr>
                <w:rFonts w:eastAsia="標楷體"/>
                <w:color w:val="000000"/>
                <w:kern w:val="2"/>
                <w:sz w:val="20"/>
              </w:rPr>
              <w:t>原細計</w:t>
            </w:r>
            <w:proofErr w:type="gramEnd"/>
            <w:r w:rsidRPr="00B9179F">
              <w:rPr>
                <w:rFonts w:eastAsia="標楷體"/>
                <w:color w:val="000000"/>
                <w:kern w:val="2"/>
                <w:sz w:val="20"/>
              </w:rPr>
              <w:t>第</w:t>
            </w:r>
            <w:r w:rsidRPr="00B9179F">
              <w:rPr>
                <w:rFonts w:eastAsia="標楷體"/>
                <w:color w:val="000000"/>
                <w:kern w:val="2"/>
                <w:sz w:val="20"/>
              </w:rPr>
              <w:t>14</w:t>
            </w:r>
            <w:r w:rsidRPr="00B9179F">
              <w:rPr>
                <w:rFonts w:eastAsia="標楷體"/>
                <w:color w:val="000000"/>
                <w:kern w:val="2"/>
                <w:sz w:val="20"/>
              </w:rPr>
              <w:t>案</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kern w:val="2"/>
                <w:sz w:val="20"/>
              </w:rPr>
              <w:t>整體開發地區土地開發許可要點</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已訂定</w:t>
            </w:r>
          </w:p>
        </w:tc>
        <w:tc>
          <w:tcPr>
            <w:tcW w:w="7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center"/>
              <w:textAlignment w:val="auto"/>
              <w:rPr>
                <w:rFonts w:ascii="Calibri" w:hAnsi="Calibri"/>
                <w:color w:val="000000"/>
                <w:kern w:val="2"/>
                <w:szCs w:val="22"/>
              </w:rPr>
            </w:pPr>
            <w:r w:rsidRPr="00B9179F">
              <w:rPr>
                <w:rFonts w:eastAsia="標楷體"/>
                <w:color w:val="000000"/>
                <w:kern w:val="2"/>
                <w:sz w:val="20"/>
              </w:rPr>
              <w:t>修訂</w:t>
            </w:r>
          </w:p>
        </w:tc>
        <w:tc>
          <w:tcPr>
            <w:tcW w:w="1273" w:type="pct"/>
            <w:tcBorders>
              <w:left w:val="single" w:sz="4" w:space="0" w:color="auto"/>
              <w:right w:val="single" w:sz="4" w:space="0" w:color="auto"/>
            </w:tcBorders>
            <w:shd w:val="clear" w:color="auto" w:fill="auto"/>
            <w:vAlign w:val="center"/>
          </w:tcPr>
          <w:p w:rsidR="00B9179F" w:rsidRPr="00B9179F" w:rsidRDefault="00B9179F" w:rsidP="00B9179F">
            <w:pPr>
              <w:autoSpaceDE w:val="0"/>
              <w:autoSpaceDN w:val="0"/>
              <w:snapToGrid w:val="0"/>
              <w:spacing w:line="240" w:lineRule="auto"/>
              <w:ind w:rightChars="-9" w:right="-22"/>
              <w:jc w:val="both"/>
              <w:textAlignment w:val="auto"/>
              <w:rPr>
                <w:rFonts w:ascii="標楷體" w:eastAsia="標楷體" w:hAnsi="Calibri"/>
                <w:color w:val="000000"/>
                <w:kern w:val="2"/>
                <w:sz w:val="20"/>
              </w:rPr>
            </w:pPr>
            <w:r w:rsidRPr="00B9179F">
              <w:rPr>
                <w:rFonts w:ascii="標楷體" w:eastAsia="標楷體" w:hAnsi="Calibri" w:hint="eastAsia"/>
                <w:color w:val="000000"/>
                <w:kern w:val="2"/>
                <w:sz w:val="20"/>
              </w:rPr>
              <w:t>因應99年12月25日原高雄縣、市合併改制為直轄市，</w:t>
            </w:r>
            <w:proofErr w:type="gramStart"/>
            <w:r w:rsidRPr="00B9179F">
              <w:rPr>
                <w:rFonts w:ascii="標楷體" w:eastAsia="標楷體" w:hAnsi="Calibri" w:hint="eastAsia"/>
                <w:color w:val="000000"/>
                <w:kern w:val="2"/>
                <w:sz w:val="20"/>
              </w:rPr>
              <w:t>爰</w:t>
            </w:r>
            <w:proofErr w:type="gramEnd"/>
            <w:r w:rsidRPr="00B9179F">
              <w:rPr>
                <w:rFonts w:ascii="標楷體" w:eastAsia="標楷體" w:hAnsi="Calibri" w:hint="eastAsia"/>
                <w:color w:val="000000"/>
                <w:kern w:val="2"/>
                <w:sz w:val="20"/>
              </w:rPr>
              <w:t>依都市計畫法規定，將整體開發地區土地開發許可要點納入細部計畫管制之。</w:t>
            </w:r>
          </w:p>
        </w:tc>
        <w:tc>
          <w:tcPr>
            <w:tcW w:w="761" w:type="pc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bl>
    <w:p w:rsidR="00B9179F" w:rsidRPr="00B9179F" w:rsidRDefault="00B9179F" w:rsidP="00B9179F">
      <w:pPr>
        <w:snapToGrid w:val="0"/>
        <w:spacing w:line="240" w:lineRule="auto"/>
        <w:rPr>
          <w:rFonts w:eastAsia="標楷體"/>
          <w:sz w:val="28"/>
          <w:szCs w:val="28"/>
        </w:rPr>
      </w:pPr>
    </w:p>
    <w:p w:rsidR="00B9179F" w:rsidRPr="00B9179F" w:rsidRDefault="00B9179F" w:rsidP="00B9179F">
      <w:pPr>
        <w:widowControl/>
        <w:adjustRightInd/>
        <w:spacing w:line="240" w:lineRule="auto"/>
        <w:textAlignment w:val="auto"/>
        <w:rPr>
          <w:rFonts w:eastAsia="標楷體"/>
          <w:sz w:val="28"/>
          <w:szCs w:val="28"/>
        </w:rPr>
      </w:pPr>
      <w:r w:rsidRPr="00B9179F">
        <w:rPr>
          <w:rFonts w:eastAsia="標楷體"/>
          <w:sz w:val="28"/>
          <w:szCs w:val="28"/>
        </w:rPr>
        <w:br w:type="page"/>
      </w:r>
    </w:p>
    <w:p w:rsidR="00B9179F" w:rsidRPr="00B9179F" w:rsidRDefault="00B9179F" w:rsidP="00B9179F">
      <w:pPr>
        <w:snapToGrid w:val="0"/>
        <w:spacing w:line="240" w:lineRule="auto"/>
        <w:rPr>
          <w:rFonts w:eastAsia="標楷體"/>
          <w:sz w:val="28"/>
          <w:szCs w:val="28"/>
        </w:rPr>
      </w:pPr>
      <w:r w:rsidRPr="00B9179F">
        <w:rPr>
          <w:rFonts w:eastAsia="標楷體" w:hint="eastAsia"/>
          <w:sz w:val="28"/>
          <w:szCs w:val="28"/>
        </w:rPr>
        <w:lastRenderedPageBreak/>
        <w:t>（二）重製疑義變更內容綜理表</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460"/>
        <w:gridCol w:w="1433"/>
        <w:gridCol w:w="722"/>
        <w:gridCol w:w="796"/>
        <w:gridCol w:w="788"/>
        <w:gridCol w:w="780"/>
        <w:gridCol w:w="2419"/>
        <w:gridCol w:w="1897"/>
      </w:tblGrid>
      <w:tr w:rsidR="00B9179F" w:rsidRPr="00B9179F" w:rsidTr="00C355DF">
        <w:trPr>
          <w:cantSplit/>
          <w:tblHeader/>
        </w:trPr>
        <w:tc>
          <w:tcPr>
            <w:tcW w:w="247" w:type="pct"/>
            <w:vMerge w:val="restart"/>
            <w:tcBorders>
              <w:top w:val="single" w:sz="4" w:space="0" w:color="auto"/>
              <w:left w:val="single" w:sz="4" w:space="0" w:color="auto"/>
              <w:right w:val="single" w:sz="4" w:space="0" w:color="auto"/>
            </w:tcBorders>
            <w:shd w:val="clear" w:color="auto" w:fill="D9D9D9"/>
          </w:tcPr>
          <w:p w:rsidR="00B9179F" w:rsidRPr="00B9179F" w:rsidRDefault="00B9179F" w:rsidP="00B9179F">
            <w:pPr>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hint="eastAsia"/>
                <w:color w:val="000000"/>
                <w:kern w:val="2"/>
                <w:sz w:val="20"/>
              </w:rPr>
              <w:t>核</w:t>
            </w:r>
          </w:p>
          <w:p w:rsidR="00B9179F" w:rsidRPr="00B9179F" w:rsidRDefault="00B9179F" w:rsidP="00B9179F">
            <w:pPr>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hint="eastAsia"/>
                <w:color w:val="000000"/>
                <w:kern w:val="2"/>
                <w:sz w:val="20"/>
              </w:rPr>
              <w:t>定</w:t>
            </w:r>
          </w:p>
          <w:p w:rsidR="00B9179F" w:rsidRPr="00B9179F" w:rsidRDefault="00B9179F" w:rsidP="00B9179F">
            <w:pPr>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hint="eastAsia"/>
                <w:color w:val="000000"/>
                <w:kern w:val="2"/>
                <w:sz w:val="20"/>
              </w:rPr>
              <w:t>編</w:t>
            </w:r>
          </w:p>
          <w:p w:rsidR="00B9179F" w:rsidRPr="00B9179F" w:rsidRDefault="00B9179F" w:rsidP="00B9179F">
            <w:pPr>
              <w:snapToGrid w:val="0"/>
              <w:spacing w:line="240" w:lineRule="auto"/>
              <w:jc w:val="center"/>
              <w:textAlignment w:val="auto"/>
              <w:rPr>
                <w:rFonts w:ascii="標楷體" w:eastAsia="標楷體" w:hAnsi="標楷體"/>
                <w:color w:val="000000"/>
                <w:kern w:val="2"/>
                <w:sz w:val="20"/>
              </w:rPr>
            </w:pPr>
            <w:r w:rsidRPr="00B9179F">
              <w:rPr>
                <w:rFonts w:ascii="標楷體" w:eastAsia="標楷體" w:hAnsi="標楷體" w:hint="eastAsia"/>
                <w:color w:val="000000"/>
                <w:kern w:val="2"/>
                <w:sz w:val="20"/>
              </w:rPr>
              <w:t>號</w:t>
            </w:r>
          </w:p>
        </w:tc>
        <w:tc>
          <w:tcPr>
            <w:tcW w:w="235" w:type="pct"/>
            <w:vMerge w:val="restart"/>
            <w:tcBorders>
              <w:top w:val="single" w:sz="4" w:space="0" w:color="auto"/>
              <w:left w:val="single" w:sz="4" w:space="0" w:color="auto"/>
              <w:right w:val="single" w:sz="4" w:space="0" w:color="auto"/>
            </w:tcBorders>
            <w:shd w:val="clear" w:color="auto" w:fill="D9D9D9"/>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ascii="標楷體" w:eastAsia="標楷體" w:hAnsi="標楷體"/>
                <w:color w:val="000000"/>
                <w:kern w:val="2"/>
                <w:sz w:val="20"/>
              </w:rPr>
              <w:br w:type="page"/>
            </w:r>
            <w:r w:rsidRPr="00B9179F">
              <w:rPr>
                <w:rFonts w:eastAsia="標楷體"/>
                <w:color w:val="000000"/>
                <w:sz w:val="20"/>
              </w:rPr>
              <w:t>編</w:t>
            </w:r>
          </w:p>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color w:val="000000"/>
                <w:sz w:val="20"/>
              </w:rPr>
              <w:t>號</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位置</w:t>
            </w:r>
          </w:p>
        </w:tc>
        <w:tc>
          <w:tcPr>
            <w:tcW w:w="1578"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變更內容</w:t>
            </w:r>
          </w:p>
        </w:tc>
        <w:tc>
          <w:tcPr>
            <w:tcW w:w="1237" w:type="pct"/>
            <w:vMerge w:val="restart"/>
            <w:tcBorders>
              <w:top w:val="single" w:sz="4" w:space="0" w:color="auto"/>
              <w:left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color w:val="000000"/>
                <w:sz w:val="20"/>
              </w:rPr>
              <w:t>變更理由</w:t>
            </w:r>
          </w:p>
        </w:tc>
        <w:tc>
          <w:tcPr>
            <w:tcW w:w="970" w:type="pct"/>
            <w:vMerge w:val="restart"/>
            <w:tcBorders>
              <w:top w:val="single" w:sz="4" w:space="0" w:color="auto"/>
              <w:left w:val="single" w:sz="4" w:space="0" w:color="auto"/>
              <w:right w:val="single" w:sz="4" w:space="0" w:color="auto"/>
            </w:tcBorders>
            <w:shd w:val="clear" w:color="auto" w:fill="D9D9D9"/>
            <w:vAlign w:val="center"/>
          </w:tcPr>
          <w:p w:rsidR="00B9179F" w:rsidRPr="00B9179F" w:rsidRDefault="00B9179F" w:rsidP="00B9179F">
            <w:pPr>
              <w:snapToGrid w:val="0"/>
              <w:spacing w:line="240" w:lineRule="auto"/>
              <w:jc w:val="center"/>
              <w:textAlignment w:val="auto"/>
              <w:rPr>
                <w:rFonts w:eastAsia="標楷體"/>
                <w:color w:val="000000"/>
                <w:sz w:val="20"/>
              </w:rPr>
            </w:pPr>
            <w:r w:rsidRPr="00B9179F">
              <w:rPr>
                <w:rFonts w:eastAsia="標楷體" w:hint="eastAsia"/>
                <w:color w:val="000000"/>
                <w:sz w:val="20"/>
              </w:rPr>
              <w:t>備註</w:t>
            </w:r>
          </w:p>
        </w:tc>
      </w:tr>
      <w:tr w:rsidR="00B9179F" w:rsidRPr="00B9179F" w:rsidTr="00C355DF">
        <w:trPr>
          <w:cantSplit/>
          <w:tblHeader/>
        </w:trPr>
        <w:tc>
          <w:tcPr>
            <w:tcW w:w="247" w:type="pct"/>
            <w:vMerge/>
            <w:tcBorders>
              <w:left w:val="single" w:sz="4" w:space="0" w:color="auto"/>
              <w:right w:val="single" w:sz="4" w:space="0" w:color="auto"/>
            </w:tcBorders>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235" w:type="pct"/>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3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原計畫</w:t>
            </w:r>
          </w:p>
        </w:tc>
        <w:tc>
          <w:tcPr>
            <w:tcW w:w="4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面積</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w:t>
            </w:r>
            <w:r w:rsidRPr="00B9179F">
              <w:rPr>
                <w:rFonts w:eastAsia="標楷體"/>
                <w:color w:val="000000"/>
                <w:kern w:val="2"/>
                <w:sz w:val="20"/>
              </w:rPr>
              <w:t>公頃</w:t>
            </w:r>
            <w:r w:rsidRPr="00B9179F">
              <w:rPr>
                <w:rFonts w:eastAsia="標楷體"/>
                <w:color w:val="000000"/>
                <w:kern w:val="2"/>
                <w:sz w:val="20"/>
              </w:rPr>
              <w:t>)</w:t>
            </w:r>
          </w:p>
        </w:tc>
        <w:tc>
          <w:tcPr>
            <w:tcW w:w="4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新計畫</w:t>
            </w:r>
          </w:p>
        </w:tc>
        <w:tc>
          <w:tcPr>
            <w:tcW w:w="3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color w:val="000000"/>
                <w:kern w:val="2"/>
                <w:sz w:val="20"/>
              </w:rPr>
              <w:t>面積</w:t>
            </w:r>
          </w:p>
          <w:p w:rsidR="00B9179F" w:rsidRPr="00B9179F" w:rsidRDefault="00B9179F" w:rsidP="00B9179F">
            <w:pPr>
              <w:snapToGrid w:val="0"/>
              <w:spacing w:line="240" w:lineRule="auto"/>
              <w:ind w:leftChars="-43" w:left="-103" w:rightChars="-35" w:right="-84"/>
              <w:jc w:val="center"/>
              <w:textAlignment w:val="auto"/>
              <w:rPr>
                <w:rFonts w:eastAsia="標楷體"/>
                <w:color w:val="000000"/>
                <w:kern w:val="2"/>
                <w:sz w:val="20"/>
              </w:rPr>
            </w:pPr>
            <w:r w:rsidRPr="00B9179F">
              <w:rPr>
                <w:rFonts w:eastAsia="標楷體"/>
                <w:color w:val="000000"/>
                <w:kern w:val="2"/>
                <w:sz w:val="20"/>
              </w:rPr>
              <w:t>(</w:t>
            </w:r>
            <w:r w:rsidRPr="00B9179F">
              <w:rPr>
                <w:rFonts w:eastAsia="標楷體"/>
                <w:color w:val="000000"/>
                <w:kern w:val="2"/>
                <w:sz w:val="20"/>
              </w:rPr>
              <w:t>公頃</w:t>
            </w:r>
            <w:r w:rsidRPr="00B9179F">
              <w:rPr>
                <w:rFonts w:eastAsia="標楷體"/>
                <w:color w:val="000000"/>
                <w:kern w:val="2"/>
                <w:sz w:val="20"/>
              </w:rPr>
              <w:t>)</w:t>
            </w:r>
          </w:p>
        </w:tc>
        <w:tc>
          <w:tcPr>
            <w:tcW w:w="1237" w:type="pct"/>
            <w:vMerge/>
            <w:tcBorders>
              <w:left w:val="single" w:sz="4" w:space="0" w:color="auto"/>
              <w:right w:val="single" w:sz="4" w:space="0" w:color="auto"/>
            </w:tcBorders>
            <w:vAlign w:val="center"/>
            <w:hideMark/>
          </w:tcPr>
          <w:p w:rsidR="00B9179F" w:rsidRPr="00B9179F" w:rsidRDefault="00B9179F" w:rsidP="00B9179F">
            <w:pPr>
              <w:widowControl/>
              <w:snapToGrid w:val="0"/>
              <w:spacing w:line="240" w:lineRule="auto"/>
              <w:jc w:val="center"/>
              <w:textAlignment w:val="auto"/>
              <w:rPr>
                <w:rFonts w:eastAsia="標楷體"/>
                <w:color w:val="000000"/>
                <w:kern w:val="2"/>
                <w:sz w:val="20"/>
              </w:rPr>
            </w:pPr>
          </w:p>
        </w:tc>
        <w:tc>
          <w:tcPr>
            <w:tcW w:w="970" w:type="pct"/>
            <w:vMerge/>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47" w:type="pct"/>
            <w:vMerge w:val="restart"/>
            <w:tcBorders>
              <w:left w:val="single" w:sz="4" w:space="0" w:color="auto"/>
              <w:right w:val="single" w:sz="4" w:space="0" w:color="auto"/>
            </w:tcBorders>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w:t>
            </w:r>
          </w:p>
        </w:tc>
        <w:tc>
          <w:tcPr>
            <w:tcW w:w="235" w:type="pct"/>
            <w:vMerge w:val="restart"/>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w:t>
            </w:r>
          </w:p>
        </w:tc>
        <w:tc>
          <w:tcPr>
            <w:tcW w:w="733" w:type="pct"/>
            <w:vMerge w:val="restar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360" w:lineRule="exact"/>
              <w:jc w:val="both"/>
              <w:textAlignment w:val="auto"/>
              <w:rPr>
                <w:rFonts w:eastAsia="標楷體"/>
                <w:color w:val="000000"/>
                <w:sz w:val="20"/>
              </w:rPr>
            </w:pPr>
            <w:r w:rsidRPr="00B9179F">
              <w:rPr>
                <w:rFonts w:eastAsia="標楷體" w:hint="eastAsia"/>
                <w:color w:val="000000"/>
                <w:sz w:val="20"/>
              </w:rPr>
              <w:t>計畫區西北側第二種住宅區</w:t>
            </w:r>
            <w:r w:rsidRPr="00B9179F">
              <w:rPr>
                <w:rFonts w:eastAsia="標楷體" w:hint="eastAsia"/>
                <w:color w:val="000000"/>
                <w:sz w:val="20"/>
              </w:rPr>
              <w:t>(</w:t>
            </w:r>
            <w:r w:rsidRPr="00B9179F">
              <w:rPr>
                <w:rFonts w:eastAsia="標楷體" w:hint="eastAsia"/>
                <w:color w:val="000000"/>
                <w:sz w:val="20"/>
              </w:rPr>
              <w:t>六合段</w:t>
            </w:r>
            <w:r w:rsidRPr="00B9179F">
              <w:rPr>
                <w:rFonts w:eastAsia="標楷體" w:hint="eastAsia"/>
                <w:color w:val="000000"/>
                <w:sz w:val="20"/>
              </w:rPr>
              <w:t>600-1</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360" w:lineRule="exact"/>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hint="eastAsia"/>
                <w:color w:val="000000"/>
                <w:kern w:val="2"/>
                <w:sz w:val="20"/>
              </w:rPr>
              <w:t>原臺灣省部分第二種住宅區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hint="eastAsia"/>
                <w:color w:val="000000"/>
                <w:kern w:val="2"/>
                <w:sz w:val="20"/>
              </w:rPr>
              <w:t>道路用地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0.13</w:t>
            </w:r>
          </w:p>
        </w:tc>
        <w:tc>
          <w:tcPr>
            <w:tcW w:w="1237"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大寮區六合段</w:t>
            </w:r>
            <w:r w:rsidRPr="00B9179F">
              <w:rPr>
                <w:rFonts w:eastAsia="標楷體" w:hint="eastAsia"/>
                <w:color w:val="000000"/>
                <w:sz w:val="20"/>
              </w:rPr>
              <w:t>600-1</w:t>
            </w:r>
            <w:r w:rsidRPr="00B9179F">
              <w:rPr>
                <w:rFonts w:eastAsia="標楷體" w:hint="eastAsia"/>
                <w:color w:val="000000"/>
                <w:sz w:val="20"/>
              </w:rPr>
              <w:t>地號附近，原臺灣省部分之計畫內容為第二種住宅區，原縣市交接部分為</w:t>
            </w:r>
            <w:r w:rsidRPr="00B9179F">
              <w:rPr>
                <w:rFonts w:eastAsia="標楷體" w:hint="eastAsia"/>
                <w:color w:val="000000"/>
                <w:sz w:val="20"/>
              </w:rPr>
              <w:t>15M</w:t>
            </w:r>
            <w:r w:rsidRPr="00B9179F">
              <w:rPr>
                <w:rFonts w:eastAsia="標楷體" w:hint="eastAsia"/>
                <w:color w:val="000000"/>
                <w:sz w:val="20"/>
              </w:rPr>
              <w:t>計畫道路及部分住宅區與部分「公</w:t>
            </w:r>
            <w:r w:rsidRPr="00B9179F">
              <w:rPr>
                <w:rFonts w:eastAsia="標楷體" w:hint="eastAsia"/>
                <w:color w:val="000000"/>
                <w:sz w:val="20"/>
              </w:rPr>
              <w:t>7-1</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資料等，調整變更計畫內容為道路用地、部分「公</w:t>
            </w:r>
            <w:r w:rsidRPr="00B9179F">
              <w:rPr>
                <w:rFonts w:eastAsia="標楷體" w:hint="eastAsia"/>
                <w:color w:val="000000"/>
                <w:sz w:val="20"/>
              </w:rPr>
              <w:t>7-1</w:t>
            </w:r>
            <w:r w:rsidRPr="00B9179F">
              <w:rPr>
                <w:rFonts w:eastAsia="標楷體" w:hint="eastAsia"/>
                <w:color w:val="000000"/>
                <w:sz w:val="20"/>
              </w:rPr>
              <w:t>」公園用地及第二種住宅區。</w:t>
            </w:r>
          </w:p>
        </w:tc>
        <w:tc>
          <w:tcPr>
            <w:tcW w:w="970" w:type="pct"/>
            <w:vMerge w:val="restart"/>
            <w:tcBorders>
              <w:left w:val="single" w:sz="4" w:space="0" w:color="auto"/>
              <w:right w:val="single" w:sz="4" w:space="0" w:color="auto"/>
            </w:tcBorders>
            <w:shd w:val="clear" w:color="auto" w:fill="auto"/>
            <w:vAlign w:val="center"/>
          </w:tcPr>
          <w:p w:rsidR="00B9179F" w:rsidRPr="00B9179F" w:rsidRDefault="00B9179F" w:rsidP="00B9179F">
            <w:pPr>
              <w:kinsoku w:val="0"/>
              <w:wordWrap w:val="0"/>
              <w:overflowPunct w:val="0"/>
              <w:autoSpaceDE w:val="0"/>
              <w:autoSpaceDN w:val="0"/>
              <w:snapToGrid w:val="0"/>
              <w:spacing w:line="280" w:lineRule="exact"/>
              <w:ind w:left="200" w:hangingChars="100" w:hanging="200"/>
              <w:jc w:val="both"/>
              <w:textAlignment w:val="auto"/>
              <w:rPr>
                <w:rFonts w:ascii="新細明體" w:hAnsi="新細明體"/>
                <w:color w:val="000000"/>
                <w:kern w:val="2"/>
                <w:sz w:val="20"/>
              </w:rPr>
            </w:pPr>
            <w:r w:rsidRPr="00B9179F">
              <w:rPr>
                <w:rFonts w:eastAsia="標楷體" w:hint="eastAsia"/>
                <w:color w:val="000000"/>
                <w:kern w:val="2"/>
                <w:sz w:val="20"/>
              </w:rPr>
              <w:t>1.</w:t>
            </w:r>
            <w:r w:rsidRPr="00B9179F">
              <w:rPr>
                <w:rFonts w:eastAsia="標楷體" w:hint="eastAsia"/>
                <w:color w:val="000000"/>
                <w:kern w:val="2"/>
                <w:sz w:val="20"/>
              </w:rPr>
              <w:t>本計畫民國</w:t>
            </w:r>
            <w:r w:rsidRPr="00B9179F">
              <w:rPr>
                <w:rFonts w:eastAsia="標楷體" w:hint="eastAsia"/>
                <w:color w:val="000000"/>
                <w:kern w:val="2"/>
                <w:sz w:val="20"/>
              </w:rPr>
              <w:t>68</w:t>
            </w:r>
            <w:r w:rsidRPr="00B9179F">
              <w:rPr>
                <w:rFonts w:eastAsia="標楷體" w:hint="eastAsia"/>
                <w:color w:val="000000"/>
                <w:kern w:val="2"/>
                <w:sz w:val="20"/>
              </w:rPr>
              <w:t>年</w:t>
            </w:r>
            <w:r w:rsidRPr="00B9179F">
              <w:rPr>
                <w:rFonts w:eastAsia="標楷體" w:hint="eastAsia"/>
                <w:color w:val="000000"/>
                <w:kern w:val="2"/>
                <w:sz w:val="20"/>
              </w:rPr>
              <w:t>6</w:t>
            </w:r>
            <w:r w:rsidRPr="00B9179F">
              <w:rPr>
                <w:rFonts w:eastAsia="標楷體" w:hint="eastAsia"/>
                <w:color w:val="000000"/>
                <w:kern w:val="2"/>
                <w:sz w:val="20"/>
              </w:rPr>
              <w:t>月</w:t>
            </w:r>
            <w:r w:rsidRPr="00B9179F">
              <w:rPr>
                <w:rFonts w:eastAsia="標楷體" w:hint="eastAsia"/>
                <w:color w:val="000000"/>
                <w:kern w:val="2"/>
                <w:sz w:val="20"/>
              </w:rPr>
              <w:t>30</w:t>
            </w:r>
            <w:r w:rsidRPr="00B9179F">
              <w:rPr>
                <w:rFonts w:eastAsia="標楷體" w:hint="eastAsia"/>
                <w:color w:val="000000"/>
                <w:kern w:val="2"/>
                <w:sz w:val="20"/>
              </w:rPr>
              <w:t>日發布實施時原包含小港區</w:t>
            </w:r>
            <w:r w:rsidRPr="00B9179F">
              <w:rPr>
                <w:rFonts w:ascii="標楷體" w:eastAsia="標楷體" w:hAnsi="標楷體" w:hint="eastAsia"/>
                <w:color w:val="000000"/>
                <w:kern w:val="2"/>
                <w:sz w:val="20"/>
              </w:rPr>
              <w:t>，</w:t>
            </w:r>
            <w:r w:rsidRPr="00B9179F">
              <w:rPr>
                <w:rFonts w:eastAsia="標楷體" w:hint="eastAsia"/>
                <w:color w:val="000000"/>
                <w:kern w:val="2"/>
                <w:sz w:val="20"/>
              </w:rPr>
              <w:t>後因小港區併入高雄市</w:t>
            </w:r>
            <w:r w:rsidRPr="00B9179F">
              <w:rPr>
                <w:rFonts w:ascii="標楷體" w:eastAsia="標楷體" w:hAnsi="標楷體" w:hint="eastAsia"/>
                <w:color w:val="000000"/>
                <w:kern w:val="2"/>
                <w:sz w:val="20"/>
              </w:rPr>
              <w:t>，</w:t>
            </w:r>
            <w:r w:rsidRPr="00B9179F">
              <w:rPr>
                <w:rFonts w:eastAsia="標楷體" w:hint="eastAsia"/>
                <w:color w:val="000000"/>
                <w:kern w:val="2"/>
                <w:sz w:val="20"/>
              </w:rPr>
              <w:t>本計畫才分拆成高雄市及台灣省兩處</w:t>
            </w:r>
            <w:r w:rsidRPr="00B9179F">
              <w:rPr>
                <w:rFonts w:ascii="標楷體" w:eastAsia="標楷體" w:hAnsi="標楷體" w:hint="eastAsia"/>
                <w:color w:val="000000"/>
                <w:kern w:val="2"/>
                <w:sz w:val="20"/>
              </w:rPr>
              <w:t>計畫區</w:t>
            </w:r>
            <w:r w:rsidRPr="00B9179F">
              <w:rPr>
                <w:rFonts w:ascii="新細明體" w:hAnsi="新細明體" w:hint="eastAsia"/>
                <w:color w:val="000000"/>
                <w:kern w:val="2"/>
                <w:sz w:val="20"/>
              </w:rPr>
              <w:t>。</w:t>
            </w:r>
          </w:p>
          <w:p w:rsidR="00B9179F" w:rsidRPr="00B9179F" w:rsidRDefault="00B9179F" w:rsidP="00B9179F">
            <w:pPr>
              <w:kinsoku w:val="0"/>
              <w:wordWrap w:val="0"/>
              <w:overflowPunct w:val="0"/>
              <w:autoSpaceDE w:val="0"/>
              <w:autoSpaceDN w:val="0"/>
              <w:snapToGrid w:val="0"/>
              <w:spacing w:line="280" w:lineRule="exact"/>
              <w:ind w:left="200" w:hangingChars="100" w:hanging="200"/>
              <w:jc w:val="both"/>
              <w:textAlignment w:val="auto"/>
              <w:rPr>
                <w:rFonts w:ascii="新細明體" w:hAnsi="新細明體"/>
                <w:color w:val="000000"/>
                <w:kern w:val="2"/>
                <w:sz w:val="20"/>
              </w:rPr>
            </w:pPr>
            <w:r w:rsidRPr="00B9179F">
              <w:rPr>
                <w:rFonts w:ascii="標楷體" w:eastAsia="標楷體" w:hAnsi="標楷體" w:hint="eastAsia"/>
                <w:color w:val="000000"/>
                <w:kern w:val="2"/>
                <w:sz w:val="20"/>
              </w:rPr>
              <w:t>2.</w:t>
            </w:r>
            <w:r w:rsidRPr="00B9179F">
              <w:rPr>
                <w:rFonts w:eastAsia="標楷體" w:hint="eastAsia"/>
                <w:color w:val="000000"/>
                <w:kern w:val="2"/>
                <w:sz w:val="20"/>
              </w:rPr>
              <w:t>本計畫原高雄市部分之</w:t>
            </w:r>
            <w:proofErr w:type="gramStart"/>
            <w:r w:rsidRPr="00B9179F">
              <w:rPr>
                <w:rFonts w:eastAsia="標楷體" w:hint="eastAsia"/>
                <w:color w:val="000000"/>
                <w:kern w:val="2"/>
                <w:sz w:val="20"/>
              </w:rPr>
              <w:t>地籍屬小港</w:t>
            </w:r>
            <w:proofErr w:type="gramEnd"/>
            <w:r w:rsidRPr="00B9179F">
              <w:rPr>
                <w:rFonts w:eastAsia="標楷體" w:hint="eastAsia"/>
                <w:color w:val="000000"/>
                <w:kern w:val="2"/>
                <w:sz w:val="20"/>
              </w:rPr>
              <w:t>行政區</w:t>
            </w:r>
            <w:r w:rsidRPr="00B9179F">
              <w:rPr>
                <w:rFonts w:ascii="標楷體" w:eastAsia="標楷體" w:hAnsi="標楷體" w:hint="eastAsia"/>
                <w:color w:val="000000"/>
                <w:kern w:val="2"/>
                <w:sz w:val="20"/>
              </w:rPr>
              <w:t>，原台灣省部分</w:t>
            </w:r>
            <w:r w:rsidRPr="00B9179F">
              <w:rPr>
                <w:rFonts w:eastAsia="標楷體" w:hint="eastAsia"/>
                <w:color w:val="000000"/>
                <w:kern w:val="2"/>
                <w:sz w:val="20"/>
              </w:rPr>
              <w:t>之地籍</w:t>
            </w:r>
            <w:r w:rsidRPr="00B9179F">
              <w:rPr>
                <w:rFonts w:ascii="標楷體" w:eastAsia="標楷體" w:hAnsi="標楷體" w:hint="eastAsia"/>
                <w:color w:val="000000"/>
                <w:kern w:val="2"/>
                <w:sz w:val="20"/>
              </w:rPr>
              <w:t>則屬大寮區及林園區</w:t>
            </w:r>
            <w:r w:rsidRPr="00B9179F">
              <w:rPr>
                <w:rFonts w:ascii="新細明體" w:hAnsi="新細明體" w:hint="eastAsia"/>
                <w:color w:val="000000"/>
                <w:kern w:val="2"/>
                <w:sz w:val="20"/>
              </w:rPr>
              <w:t>。</w:t>
            </w:r>
          </w:p>
          <w:p w:rsidR="00B9179F" w:rsidRPr="00B9179F" w:rsidRDefault="00B9179F" w:rsidP="00B9179F">
            <w:pPr>
              <w:kinsoku w:val="0"/>
              <w:wordWrap w:val="0"/>
              <w:overflowPunct w:val="0"/>
              <w:autoSpaceDE w:val="0"/>
              <w:autoSpaceDN w:val="0"/>
              <w:snapToGrid w:val="0"/>
              <w:spacing w:line="280" w:lineRule="exact"/>
              <w:ind w:left="200" w:hangingChars="100" w:hanging="200"/>
              <w:jc w:val="both"/>
              <w:textAlignment w:val="auto"/>
              <w:rPr>
                <w:rFonts w:eastAsia="標楷體"/>
                <w:color w:val="000000"/>
                <w:kern w:val="2"/>
                <w:sz w:val="20"/>
              </w:rPr>
            </w:pPr>
            <w:r w:rsidRPr="00B9179F">
              <w:rPr>
                <w:rFonts w:ascii="標楷體" w:eastAsia="標楷體" w:hAnsi="標楷體" w:hint="eastAsia"/>
                <w:color w:val="000000"/>
                <w:kern w:val="2"/>
                <w:sz w:val="20"/>
              </w:rPr>
              <w:t>3.本次辦理通盤檢討，同步辦理大坪頂特定區計畫範圍之整</w:t>
            </w:r>
            <w:proofErr w:type="gramStart"/>
            <w:r w:rsidRPr="00B9179F">
              <w:rPr>
                <w:rFonts w:ascii="標楷體" w:eastAsia="標楷體" w:hAnsi="標楷體" w:hint="eastAsia"/>
                <w:color w:val="000000"/>
                <w:kern w:val="2"/>
                <w:sz w:val="20"/>
              </w:rPr>
              <w:t>併</w:t>
            </w:r>
            <w:proofErr w:type="gramEnd"/>
            <w:r w:rsidRPr="00B9179F">
              <w:rPr>
                <w:rFonts w:ascii="標楷體" w:eastAsia="標楷體" w:hAnsi="標楷體" w:hint="eastAsia"/>
                <w:color w:val="000000"/>
                <w:kern w:val="2"/>
                <w:sz w:val="20"/>
              </w:rPr>
              <w:t>作業，故有關兩計畫區交</w:t>
            </w:r>
            <w:proofErr w:type="gramStart"/>
            <w:r w:rsidRPr="00B9179F">
              <w:rPr>
                <w:rFonts w:ascii="標楷體" w:eastAsia="標楷體" w:hAnsi="標楷體" w:hint="eastAsia"/>
                <w:color w:val="000000"/>
                <w:kern w:val="2"/>
                <w:sz w:val="20"/>
              </w:rPr>
              <w:t>疊分合處</w:t>
            </w:r>
            <w:proofErr w:type="gramEnd"/>
            <w:r w:rsidRPr="00B9179F">
              <w:rPr>
                <w:rFonts w:ascii="標楷體" w:eastAsia="標楷體" w:hAnsi="標楷體" w:hint="eastAsia"/>
                <w:color w:val="000000"/>
                <w:kern w:val="2"/>
                <w:sz w:val="20"/>
              </w:rPr>
              <w:t>，係參考本計畫68年6月30日發布實施之原計畫圖，及地</w:t>
            </w:r>
            <w:proofErr w:type="gramStart"/>
            <w:r w:rsidRPr="00B9179F">
              <w:rPr>
                <w:rFonts w:ascii="標楷體" w:eastAsia="標楷體" w:hAnsi="標楷體" w:hint="eastAsia"/>
                <w:color w:val="000000"/>
                <w:kern w:val="2"/>
                <w:sz w:val="20"/>
              </w:rPr>
              <w:t>籍與樁位</w:t>
            </w:r>
            <w:proofErr w:type="gramEnd"/>
            <w:r w:rsidRPr="00B9179F">
              <w:rPr>
                <w:rFonts w:ascii="標楷體" w:eastAsia="標楷體" w:hAnsi="標楷體" w:hint="eastAsia"/>
                <w:color w:val="000000"/>
                <w:kern w:val="2"/>
                <w:sz w:val="20"/>
              </w:rPr>
              <w:t>資料等，調整變更計畫內容。</w:t>
            </w:r>
          </w:p>
        </w:tc>
      </w:tr>
      <w:tr w:rsidR="00B9179F" w:rsidRPr="00B9179F" w:rsidTr="00C355DF">
        <w:trPr>
          <w:cantSplit/>
        </w:trPr>
        <w:tc>
          <w:tcPr>
            <w:tcW w:w="247" w:type="pct"/>
            <w:vMerge/>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235"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73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hint="eastAsia"/>
                <w:color w:val="000000"/>
                <w:kern w:val="2"/>
                <w:sz w:val="20"/>
              </w:rPr>
              <w:t>原臺灣省部分第二種住宅區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0.0037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7-1</w:t>
            </w:r>
          </w:p>
          <w:p w:rsidR="00B9179F" w:rsidRPr="00B9179F" w:rsidRDefault="00B9179F" w:rsidP="00B9179F">
            <w:pPr>
              <w:snapToGrid w:val="0"/>
              <w:spacing w:line="240" w:lineRule="auto"/>
              <w:ind w:leftChars="-22" w:left="-53" w:rightChars="-35" w:right="-84"/>
              <w:jc w:val="both"/>
              <w:textAlignment w:val="auto"/>
              <w:rPr>
                <w:rFonts w:eastAsia="標楷體"/>
                <w:color w:val="000000"/>
                <w:kern w:val="2"/>
                <w:sz w:val="20"/>
              </w:rPr>
            </w:pPr>
            <w:r w:rsidRPr="00B9179F">
              <w:rPr>
                <w:rFonts w:eastAsia="標楷體" w:hint="eastAsia"/>
                <w:color w:val="000000"/>
                <w:kern w:val="2"/>
                <w:sz w:val="20"/>
              </w:rPr>
              <w:t>公園用地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0.0037</w:t>
            </w:r>
          </w:p>
        </w:tc>
        <w:tc>
          <w:tcPr>
            <w:tcW w:w="1237"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47" w:type="pct"/>
            <w:vMerge/>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235"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73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textAlignment w:val="auto"/>
              <w:rPr>
                <w:rFonts w:eastAsia="標楷體"/>
                <w:color w:val="000000"/>
                <w:kern w:val="2"/>
                <w:sz w:val="20"/>
              </w:rPr>
            </w:pPr>
            <w:r w:rsidRPr="00B9179F">
              <w:rPr>
                <w:rFonts w:eastAsia="標楷體" w:hint="eastAsia"/>
                <w:color w:val="000000"/>
                <w:kern w:val="2"/>
                <w:sz w:val="20"/>
              </w:rPr>
              <w:t>原臺灣省部分第二種住宅區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0.0073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第二種住宅區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0.0073</w:t>
            </w:r>
          </w:p>
        </w:tc>
        <w:tc>
          <w:tcPr>
            <w:tcW w:w="1237"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Height w:val="2309"/>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西北側公</w:t>
            </w:r>
            <w:proofErr w:type="gramEnd"/>
            <w:r w:rsidRPr="00B9179F">
              <w:rPr>
                <w:rFonts w:eastAsia="標楷體" w:hint="eastAsia"/>
                <w:color w:val="000000"/>
                <w:sz w:val="20"/>
              </w:rPr>
              <w:t>七</w:t>
            </w:r>
            <w:r w:rsidRPr="00B9179F">
              <w:rPr>
                <w:rFonts w:eastAsia="標楷體" w:hint="eastAsia"/>
                <w:color w:val="000000"/>
                <w:sz w:val="20"/>
              </w:rPr>
              <w:t>-</w:t>
            </w:r>
            <w:r w:rsidRPr="00B9179F">
              <w:rPr>
                <w:rFonts w:eastAsia="標楷體" w:hint="eastAsia"/>
                <w:color w:val="000000"/>
                <w:sz w:val="20"/>
              </w:rPr>
              <w:t>三</w:t>
            </w:r>
            <w:r w:rsidRPr="00B9179F">
              <w:rPr>
                <w:rFonts w:eastAsia="標楷體" w:hint="eastAsia"/>
                <w:color w:val="000000"/>
                <w:sz w:val="20"/>
              </w:rPr>
              <w:t>(</w:t>
            </w:r>
            <w:r w:rsidRPr="00B9179F">
              <w:rPr>
                <w:rFonts w:eastAsia="標楷體" w:hint="eastAsia"/>
                <w:color w:val="000000"/>
                <w:sz w:val="20"/>
              </w:rPr>
              <w:t>六合段</w:t>
            </w:r>
            <w:r w:rsidRPr="00B9179F">
              <w:rPr>
                <w:rFonts w:eastAsia="標楷體" w:hint="eastAsia"/>
                <w:color w:val="000000"/>
                <w:sz w:val="20"/>
              </w:rPr>
              <w:t>595-2</w:t>
            </w:r>
            <w:r w:rsidRPr="00B9179F">
              <w:rPr>
                <w:rFonts w:eastAsia="標楷體" w:hint="eastAsia"/>
                <w:color w:val="000000"/>
                <w:sz w:val="20"/>
              </w:rPr>
              <w:t>、</w:t>
            </w:r>
            <w:r w:rsidRPr="00B9179F">
              <w:rPr>
                <w:rFonts w:eastAsia="標楷體" w:hint="eastAsia"/>
                <w:color w:val="000000"/>
                <w:sz w:val="20"/>
              </w:rPr>
              <w:t>603-1</w:t>
            </w:r>
            <w:r w:rsidRPr="00B9179F">
              <w:rPr>
                <w:rFonts w:eastAsia="標楷體" w:hint="eastAsia"/>
                <w:color w:val="000000"/>
                <w:sz w:val="20"/>
              </w:rPr>
              <w:t>、</w:t>
            </w:r>
            <w:r w:rsidRPr="00B9179F">
              <w:rPr>
                <w:rFonts w:eastAsia="標楷體" w:hint="eastAsia"/>
                <w:color w:val="000000"/>
                <w:sz w:val="20"/>
              </w:rPr>
              <w:t>601-2</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hint="eastAsia"/>
                <w:color w:val="000000"/>
                <w:sz w:val="20"/>
              </w:rPr>
              <w:t>公</w:t>
            </w:r>
            <w:r w:rsidRPr="00B9179F">
              <w:rPr>
                <w:rFonts w:eastAsia="標楷體" w:hint="eastAsia"/>
                <w:color w:val="000000"/>
                <w:sz w:val="20"/>
              </w:rPr>
              <w:t>7-3</w:t>
            </w:r>
            <w:r w:rsidRPr="00B9179F">
              <w:rPr>
                <w:rFonts w:eastAsia="標楷體" w:hint="eastAsia"/>
                <w:color w:val="000000"/>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sz w:val="20"/>
              </w:rPr>
            </w:pPr>
            <w:r w:rsidRPr="00B9179F">
              <w:rPr>
                <w:rFonts w:eastAsia="標楷體" w:hint="eastAsia"/>
                <w:color w:val="000000"/>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0.0075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0.0075</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大寮區六合段</w:t>
            </w:r>
            <w:r w:rsidRPr="00B9179F">
              <w:rPr>
                <w:rFonts w:eastAsia="標楷體" w:hint="eastAsia"/>
                <w:color w:val="000000"/>
                <w:sz w:val="20"/>
              </w:rPr>
              <w:t>603-1</w:t>
            </w:r>
            <w:r w:rsidRPr="00B9179F">
              <w:rPr>
                <w:rFonts w:eastAsia="標楷體" w:hint="eastAsia"/>
                <w:color w:val="000000"/>
                <w:sz w:val="20"/>
              </w:rPr>
              <w:t>地號附近，現行兩計畫</w:t>
            </w:r>
            <w:proofErr w:type="gramStart"/>
            <w:r w:rsidRPr="00B9179F">
              <w:rPr>
                <w:rFonts w:eastAsia="標楷體" w:hint="eastAsia"/>
                <w:color w:val="000000"/>
                <w:sz w:val="20"/>
              </w:rPr>
              <w:t>交疊處為</w:t>
            </w:r>
            <w:proofErr w:type="gramEnd"/>
            <w:r w:rsidRPr="00B9179F">
              <w:rPr>
                <w:rFonts w:eastAsia="標楷體" w:hint="eastAsia"/>
                <w:color w:val="000000"/>
                <w:sz w:val="20"/>
              </w:rPr>
              <w:t>「公</w:t>
            </w:r>
            <w:r w:rsidRPr="00B9179F">
              <w:rPr>
                <w:rFonts w:eastAsia="標楷體" w:hint="eastAsia"/>
                <w:color w:val="000000"/>
                <w:sz w:val="20"/>
              </w:rPr>
              <w:t>7-3</w:t>
            </w:r>
            <w:r w:rsidRPr="00B9179F">
              <w:rPr>
                <w:rFonts w:eastAsia="標楷體" w:hint="eastAsia"/>
                <w:color w:val="000000"/>
                <w:sz w:val="20"/>
              </w:rPr>
              <w:t>」公園用地，與</w:t>
            </w:r>
            <w:r w:rsidRPr="00B9179F">
              <w:rPr>
                <w:rFonts w:eastAsia="標楷體" w:hint="eastAsia"/>
                <w:color w:val="000000"/>
                <w:sz w:val="20"/>
              </w:rPr>
              <w:t>15M</w:t>
            </w:r>
            <w:r w:rsidRPr="00B9179F">
              <w:rPr>
                <w:rFonts w:eastAsia="標楷體" w:hint="eastAsia"/>
                <w:color w:val="000000"/>
                <w:sz w:val="20"/>
              </w:rPr>
              <w:t>計畫道路，故參考本計畫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資料等，將部分「公</w:t>
            </w:r>
            <w:r w:rsidRPr="00B9179F">
              <w:rPr>
                <w:rFonts w:eastAsia="標楷體" w:hint="eastAsia"/>
                <w:color w:val="000000"/>
                <w:sz w:val="20"/>
              </w:rPr>
              <w:t>7-3</w:t>
            </w:r>
            <w:r w:rsidRPr="00B9179F">
              <w:rPr>
                <w:rFonts w:eastAsia="標楷體" w:hint="eastAsia"/>
                <w:color w:val="000000"/>
                <w:sz w:val="20"/>
              </w:rPr>
              <w:t>」公園用地調整變更為道路用地。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r w:rsidRPr="00B9179F">
              <w:rPr>
                <w:rFonts w:eastAsia="標楷體" w:hint="eastAsia"/>
                <w:color w:val="000000"/>
                <w:sz w:val="20"/>
              </w:rPr>
              <w:t>六合段</w:t>
            </w:r>
            <w:r w:rsidRPr="00B9179F">
              <w:rPr>
                <w:rFonts w:eastAsia="標楷體" w:hint="eastAsia"/>
                <w:color w:val="000000"/>
                <w:sz w:val="20"/>
              </w:rPr>
              <w:t>894-2(</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894-3(</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895(</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、王厝段</w:t>
            </w:r>
            <w:r w:rsidRPr="00B9179F">
              <w:rPr>
                <w:rFonts w:eastAsia="標楷體" w:hint="eastAsia"/>
                <w:color w:val="000000"/>
                <w:sz w:val="20"/>
              </w:rPr>
              <w:t>1276(</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0.10</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4</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4</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計畫區西北側第二種住宅區</w:t>
            </w:r>
            <w:r w:rsidRPr="00B9179F">
              <w:rPr>
                <w:rFonts w:eastAsia="標楷體" w:hint="eastAsia"/>
                <w:color w:val="000000"/>
                <w:sz w:val="20"/>
              </w:rPr>
              <w:t>(</w:t>
            </w:r>
            <w:r w:rsidRPr="00B9179F">
              <w:rPr>
                <w:rFonts w:eastAsia="標楷體" w:hint="eastAsia"/>
                <w:color w:val="000000"/>
                <w:sz w:val="20"/>
              </w:rPr>
              <w:t>王厝段</w:t>
            </w:r>
            <w:r w:rsidRPr="00B9179F">
              <w:rPr>
                <w:rFonts w:eastAsia="標楷體" w:hint="eastAsia"/>
                <w:color w:val="000000"/>
                <w:sz w:val="20"/>
              </w:rPr>
              <w:t>1268</w:t>
            </w:r>
            <w:r w:rsidRPr="00B9179F">
              <w:rPr>
                <w:rFonts w:eastAsia="標楷體" w:hint="eastAsia"/>
                <w:color w:val="000000"/>
                <w:sz w:val="20"/>
              </w:rPr>
              <w:t>部分地號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0.0094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0.0094</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5</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5</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r w:rsidRPr="00B9179F">
              <w:rPr>
                <w:rFonts w:eastAsia="標楷體" w:hint="eastAsia"/>
                <w:color w:val="000000"/>
                <w:sz w:val="20"/>
              </w:rPr>
              <w:t>王厝段</w:t>
            </w:r>
            <w:r w:rsidRPr="00B9179F">
              <w:rPr>
                <w:rFonts w:eastAsia="標楷體" w:hint="eastAsia"/>
                <w:color w:val="000000"/>
                <w:sz w:val="20"/>
              </w:rPr>
              <w:t>1259-1(</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1283(</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1287(</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1289(</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0.0043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0.0043</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lastRenderedPageBreak/>
              <w:t>6</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6</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r w:rsidRPr="00B9179F">
              <w:rPr>
                <w:rFonts w:eastAsia="標楷體" w:hint="eastAsia"/>
                <w:color w:val="000000"/>
                <w:sz w:val="20"/>
              </w:rPr>
              <w:t>王厝段</w:t>
            </w:r>
            <w:r w:rsidRPr="00B9179F">
              <w:rPr>
                <w:rFonts w:eastAsia="標楷體" w:hint="eastAsia"/>
                <w:color w:val="000000"/>
                <w:sz w:val="20"/>
              </w:rPr>
              <w:t>1240(</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1241(</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1281(</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r w:rsidRPr="00B9179F">
              <w:rPr>
                <w:rFonts w:eastAsia="標楷體" w:hint="eastAsia"/>
                <w:color w:val="000000"/>
                <w:sz w:val="20"/>
              </w:rPr>
              <w:t>1282(</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7</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7</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r w:rsidRPr="00B9179F">
              <w:rPr>
                <w:rFonts w:eastAsia="標楷體" w:hint="eastAsia"/>
                <w:color w:val="000000"/>
                <w:sz w:val="20"/>
              </w:rPr>
              <w:t>王厝段</w:t>
            </w:r>
            <w:r w:rsidRPr="00B9179F">
              <w:rPr>
                <w:rFonts w:eastAsia="標楷體" w:hint="eastAsia"/>
                <w:color w:val="000000"/>
                <w:sz w:val="20"/>
              </w:rPr>
              <w:t>1234(</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w:t>
            </w:r>
            <w:proofErr w:type="gramStart"/>
            <w:r w:rsidRPr="00B9179F">
              <w:rPr>
                <w:rFonts w:eastAsia="標楷體" w:hint="eastAsia"/>
                <w:color w:val="000000"/>
                <w:sz w:val="20"/>
              </w:rPr>
              <w:t>潭平段</w:t>
            </w:r>
            <w:proofErr w:type="gramEnd"/>
            <w:r w:rsidRPr="00B9179F">
              <w:rPr>
                <w:rFonts w:eastAsia="標楷體" w:hint="eastAsia"/>
                <w:color w:val="000000"/>
                <w:sz w:val="20"/>
              </w:rPr>
              <w:t>273</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0.0082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0.0082</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8</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8</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proofErr w:type="gramStart"/>
            <w:r w:rsidRPr="00B9179F">
              <w:rPr>
                <w:rFonts w:eastAsia="標楷體" w:hint="eastAsia"/>
                <w:color w:val="000000"/>
                <w:sz w:val="20"/>
              </w:rPr>
              <w:t>潭平段</w:t>
            </w:r>
            <w:proofErr w:type="gramEnd"/>
            <w:r w:rsidRPr="00B9179F">
              <w:rPr>
                <w:rFonts w:eastAsia="標楷體" w:hint="eastAsia"/>
                <w:color w:val="000000"/>
                <w:sz w:val="20"/>
              </w:rPr>
              <w:t>275</w:t>
            </w:r>
            <w:r w:rsidRPr="00B9179F">
              <w:rPr>
                <w:rFonts w:eastAsia="標楷體" w:hint="eastAsia"/>
                <w:color w:val="000000"/>
                <w:sz w:val="20"/>
              </w:rPr>
              <w:t>、</w:t>
            </w:r>
            <w:r w:rsidRPr="00B9179F">
              <w:rPr>
                <w:rFonts w:eastAsia="標楷體" w:hint="eastAsia"/>
                <w:color w:val="000000"/>
                <w:sz w:val="20"/>
              </w:rPr>
              <w:t>294</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9</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9</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計畫區道路用地</w:t>
            </w:r>
            <w:r w:rsidRPr="00B9179F">
              <w:rPr>
                <w:rFonts w:eastAsia="標楷體" w:hint="eastAsia"/>
                <w:color w:val="000000"/>
                <w:sz w:val="20"/>
              </w:rPr>
              <w:t>(</w:t>
            </w:r>
            <w:proofErr w:type="gramStart"/>
            <w:r w:rsidRPr="00B9179F">
              <w:rPr>
                <w:rFonts w:eastAsia="標楷體" w:hint="eastAsia"/>
                <w:color w:val="000000"/>
                <w:sz w:val="20"/>
              </w:rPr>
              <w:t>潭平段</w:t>
            </w:r>
            <w:proofErr w:type="gramEnd"/>
            <w:r w:rsidRPr="00B9179F">
              <w:rPr>
                <w:rFonts w:eastAsia="標楷體" w:hint="eastAsia"/>
                <w:color w:val="000000"/>
                <w:sz w:val="20"/>
              </w:rPr>
              <w:t>476</w:t>
            </w:r>
            <w:r w:rsidRPr="00B9179F">
              <w:rPr>
                <w:rFonts w:eastAsia="標楷體" w:hint="eastAsia"/>
                <w:color w:val="000000"/>
                <w:sz w:val="20"/>
              </w:rPr>
              <w:t>、</w:t>
            </w:r>
            <w:r w:rsidRPr="00B9179F">
              <w:rPr>
                <w:rFonts w:eastAsia="標楷體" w:hint="eastAsia"/>
                <w:color w:val="000000"/>
                <w:sz w:val="20"/>
              </w:rPr>
              <w:t>477</w:t>
            </w:r>
            <w:r w:rsidRPr="00B9179F">
              <w:rPr>
                <w:rFonts w:eastAsia="標楷體" w:hint="eastAsia"/>
                <w:color w:val="000000"/>
                <w:sz w:val="20"/>
              </w:rPr>
              <w:t>、</w:t>
            </w:r>
            <w:r w:rsidRPr="00B9179F">
              <w:rPr>
                <w:rFonts w:eastAsia="標楷體" w:hint="eastAsia"/>
                <w:color w:val="000000"/>
                <w:sz w:val="20"/>
              </w:rPr>
              <w:t>478</w:t>
            </w:r>
            <w:r w:rsidRPr="00B9179F">
              <w:rPr>
                <w:rFonts w:eastAsia="標楷體" w:hint="eastAsia"/>
                <w:color w:val="000000"/>
                <w:sz w:val="20"/>
              </w:rPr>
              <w:t>、</w:t>
            </w:r>
            <w:r w:rsidRPr="00B9179F">
              <w:rPr>
                <w:rFonts w:eastAsia="標楷體" w:hint="eastAsia"/>
                <w:color w:val="000000"/>
                <w:sz w:val="20"/>
              </w:rPr>
              <w:t>490</w:t>
            </w:r>
            <w:r w:rsidRPr="00B9179F">
              <w:rPr>
                <w:rFonts w:eastAsia="標楷體" w:hint="eastAsia"/>
                <w:color w:val="000000"/>
                <w:sz w:val="20"/>
              </w:rPr>
              <w:t>、</w:t>
            </w:r>
            <w:r w:rsidRPr="00B9179F">
              <w:rPr>
                <w:rFonts w:eastAsia="標楷體" w:hint="eastAsia"/>
                <w:color w:val="000000"/>
                <w:sz w:val="20"/>
              </w:rPr>
              <w:t>491</w:t>
            </w:r>
            <w:r w:rsidRPr="00B9179F">
              <w:rPr>
                <w:rFonts w:eastAsia="標楷體" w:hint="eastAsia"/>
                <w:color w:val="000000"/>
                <w:sz w:val="20"/>
              </w:rPr>
              <w:t>、</w:t>
            </w:r>
            <w:r w:rsidRPr="00B9179F">
              <w:rPr>
                <w:rFonts w:eastAsia="標楷體" w:hint="eastAsia"/>
                <w:color w:val="000000"/>
                <w:sz w:val="20"/>
              </w:rPr>
              <w:t>574</w:t>
            </w:r>
            <w:r w:rsidRPr="00B9179F">
              <w:rPr>
                <w:rFonts w:eastAsia="標楷體" w:hint="eastAsia"/>
                <w:color w:val="000000"/>
                <w:sz w:val="20"/>
              </w:rPr>
              <w:t>、</w:t>
            </w:r>
            <w:r w:rsidRPr="00B9179F">
              <w:rPr>
                <w:rFonts w:eastAsia="標楷體" w:hint="eastAsia"/>
                <w:color w:val="000000"/>
                <w:sz w:val="20"/>
              </w:rPr>
              <w:t>575</w:t>
            </w:r>
            <w:r w:rsidRPr="00B9179F">
              <w:rPr>
                <w:rFonts w:eastAsia="標楷體" w:hint="eastAsia"/>
                <w:color w:val="000000"/>
                <w:sz w:val="20"/>
              </w:rPr>
              <w:t>、</w:t>
            </w:r>
            <w:r w:rsidRPr="00B9179F">
              <w:rPr>
                <w:rFonts w:eastAsia="標楷體" w:hint="eastAsia"/>
                <w:color w:val="000000"/>
                <w:sz w:val="20"/>
              </w:rPr>
              <w:t>579</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0.0482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4</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0.0482</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該位置現行兩計畫交接處為道路用地與部分「公</w:t>
            </w:r>
            <w:r w:rsidRPr="00B9179F">
              <w:rPr>
                <w:rFonts w:eastAsia="標楷體" w:hint="eastAsia"/>
                <w:color w:val="000000"/>
                <w:sz w:val="20"/>
              </w:rPr>
              <w:t>4</w:t>
            </w:r>
            <w:r w:rsidRPr="00B9179F">
              <w:rPr>
                <w:rFonts w:eastAsia="標楷體" w:hint="eastAsia"/>
                <w:color w:val="000000"/>
                <w:sz w:val="20"/>
              </w:rPr>
              <w:t>」公園用地，參考本計畫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資料等，將部分道路用地變更為部分「公</w:t>
            </w:r>
            <w:r w:rsidRPr="00B9179F">
              <w:rPr>
                <w:rFonts w:eastAsia="標楷體" w:hint="eastAsia"/>
                <w:color w:val="000000"/>
                <w:sz w:val="20"/>
              </w:rPr>
              <w:t>4</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10</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10</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proofErr w:type="gramStart"/>
            <w:r w:rsidRPr="00B9179F">
              <w:rPr>
                <w:rFonts w:eastAsia="標楷體" w:hint="eastAsia"/>
                <w:color w:val="000000"/>
                <w:sz w:val="20"/>
              </w:rPr>
              <w:t>潭平段</w:t>
            </w:r>
            <w:proofErr w:type="gramEnd"/>
            <w:r w:rsidRPr="00B9179F">
              <w:rPr>
                <w:rFonts w:eastAsia="標楷體" w:hint="eastAsia"/>
                <w:color w:val="000000"/>
                <w:sz w:val="20"/>
              </w:rPr>
              <w:t>609</w:t>
            </w:r>
            <w:r w:rsidRPr="00B9179F">
              <w:rPr>
                <w:rFonts w:eastAsia="標楷體" w:hint="eastAsia"/>
                <w:color w:val="000000"/>
                <w:sz w:val="20"/>
              </w:rPr>
              <w:t>、</w:t>
            </w:r>
            <w:r w:rsidRPr="00B9179F">
              <w:rPr>
                <w:rFonts w:eastAsia="標楷體" w:hint="eastAsia"/>
                <w:color w:val="000000"/>
                <w:sz w:val="20"/>
              </w:rPr>
              <w:t>609-1</w:t>
            </w:r>
            <w:r w:rsidRPr="00B9179F">
              <w:rPr>
                <w:rFonts w:eastAsia="標楷體" w:hint="eastAsia"/>
                <w:color w:val="000000"/>
                <w:sz w:val="20"/>
              </w:rPr>
              <w:t>、</w:t>
            </w:r>
            <w:r w:rsidRPr="00B9179F">
              <w:rPr>
                <w:rFonts w:eastAsia="標楷體" w:hint="eastAsia"/>
                <w:color w:val="000000"/>
                <w:sz w:val="20"/>
              </w:rPr>
              <w:t>609-2</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0.0010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0.0010</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該位置現行兩計畫交接處為部分保護區與部分道路用地，參考本計畫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11</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11</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計畫區西北側道路用地</w:t>
            </w:r>
            <w:r w:rsidRPr="00B9179F">
              <w:rPr>
                <w:rFonts w:eastAsia="標楷體" w:hint="eastAsia"/>
                <w:color w:val="000000"/>
                <w:sz w:val="20"/>
              </w:rPr>
              <w:t>(</w:t>
            </w:r>
            <w:proofErr w:type="gramStart"/>
            <w:r w:rsidRPr="00B9179F">
              <w:rPr>
                <w:rFonts w:eastAsia="標楷體" w:hint="eastAsia"/>
                <w:color w:val="000000"/>
                <w:sz w:val="20"/>
              </w:rPr>
              <w:t>潭平段</w:t>
            </w:r>
            <w:proofErr w:type="gramEnd"/>
            <w:r w:rsidRPr="00B9179F">
              <w:rPr>
                <w:rFonts w:eastAsia="標楷體" w:hint="eastAsia"/>
                <w:color w:val="000000"/>
                <w:sz w:val="20"/>
              </w:rPr>
              <w:t>670</w:t>
            </w:r>
            <w:r w:rsidRPr="00B9179F">
              <w:rPr>
                <w:rFonts w:eastAsia="標楷體" w:hint="eastAsia"/>
                <w:color w:val="000000"/>
                <w:sz w:val="20"/>
              </w:rPr>
              <w:t>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37787</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0.0085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8-7</w:t>
            </w: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0.0085</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該位置現行兩計畫交接處為部分「公</w:t>
            </w:r>
            <w:r w:rsidRPr="00B9179F">
              <w:rPr>
                <w:rFonts w:eastAsia="標楷體" w:hint="eastAsia"/>
                <w:color w:val="000000"/>
                <w:sz w:val="20"/>
              </w:rPr>
              <w:t>8-7</w:t>
            </w:r>
            <w:r w:rsidRPr="00B9179F">
              <w:rPr>
                <w:rFonts w:eastAsia="標楷體" w:hint="eastAsia"/>
                <w:color w:val="000000"/>
                <w:sz w:val="20"/>
              </w:rPr>
              <w:t>」公園用地與部分道路用地，參考本計畫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資料等，將部分道路用地變更「公</w:t>
            </w:r>
            <w:r w:rsidRPr="00B9179F">
              <w:rPr>
                <w:rFonts w:eastAsia="標楷體" w:hint="eastAsia"/>
                <w:color w:val="000000"/>
                <w:sz w:val="20"/>
              </w:rPr>
              <w:t>8-7</w:t>
            </w:r>
            <w:r w:rsidRPr="00B9179F">
              <w:rPr>
                <w:rFonts w:eastAsia="標楷體" w:hint="eastAsia"/>
                <w:color w:val="000000"/>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lastRenderedPageBreak/>
              <w:t>12</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12</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計畫區道路用地</w:t>
            </w:r>
            <w:r w:rsidRPr="00B9179F">
              <w:rPr>
                <w:rFonts w:eastAsia="標楷體" w:hint="eastAsia"/>
                <w:color w:val="000000"/>
                <w:sz w:val="20"/>
              </w:rPr>
              <w:t>(</w:t>
            </w:r>
            <w:proofErr w:type="gramStart"/>
            <w:r w:rsidRPr="00B9179F">
              <w:rPr>
                <w:rFonts w:eastAsia="標楷體" w:hint="eastAsia"/>
                <w:color w:val="000000"/>
                <w:sz w:val="20"/>
              </w:rPr>
              <w:t>明善段</w:t>
            </w:r>
            <w:proofErr w:type="gramEnd"/>
            <w:r w:rsidRPr="00B9179F">
              <w:rPr>
                <w:rFonts w:eastAsia="標楷體" w:hint="eastAsia"/>
                <w:color w:val="000000"/>
                <w:sz w:val="20"/>
              </w:rPr>
              <w:t>1244-1</w:t>
            </w:r>
            <w:r w:rsidRPr="00B9179F">
              <w:rPr>
                <w:rFonts w:eastAsia="標楷體" w:hint="eastAsia"/>
                <w:color w:val="000000"/>
                <w:sz w:val="20"/>
              </w:rPr>
              <w:t>、</w:t>
            </w:r>
            <w:r w:rsidRPr="00B9179F">
              <w:rPr>
                <w:rFonts w:eastAsia="標楷體" w:hint="eastAsia"/>
                <w:color w:val="000000"/>
                <w:sz w:val="20"/>
              </w:rPr>
              <w:t>1244(</w:t>
            </w:r>
            <w:r w:rsidRPr="00B9179F">
              <w:rPr>
                <w:rFonts w:eastAsia="標楷體" w:hint="eastAsia"/>
                <w:color w:val="000000"/>
                <w:sz w:val="20"/>
              </w:rPr>
              <w:t>部分</w:t>
            </w:r>
            <w:r w:rsidRPr="00B9179F">
              <w:rPr>
                <w:rFonts w:eastAsia="標楷體" w:hint="eastAsia"/>
                <w:color w:val="000000"/>
                <w:sz w:val="20"/>
              </w:rPr>
              <w:t>)</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0.0031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住宅區</w:t>
            </w:r>
            <w:r w:rsidRPr="00B9179F">
              <w:rPr>
                <w:rFonts w:ascii="標楷體" w:eastAsia="標楷體" w:hAnsi="標楷體" w:hint="eastAsia"/>
                <w:color w:val="000000"/>
                <w:kern w:val="2"/>
                <w:sz w:val="20"/>
              </w:rPr>
              <w:t>（</w:t>
            </w:r>
            <w:r w:rsidRPr="00B9179F">
              <w:rPr>
                <w:rFonts w:eastAsia="標楷體" w:hint="eastAsia"/>
                <w:color w:val="000000"/>
                <w:kern w:val="2"/>
                <w:sz w:val="20"/>
              </w:rPr>
              <w:t>特住低一</w:t>
            </w:r>
            <w:r w:rsidRPr="00B9179F">
              <w:rPr>
                <w:rFonts w:ascii="標楷體" w:eastAsia="標楷體" w:hAnsi="標楷體" w:hint="eastAsia"/>
                <w:color w:val="000000"/>
                <w:kern w:val="2"/>
                <w:sz w:val="20"/>
              </w:rPr>
              <w:t>）</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0.0031</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該位置現行兩計畫交接處為部分住宅區與部分道路用地，參考本計畫</w:t>
            </w:r>
            <w:r w:rsidRPr="00B9179F">
              <w:rPr>
                <w:rFonts w:eastAsia="標楷體" w:hint="eastAsia"/>
                <w:color w:val="000000"/>
                <w:sz w:val="20"/>
              </w:rPr>
              <w:t>68</w:t>
            </w:r>
            <w:r w:rsidRPr="00B9179F">
              <w:rPr>
                <w:rFonts w:eastAsia="標楷體" w:hint="eastAsia"/>
                <w:color w:val="000000"/>
                <w:sz w:val="20"/>
              </w:rPr>
              <w:t>年</w:t>
            </w:r>
            <w:r w:rsidRPr="00B9179F">
              <w:rPr>
                <w:rFonts w:eastAsia="標楷體" w:hint="eastAsia"/>
                <w:color w:val="000000"/>
                <w:sz w:val="20"/>
              </w:rPr>
              <w:t>6</w:t>
            </w:r>
            <w:r w:rsidRPr="00B9179F">
              <w:rPr>
                <w:rFonts w:eastAsia="標楷體" w:hint="eastAsia"/>
                <w:color w:val="000000"/>
                <w:sz w:val="20"/>
              </w:rPr>
              <w:t>月</w:t>
            </w:r>
            <w:r w:rsidRPr="00B9179F">
              <w:rPr>
                <w:rFonts w:eastAsia="標楷體" w:hint="eastAsia"/>
                <w:color w:val="000000"/>
                <w:sz w:val="20"/>
              </w:rPr>
              <w:t>30</w:t>
            </w:r>
            <w:r w:rsidRPr="00B9179F">
              <w:rPr>
                <w:rFonts w:eastAsia="標楷體" w:hint="eastAsia"/>
                <w:color w:val="000000"/>
                <w:sz w:val="20"/>
              </w:rPr>
              <w:t>日發布實施之原計畫圖，與地</w:t>
            </w:r>
            <w:proofErr w:type="gramStart"/>
            <w:r w:rsidRPr="00B9179F">
              <w:rPr>
                <w:rFonts w:eastAsia="標楷體" w:hint="eastAsia"/>
                <w:color w:val="000000"/>
                <w:sz w:val="20"/>
              </w:rPr>
              <w:t>籍及樁位</w:t>
            </w:r>
            <w:proofErr w:type="gramEnd"/>
            <w:r w:rsidRPr="00B9179F">
              <w:rPr>
                <w:rFonts w:eastAsia="標楷體" w:hint="eastAsia"/>
                <w:color w:val="000000"/>
                <w:sz w:val="20"/>
              </w:rPr>
              <w:t>資料等，將部分道路用地變更為住宅區（特住低一）。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78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13</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13</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計畫區水庫東北側道路用地</w:t>
            </w:r>
            <w:r w:rsidRPr="00B9179F">
              <w:rPr>
                <w:rFonts w:eastAsia="標楷體" w:hint="eastAsia"/>
                <w:color w:val="000000"/>
                <w:sz w:val="20"/>
              </w:rPr>
              <w:t>(</w:t>
            </w:r>
            <w:r w:rsidRPr="00B9179F">
              <w:rPr>
                <w:rFonts w:eastAsia="標楷體" w:hint="eastAsia"/>
                <w:color w:val="000000"/>
                <w:sz w:val="20"/>
              </w:rPr>
              <w:t>義勇段</w:t>
            </w:r>
            <w:r w:rsidRPr="00B9179F">
              <w:rPr>
                <w:rFonts w:eastAsia="標楷體" w:hint="eastAsia"/>
                <w:color w:val="000000"/>
                <w:sz w:val="20"/>
              </w:rPr>
              <w:t>849</w:t>
            </w:r>
            <w:r w:rsidRPr="00B9179F">
              <w:rPr>
                <w:rFonts w:eastAsia="標楷體" w:hint="eastAsia"/>
                <w:color w:val="000000"/>
                <w:sz w:val="20"/>
              </w:rPr>
              <w:t>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37785</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403"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2</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該位置現行兩計畫交接處為部分</w:t>
            </w:r>
            <w:r w:rsidRPr="00B9179F">
              <w:rPr>
                <w:rFonts w:ascii="新細明體" w:hAnsi="新細明體" w:hint="eastAsia"/>
                <w:color w:val="000000"/>
                <w:kern w:val="2"/>
                <w:sz w:val="20"/>
              </w:rPr>
              <w:t>「</w:t>
            </w:r>
            <w:r w:rsidRPr="00B9179F">
              <w:rPr>
                <w:rFonts w:eastAsia="標楷體" w:hint="eastAsia"/>
                <w:color w:val="000000"/>
                <w:kern w:val="2"/>
                <w:sz w:val="20"/>
              </w:rPr>
              <w:t>公</w:t>
            </w:r>
            <w:r w:rsidRPr="00B9179F">
              <w:rPr>
                <w:rFonts w:eastAsia="標楷體" w:hint="eastAsia"/>
                <w:color w:val="000000"/>
                <w:kern w:val="2"/>
                <w:sz w:val="20"/>
              </w:rPr>
              <w:t>2</w:t>
            </w:r>
            <w:r w:rsidRPr="00B9179F">
              <w:rPr>
                <w:rFonts w:ascii="標楷體" w:eastAsia="標楷體" w:hAnsi="標楷體" w:hint="eastAsia"/>
                <w:color w:val="000000"/>
                <w:kern w:val="2"/>
                <w:sz w:val="20"/>
              </w:rPr>
              <w:t>」</w:t>
            </w:r>
            <w:r w:rsidRPr="00B9179F">
              <w:rPr>
                <w:rFonts w:eastAsia="標楷體" w:hint="eastAsia"/>
                <w:color w:val="000000"/>
                <w:kern w:val="2"/>
                <w:sz w:val="20"/>
              </w:rPr>
              <w:t>公園用地與部分道路用地，參考本計畫</w:t>
            </w:r>
            <w:r w:rsidRPr="00B9179F">
              <w:rPr>
                <w:rFonts w:eastAsia="標楷體" w:hint="eastAsia"/>
                <w:color w:val="000000"/>
                <w:kern w:val="2"/>
                <w:sz w:val="20"/>
              </w:rPr>
              <w:t>68</w:t>
            </w:r>
            <w:r w:rsidRPr="00B9179F">
              <w:rPr>
                <w:rFonts w:eastAsia="標楷體" w:hint="eastAsia"/>
                <w:color w:val="000000"/>
                <w:kern w:val="2"/>
                <w:sz w:val="20"/>
              </w:rPr>
              <w:t>年</w:t>
            </w:r>
            <w:r w:rsidRPr="00B9179F">
              <w:rPr>
                <w:rFonts w:eastAsia="標楷體" w:hint="eastAsia"/>
                <w:color w:val="000000"/>
                <w:kern w:val="2"/>
                <w:sz w:val="20"/>
              </w:rPr>
              <w:t>6</w:t>
            </w:r>
            <w:r w:rsidRPr="00B9179F">
              <w:rPr>
                <w:rFonts w:eastAsia="標楷體" w:hint="eastAsia"/>
                <w:color w:val="000000"/>
                <w:kern w:val="2"/>
                <w:sz w:val="20"/>
              </w:rPr>
              <w:t>月</w:t>
            </w:r>
            <w:r w:rsidRPr="00B9179F">
              <w:rPr>
                <w:rFonts w:eastAsia="標楷體" w:hint="eastAsia"/>
                <w:color w:val="000000"/>
                <w:kern w:val="2"/>
                <w:sz w:val="20"/>
              </w:rPr>
              <w:t>30</w:t>
            </w:r>
            <w:r w:rsidRPr="00B9179F">
              <w:rPr>
                <w:rFonts w:eastAsia="標楷體" w:hint="eastAsia"/>
                <w:color w:val="000000"/>
                <w:kern w:val="2"/>
                <w:sz w:val="20"/>
              </w:rPr>
              <w:t>日發布實施之原計畫圖</w:t>
            </w:r>
            <w:r w:rsidRPr="00B9179F">
              <w:rPr>
                <w:rFonts w:ascii="標楷體" w:eastAsia="標楷體" w:hAnsi="標楷體" w:hint="eastAsia"/>
                <w:color w:val="000000"/>
                <w:kern w:val="2"/>
                <w:sz w:val="20"/>
              </w:rPr>
              <w:t>，</w:t>
            </w:r>
            <w:r w:rsidRPr="00B9179F">
              <w:rPr>
                <w:rFonts w:eastAsia="標楷體" w:hint="eastAsia"/>
                <w:color w:val="000000"/>
                <w:kern w:val="2"/>
                <w:sz w:val="20"/>
              </w:rPr>
              <w:t>與地</w:t>
            </w:r>
            <w:proofErr w:type="gramStart"/>
            <w:r w:rsidRPr="00B9179F">
              <w:rPr>
                <w:rFonts w:eastAsia="標楷體" w:hint="eastAsia"/>
                <w:color w:val="000000"/>
                <w:kern w:val="2"/>
                <w:sz w:val="20"/>
              </w:rPr>
              <w:t>籍及樁位</w:t>
            </w:r>
            <w:proofErr w:type="gramEnd"/>
            <w:r w:rsidRPr="00B9179F">
              <w:rPr>
                <w:rFonts w:eastAsia="標楷體" w:hint="eastAsia"/>
                <w:color w:val="000000"/>
                <w:kern w:val="2"/>
                <w:sz w:val="20"/>
              </w:rPr>
              <w:t>資料等，將部分道路用地變更</w:t>
            </w:r>
            <w:r w:rsidRPr="00B9179F">
              <w:rPr>
                <w:rFonts w:ascii="新細明體" w:hAnsi="新細明體" w:hint="eastAsia"/>
                <w:color w:val="000000"/>
                <w:kern w:val="2"/>
                <w:sz w:val="20"/>
              </w:rPr>
              <w:t>「</w:t>
            </w:r>
            <w:r w:rsidRPr="00B9179F">
              <w:rPr>
                <w:rFonts w:eastAsia="標楷體" w:hint="eastAsia"/>
                <w:color w:val="000000"/>
                <w:kern w:val="2"/>
                <w:sz w:val="20"/>
              </w:rPr>
              <w:t>公</w:t>
            </w:r>
            <w:r w:rsidRPr="00B9179F">
              <w:rPr>
                <w:rFonts w:eastAsia="標楷體" w:hint="eastAsia"/>
                <w:color w:val="000000"/>
                <w:kern w:val="2"/>
                <w:sz w:val="20"/>
              </w:rPr>
              <w:t>2</w:t>
            </w:r>
            <w:r w:rsidRPr="00B9179F">
              <w:rPr>
                <w:rFonts w:ascii="標楷體" w:eastAsia="標楷體" w:hAnsi="標楷體" w:hint="eastAsia"/>
                <w:color w:val="000000"/>
                <w:kern w:val="2"/>
                <w:sz w:val="20"/>
              </w:rPr>
              <w:t>」</w:t>
            </w:r>
            <w:r w:rsidRPr="00B9179F">
              <w:rPr>
                <w:rFonts w:eastAsia="標楷體" w:hint="eastAsia"/>
                <w:color w:val="000000"/>
                <w:kern w:val="2"/>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14</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14</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計畫區水庫東側道路用地</w:t>
            </w:r>
            <w:r w:rsidRPr="00B9179F">
              <w:rPr>
                <w:rFonts w:eastAsia="標楷體" w:hint="eastAsia"/>
                <w:color w:val="000000"/>
                <w:sz w:val="20"/>
              </w:rPr>
              <w:t>(</w:t>
            </w:r>
            <w:r w:rsidRPr="00B9179F">
              <w:rPr>
                <w:rFonts w:eastAsia="標楷體" w:hint="eastAsia"/>
                <w:color w:val="000000"/>
                <w:sz w:val="20"/>
              </w:rPr>
              <w:t>義仁段</w:t>
            </w:r>
            <w:r w:rsidRPr="00B9179F">
              <w:rPr>
                <w:rFonts w:eastAsia="標楷體" w:hint="eastAsia"/>
                <w:color w:val="000000"/>
                <w:sz w:val="20"/>
              </w:rPr>
              <w:t>1181</w:t>
            </w:r>
            <w:r w:rsidRPr="00B9179F">
              <w:rPr>
                <w:rFonts w:eastAsia="標楷體" w:hint="eastAsia"/>
                <w:color w:val="000000"/>
                <w:sz w:val="20"/>
              </w:rPr>
              <w:t>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37785</w:t>
            </w:r>
            <w:r w:rsidRPr="00B9179F">
              <w:rPr>
                <w:rFonts w:eastAsia="標楷體" w:hint="eastAsia"/>
                <w:color w:val="000000"/>
                <w:sz w:val="20"/>
              </w:rPr>
              <w:t>號</w:t>
            </w:r>
            <w:r w:rsidRPr="00B9179F">
              <w:rPr>
                <w:rFonts w:eastAsia="標楷體" w:hint="eastAsia"/>
                <w:color w:val="000000"/>
                <w:sz w:val="20"/>
              </w:rPr>
              <w:t>)</w:t>
            </w:r>
          </w:p>
        </w:tc>
        <w:tc>
          <w:tcPr>
            <w:tcW w:w="36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2</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0.0066</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該位置現行兩計畫交接處為部分「公</w:t>
            </w:r>
            <w:r w:rsidRPr="00B9179F">
              <w:rPr>
                <w:rFonts w:eastAsia="標楷體" w:hint="eastAsia"/>
                <w:color w:val="000000"/>
                <w:kern w:val="2"/>
                <w:sz w:val="20"/>
              </w:rPr>
              <w:t>2</w:t>
            </w:r>
            <w:r w:rsidRPr="00B9179F">
              <w:rPr>
                <w:rFonts w:eastAsia="標楷體" w:hint="eastAsia"/>
                <w:color w:val="000000"/>
                <w:kern w:val="2"/>
                <w:sz w:val="20"/>
              </w:rPr>
              <w:t>」公園用地與部分道路用地，參考本計畫</w:t>
            </w:r>
            <w:r w:rsidRPr="00B9179F">
              <w:rPr>
                <w:rFonts w:eastAsia="標楷體" w:hint="eastAsia"/>
                <w:color w:val="000000"/>
                <w:kern w:val="2"/>
                <w:sz w:val="20"/>
              </w:rPr>
              <w:t>68</w:t>
            </w:r>
            <w:r w:rsidRPr="00B9179F">
              <w:rPr>
                <w:rFonts w:eastAsia="標楷體" w:hint="eastAsia"/>
                <w:color w:val="000000"/>
                <w:kern w:val="2"/>
                <w:sz w:val="20"/>
              </w:rPr>
              <w:t>年</w:t>
            </w:r>
            <w:r w:rsidRPr="00B9179F">
              <w:rPr>
                <w:rFonts w:eastAsia="標楷體" w:hint="eastAsia"/>
                <w:color w:val="000000"/>
                <w:kern w:val="2"/>
                <w:sz w:val="20"/>
              </w:rPr>
              <w:t>6</w:t>
            </w:r>
            <w:r w:rsidRPr="00B9179F">
              <w:rPr>
                <w:rFonts w:eastAsia="標楷體" w:hint="eastAsia"/>
                <w:color w:val="000000"/>
                <w:kern w:val="2"/>
                <w:sz w:val="20"/>
              </w:rPr>
              <w:t>月</w:t>
            </w:r>
            <w:r w:rsidRPr="00B9179F">
              <w:rPr>
                <w:rFonts w:eastAsia="標楷體" w:hint="eastAsia"/>
                <w:color w:val="000000"/>
                <w:kern w:val="2"/>
                <w:sz w:val="20"/>
              </w:rPr>
              <w:t>30</w:t>
            </w:r>
            <w:r w:rsidRPr="00B9179F">
              <w:rPr>
                <w:rFonts w:eastAsia="標楷體" w:hint="eastAsia"/>
                <w:color w:val="000000"/>
                <w:kern w:val="2"/>
                <w:sz w:val="20"/>
              </w:rPr>
              <w:t>日發布實施之原計畫圖，與地</w:t>
            </w:r>
            <w:proofErr w:type="gramStart"/>
            <w:r w:rsidRPr="00B9179F">
              <w:rPr>
                <w:rFonts w:eastAsia="標楷體" w:hint="eastAsia"/>
                <w:color w:val="000000"/>
                <w:kern w:val="2"/>
                <w:sz w:val="20"/>
              </w:rPr>
              <w:t>籍及樁位</w:t>
            </w:r>
            <w:proofErr w:type="gramEnd"/>
            <w:r w:rsidRPr="00B9179F">
              <w:rPr>
                <w:rFonts w:eastAsia="標楷體" w:hint="eastAsia"/>
                <w:color w:val="000000"/>
                <w:kern w:val="2"/>
                <w:sz w:val="20"/>
              </w:rPr>
              <w:t>資料等，將部分道路用地變更部分「公</w:t>
            </w:r>
            <w:r w:rsidRPr="00B9179F">
              <w:rPr>
                <w:rFonts w:eastAsia="標楷體" w:hint="eastAsia"/>
                <w:color w:val="000000"/>
                <w:kern w:val="2"/>
                <w:sz w:val="20"/>
              </w:rPr>
              <w:t>2</w:t>
            </w:r>
            <w:r w:rsidRPr="00B9179F">
              <w:rPr>
                <w:rFonts w:eastAsia="標楷體" w:hint="eastAsia"/>
                <w:color w:val="000000"/>
                <w:kern w:val="2"/>
                <w:sz w:val="20"/>
              </w:rPr>
              <w:t>」公園用地。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920"/>
        </w:trPr>
        <w:tc>
          <w:tcPr>
            <w:tcW w:w="247" w:type="pct"/>
            <w:vMerge w:val="restar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15</w:t>
            </w:r>
          </w:p>
        </w:tc>
        <w:tc>
          <w:tcPr>
            <w:tcW w:w="235"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15</w:t>
            </w:r>
          </w:p>
        </w:tc>
        <w:tc>
          <w:tcPr>
            <w:tcW w:w="733"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計畫區水庫東側道路用地</w:t>
            </w:r>
            <w:r w:rsidRPr="00B9179F">
              <w:rPr>
                <w:rFonts w:eastAsia="標楷體" w:hint="eastAsia"/>
                <w:color w:val="000000"/>
                <w:sz w:val="20"/>
              </w:rPr>
              <w:t>(</w:t>
            </w:r>
            <w:r w:rsidRPr="00B9179F">
              <w:rPr>
                <w:rFonts w:eastAsia="標楷體" w:hint="eastAsia"/>
                <w:color w:val="000000"/>
                <w:sz w:val="20"/>
              </w:rPr>
              <w:t>義仁段</w:t>
            </w:r>
            <w:r w:rsidRPr="00B9179F">
              <w:rPr>
                <w:rFonts w:eastAsia="標楷體" w:hint="eastAsia"/>
                <w:color w:val="000000"/>
                <w:sz w:val="20"/>
              </w:rPr>
              <w:t>1215</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37785</w:t>
            </w:r>
            <w:r w:rsidRPr="00B9179F">
              <w:rPr>
                <w:rFonts w:eastAsia="標楷體" w:hint="eastAsia"/>
                <w:color w:val="000000"/>
                <w:sz w:val="20"/>
              </w:rPr>
              <w:t>號</w:t>
            </w:r>
            <w:r w:rsidRPr="00B9179F">
              <w:rPr>
                <w:rFonts w:eastAsia="標楷體" w:hint="eastAsia"/>
                <w:color w:val="000000"/>
                <w:sz w:val="20"/>
              </w:rPr>
              <w:t>)</w:t>
            </w:r>
          </w:p>
        </w:tc>
        <w:tc>
          <w:tcPr>
            <w:tcW w:w="369"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w:t>
            </w:r>
            <w:r w:rsidRPr="00B9179F">
              <w:rPr>
                <w:rFonts w:eastAsia="標楷體" w:hint="eastAsia"/>
                <w:color w:val="000000"/>
                <w:kern w:val="2"/>
                <w:sz w:val="20"/>
              </w:rPr>
              <w:t>2</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公園</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0.06</w:t>
            </w:r>
          </w:p>
        </w:tc>
        <w:tc>
          <w:tcPr>
            <w:tcW w:w="1237" w:type="pct"/>
            <w:vMerge w:val="restar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該位置現行兩計畫交接處為部分「公</w:t>
            </w:r>
            <w:r w:rsidRPr="00B9179F">
              <w:rPr>
                <w:rFonts w:eastAsia="標楷體" w:hint="eastAsia"/>
                <w:color w:val="000000"/>
                <w:kern w:val="2"/>
                <w:sz w:val="20"/>
              </w:rPr>
              <w:t>2</w:t>
            </w:r>
            <w:r w:rsidRPr="00B9179F">
              <w:rPr>
                <w:rFonts w:eastAsia="標楷體" w:hint="eastAsia"/>
                <w:color w:val="000000"/>
                <w:kern w:val="2"/>
                <w:sz w:val="20"/>
              </w:rPr>
              <w:t>」公園用地、水庫用地與部分道路用地，參考本計畫</w:t>
            </w:r>
            <w:r w:rsidRPr="00B9179F">
              <w:rPr>
                <w:rFonts w:eastAsia="標楷體" w:hint="eastAsia"/>
                <w:color w:val="000000"/>
                <w:kern w:val="2"/>
                <w:sz w:val="20"/>
              </w:rPr>
              <w:t>68</w:t>
            </w:r>
            <w:r w:rsidRPr="00B9179F">
              <w:rPr>
                <w:rFonts w:eastAsia="標楷體" w:hint="eastAsia"/>
                <w:color w:val="000000"/>
                <w:kern w:val="2"/>
                <w:sz w:val="20"/>
              </w:rPr>
              <w:t>年</w:t>
            </w:r>
            <w:r w:rsidRPr="00B9179F">
              <w:rPr>
                <w:rFonts w:eastAsia="標楷體" w:hint="eastAsia"/>
                <w:color w:val="000000"/>
                <w:kern w:val="2"/>
                <w:sz w:val="20"/>
              </w:rPr>
              <w:t>6</w:t>
            </w:r>
            <w:r w:rsidRPr="00B9179F">
              <w:rPr>
                <w:rFonts w:eastAsia="標楷體" w:hint="eastAsia"/>
                <w:color w:val="000000"/>
                <w:kern w:val="2"/>
                <w:sz w:val="20"/>
              </w:rPr>
              <w:t>月</w:t>
            </w:r>
            <w:r w:rsidRPr="00B9179F">
              <w:rPr>
                <w:rFonts w:eastAsia="標楷體" w:hint="eastAsia"/>
                <w:color w:val="000000"/>
                <w:kern w:val="2"/>
                <w:sz w:val="20"/>
              </w:rPr>
              <w:t>30</w:t>
            </w:r>
            <w:r w:rsidRPr="00B9179F">
              <w:rPr>
                <w:rFonts w:eastAsia="標楷體" w:hint="eastAsia"/>
                <w:color w:val="000000"/>
                <w:kern w:val="2"/>
                <w:sz w:val="20"/>
              </w:rPr>
              <w:t>日發布實施之原計畫圖，與地</w:t>
            </w:r>
            <w:proofErr w:type="gramStart"/>
            <w:r w:rsidRPr="00B9179F">
              <w:rPr>
                <w:rFonts w:eastAsia="標楷體" w:hint="eastAsia"/>
                <w:color w:val="000000"/>
                <w:kern w:val="2"/>
                <w:sz w:val="20"/>
              </w:rPr>
              <w:t>籍及樁位</w:t>
            </w:r>
            <w:proofErr w:type="gramEnd"/>
            <w:r w:rsidRPr="00B9179F">
              <w:rPr>
                <w:rFonts w:eastAsia="標楷體" w:hint="eastAsia"/>
                <w:color w:val="000000"/>
                <w:kern w:val="2"/>
                <w:sz w:val="20"/>
              </w:rPr>
              <w:t>資料等，將部分道路用地變更部分「公</w:t>
            </w:r>
            <w:r w:rsidRPr="00B9179F">
              <w:rPr>
                <w:rFonts w:eastAsia="標楷體" w:hint="eastAsia"/>
                <w:color w:val="000000"/>
                <w:kern w:val="2"/>
                <w:sz w:val="20"/>
              </w:rPr>
              <w:t>2</w:t>
            </w:r>
            <w:r w:rsidRPr="00B9179F">
              <w:rPr>
                <w:rFonts w:eastAsia="標楷體" w:hint="eastAsia"/>
                <w:color w:val="000000"/>
                <w:kern w:val="2"/>
                <w:sz w:val="20"/>
              </w:rPr>
              <w:t>」公園用地與部分水庫專用區。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419"/>
        </w:trPr>
        <w:tc>
          <w:tcPr>
            <w:tcW w:w="247" w:type="pct"/>
            <w:vMerge/>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235"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p>
        </w:tc>
        <w:tc>
          <w:tcPr>
            <w:tcW w:w="733"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p>
        </w:tc>
        <w:tc>
          <w:tcPr>
            <w:tcW w:w="369"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407" w:type="pct"/>
            <w:vMerge/>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水庫</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專用區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1237" w:type="pct"/>
            <w:vMerge/>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textAlignment w:val="auto"/>
              <w:rPr>
                <w:rFonts w:eastAsia="標楷體"/>
                <w:color w:val="000000"/>
                <w:kern w:val="2"/>
                <w:sz w:val="20"/>
              </w:rPr>
            </w:pP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center"/>
              <w:textAlignment w:val="auto"/>
              <w:rPr>
                <w:rFonts w:eastAsia="標楷體"/>
                <w:color w:val="000000"/>
                <w:kern w:val="2"/>
                <w:sz w:val="20"/>
              </w:rPr>
            </w:pPr>
          </w:p>
        </w:tc>
      </w:tr>
      <w:tr w:rsidR="00B9179F" w:rsidRPr="00B9179F" w:rsidTr="00C355DF">
        <w:trPr>
          <w:cantSplit/>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16</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16</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計畫區南側保護區旁道路用地</w:t>
            </w:r>
            <w:r w:rsidRPr="00B9179F">
              <w:rPr>
                <w:rFonts w:eastAsia="標楷體" w:hint="eastAsia"/>
                <w:color w:val="000000"/>
                <w:sz w:val="20"/>
              </w:rPr>
              <w:t>(</w:t>
            </w:r>
            <w:r w:rsidRPr="00B9179F">
              <w:rPr>
                <w:rFonts w:eastAsia="標楷體" w:hint="eastAsia"/>
                <w:color w:val="000000"/>
                <w:sz w:val="20"/>
              </w:rPr>
              <w:t>清水</w:t>
            </w:r>
            <w:proofErr w:type="gramStart"/>
            <w:r w:rsidRPr="00B9179F">
              <w:rPr>
                <w:rFonts w:eastAsia="標楷體" w:hint="eastAsia"/>
                <w:color w:val="000000"/>
                <w:sz w:val="20"/>
              </w:rPr>
              <w:t>巖</w:t>
            </w:r>
            <w:proofErr w:type="gramEnd"/>
            <w:r w:rsidRPr="00B9179F">
              <w:rPr>
                <w:rFonts w:eastAsia="標楷體" w:hint="eastAsia"/>
                <w:color w:val="000000"/>
                <w:sz w:val="20"/>
              </w:rPr>
              <w:t>段</w:t>
            </w:r>
            <w:r w:rsidRPr="00B9179F">
              <w:rPr>
                <w:rFonts w:eastAsia="標楷體" w:hint="eastAsia"/>
                <w:color w:val="000000"/>
                <w:sz w:val="20"/>
              </w:rPr>
              <w:t>994-1</w:t>
            </w:r>
            <w:r w:rsidRPr="00B9179F">
              <w:rPr>
                <w:rFonts w:eastAsia="標楷體" w:hint="eastAsia"/>
                <w:color w:val="000000"/>
                <w:sz w:val="20"/>
              </w:rPr>
              <w:t>等地號</w:t>
            </w:r>
            <w:r w:rsidRPr="00B9179F">
              <w:rPr>
                <w:rFonts w:eastAsia="標楷體" w:hint="eastAsia"/>
                <w:color w:val="000000"/>
                <w:sz w:val="20"/>
              </w:rPr>
              <w:t>)</w:t>
            </w:r>
          </w:p>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37784</w:t>
            </w:r>
            <w:r w:rsidRPr="00B9179F">
              <w:rPr>
                <w:rFonts w:eastAsia="標楷體" w:hint="eastAsia"/>
                <w:color w:val="000000"/>
                <w:sz w:val="20"/>
              </w:rPr>
              <w:t>號</w:t>
            </w:r>
            <w:r w:rsidRPr="00B9179F">
              <w:rPr>
                <w:rFonts w:eastAsia="標楷體" w:hint="eastAsia"/>
                <w:color w:val="000000"/>
                <w:sz w:val="20"/>
              </w:rPr>
              <w:t>)</w:t>
            </w:r>
          </w:p>
        </w:tc>
        <w:tc>
          <w:tcPr>
            <w:tcW w:w="369"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該位置現行兩計畫交接處為部分保護區與部分道路用地，參考本計畫</w:t>
            </w:r>
            <w:r w:rsidRPr="00B9179F">
              <w:rPr>
                <w:rFonts w:eastAsia="標楷體" w:hint="eastAsia"/>
                <w:color w:val="000000"/>
                <w:kern w:val="2"/>
                <w:sz w:val="20"/>
              </w:rPr>
              <w:t>68</w:t>
            </w:r>
            <w:r w:rsidRPr="00B9179F">
              <w:rPr>
                <w:rFonts w:eastAsia="標楷體" w:hint="eastAsia"/>
                <w:color w:val="000000"/>
                <w:kern w:val="2"/>
                <w:sz w:val="20"/>
              </w:rPr>
              <w:t>年</w:t>
            </w:r>
            <w:r w:rsidRPr="00B9179F">
              <w:rPr>
                <w:rFonts w:eastAsia="標楷體" w:hint="eastAsia"/>
                <w:color w:val="000000"/>
                <w:kern w:val="2"/>
                <w:sz w:val="20"/>
              </w:rPr>
              <w:t>6</w:t>
            </w:r>
            <w:r w:rsidRPr="00B9179F">
              <w:rPr>
                <w:rFonts w:eastAsia="標楷體" w:hint="eastAsia"/>
                <w:color w:val="000000"/>
                <w:kern w:val="2"/>
                <w:sz w:val="20"/>
              </w:rPr>
              <w:t>月</w:t>
            </w:r>
            <w:r w:rsidRPr="00B9179F">
              <w:rPr>
                <w:rFonts w:eastAsia="標楷體" w:hint="eastAsia"/>
                <w:color w:val="000000"/>
                <w:kern w:val="2"/>
                <w:sz w:val="20"/>
              </w:rPr>
              <w:t>30</w:t>
            </w:r>
            <w:r w:rsidRPr="00B9179F">
              <w:rPr>
                <w:rFonts w:eastAsia="標楷體" w:hint="eastAsia"/>
                <w:color w:val="000000"/>
                <w:kern w:val="2"/>
                <w:sz w:val="20"/>
              </w:rPr>
              <w:t>日發布實施之原計畫圖，與地</w:t>
            </w:r>
            <w:proofErr w:type="gramStart"/>
            <w:r w:rsidRPr="00B9179F">
              <w:rPr>
                <w:rFonts w:eastAsia="標楷體" w:hint="eastAsia"/>
                <w:color w:val="000000"/>
                <w:kern w:val="2"/>
                <w:sz w:val="20"/>
              </w:rPr>
              <w:t>籍及樁位</w:t>
            </w:r>
            <w:proofErr w:type="gramEnd"/>
            <w:r w:rsidRPr="00B9179F">
              <w:rPr>
                <w:rFonts w:eastAsia="標楷體" w:hint="eastAsia"/>
                <w:color w:val="000000"/>
                <w:kern w:val="2"/>
                <w:sz w:val="20"/>
              </w:rPr>
              <w:t>資料等，將部分道路用地變更為保護區。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17</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17</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37786</w:t>
            </w:r>
            <w:r w:rsidRPr="00B9179F">
              <w:rPr>
                <w:rFonts w:eastAsia="標楷體" w:hint="eastAsia"/>
                <w:color w:val="000000"/>
                <w:sz w:val="20"/>
              </w:rPr>
              <w:t>、</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2.58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2.58</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kern w:val="2"/>
                <w:sz w:val="20"/>
              </w:rPr>
              <w:t>配合高坪特定區計畫範圍線調整本計畫之計畫範圍線，並將屬高坪特定區之道路用地劃出本計畫區範圍外。</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18</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18</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道路</w:t>
            </w:r>
          </w:p>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用地</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kern w:val="2"/>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ascii="標楷體" w:eastAsia="標楷體" w:hAnsi="標楷體" w:hint="eastAsia"/>
                <w:color w:val="000000"/>
                <w:sz w:val="20"/>
              </w:rPr>
              <w:t>（</w:t>
            </w:r>
            <w:r w:rsidRPr="00B9179F">
              <w:rPr>
                <w:rFonts w:eastAsia="標楷體" w:hint="eastAsia"/>
                <w:color w:val="000000"/>
                <w:sz w:val="20"/>
              </w:rPr>
              <w:t>原高雄縣</w:t>
            </w:r>
            <w:r w:rsidRPr="00B9179F">
              <w:rPr>
                <w:rFonts w:ascii="標楷體" w:eastAsia="標楷體" w:hAnsi="標楷體" w:hint="eastAsia"/>
                <w:color w:val="000000"/>
                <w:sz w:val="20"/>
              </w:rPr>
              <w:t>）</w:t>
            </w:r>
            <w:r w:rsidRPr="00B9179F">
              <w:rPr>
                <w:rFonts w:eastAsia="標楷體" w:hint="eastAsia"/>
                <w:color w:val="000000"/>
                <w:sz w:val="20"/>
              </w:rPr>
              <w:t>大寮區的土地</w:t>
            </w:r>
            <w:r w:rsidRPr="00B9179F">
              <w:rPr>
                <w:rFonts w:eastAsia="標楷體" w:hint="eastAsia"/>
                <w:color w:val="000000"/>
                <w:kern w:val="2"/>
                <w:sz w:val="20"/>
              </w:rPr>
              <w:t>納入</w:t>
            </w:r>
            <w:r w:rsidRPr="00B9179F">
              <w:rPr>
                <w:rFonts w:eastAsia="標楷體" w:hint="eastAsia"/>
                <w:color w:val="000000"/>
                <w:sz w:val="20"/>
              </w:rPr>
              <w:t>本計畫範圍內，同時配合鄰近分區調整為道路用地。</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lastRenderedPageBreak/>
              <w:t>19</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19</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0.17</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20</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20</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0.0003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0.0003</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配合高坪特定區計畫範圍線調整本計畫之計畫範圍線，將地籍屬於小港區的土地劃出本計畫範圍外。</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21</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21</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0.0029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0.0029</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22</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22</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計畫區西側</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0.0003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0.0003</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配合高坪特定區計畫範圍線調整本計畫之計畫範圍線，將地籍屬於小港區的土地劃出本計畫範圍外。</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23</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23</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0.0069</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24</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24</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0.0060</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25</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25</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26</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26</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計畫區西側</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0.07</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171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lastRenderedPageBreak/>
              <w:t>27</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27</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0.35</w:t>
            </w:r>
          </w:p>
        </w:tc>
        <w:tc>
          <w:tcPr>
            <w:tcW w:w="403"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0.35</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28</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28</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0.04</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29</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29</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0.02</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30</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30</w:t>
            </w:r>
          </w:p>
        </w:tc>
        <w:tc>
          <w:tcPr>
            <w:tcW w:w="733" w:type="pct"/>
            <w:tcBorders>
              <w:left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0.0046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0.0046</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配合高坪特定區計畫範圍線調整本計畫之計畫範圍線，將地籍屬於小港區的土地劃出本計畫範圍外。</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r w:rsidR="00B9179F" w:rsidRPr="00B9179F" w:rsidTr="00C355DF">
        <w:trPr>
          <w:cantSplit/>
          <w:trHeight w:val="850"/>
        </w:trPr>
        <w:tc>
          <w:tcPr>
            <w:tcW w:w="247" w:type="pct"/>
            <w:tcBorders>
              <w:left w:val="single" w:sz="4" w:space="0" w:color="auto"/>
              <w:right w:val="single" w:sz="4" w:space="0" w:color="auto"/>
            </w:tcBorders>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31</w:t>
            </w:r>
          </w:p>
        </w:tc>
        <w:tc>
          <w:tcPr>
            <w:tcW w:w="235"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center"/>
              <w:textAlignment w:val="auto"/>
              <w:rPr>
                <w:rFonts w:eastAsia="標楷體"/>
                <w:color w:val="000000"/>
                <w:kern w:val="2"/>
                <w:sz w:val="20"/>
              </w:rPr>
            </w:pPr>
            <w:r w:rsidRPr="00B9179F">
              <w:rPr>
                <w:rFonts w:eastAsia="標楷體" w:hint="eastAsia"/>
                <w:color w:val="000000"/>
                <w:kern w:val="2"/>
                <w:sz w:val="20"/>
              </w:rPr>
              <w:t>31</w:t>
            </w:r>
          </w:p>
        </w:tc>
        <w:tc>
          <w:tcPr>
            <w:tcW w:w="733" w:type="pct"/>
            <w:tcBorders>
              <w:left w:val="single" w:sz="4" w:space="0" w:color="auto"/>
              <w:bottom w:val="single" w:sz="4" w:space="0" w:color="auto"/>
              <w:right w:val="single" w:sz="4" w:space="0" w:color="auto"/>
            </w:tcBorders>
            <w:shd w:val="clear" w:color="auto" w:fill="auto"/>
            <w:vAlign w:val="center"/>
          </w:tcPr>
          <w:p w:rsidR="00B9179F" w:rsidRPr="00B9179F" w:rsidRDefault="00B9179F" w:rsidP="00B9179F">
            <w:pPr>
              <w:adjustRightInd/>
              <w:spacing w:line="240" w:lineRule="auto"/>
              <w:jc w:val="both"/>
              <w:textAlignment w:val="auto"/>
              <w:rPr>
                <w:rFonts w:eastAsia="標楷體"/>
                <w:color w:val="000000"/>
                <w:sz w:val="20"/>
              </w:rPr>
            </w:pPr>
            <w:r w:rsidRPr="00B9179F">
              <w:rPr>
                <w:rFonts w:eastAsia="標楷體" w:hint="eastAsia"/>
                <w:color w:val="000000"/>
                <w:sz w:val="20"/>
              </w:rPr>
              <w:t>計畫區</w:t>
            </w:r>
            <w:proofErr w:type="gramStart"/>
            <w:r w:rsidRPr="00B9179F">
              <w:rPr>
                <w:rFonts w:eastAsia="標楷體" w:hint="eastAsia"/>
                <w:color w:val="000000"/>
                <w:sz w:val="20"/>
              </w:rPr>
              <w:t>西側與</w:t>
            </w:r>
            <w:r w:rsidRPr="00B9179F">
              <w:rPr>
                <w:rFonts w:eastAsia="標楷體" w:hint="eastAsia"/>
                <w:color w:val="000000"/>
                <w:kern w:val="2"/>
                <w:sz w:val="20"/>
              </w:rPr>
              <w:t>高坪</w:t>
            </w:r>
            <w:proofErr w:type="gramEnd"/>
            <w:r w:rsidRPr="00B9179F">
              <w:rPr>
                <w:rFonts w:eastAsia="標楷體" w:hint="eastAsia"/>
                <w:color w:val="000000"/>
                <w:sz w:val="20"/>
              </w:rPr>
              <w:t>特定區交界處</w:t>
            </w:r>
          </w:p>
          <w:p w:rsidR="00B9179F" w:rsidRPr="00B9179F" w:rsidRDefault="00B9179F" w:rsidP="00B9179F">
            <w:pPr>
              <w:adjustRightInd/>
              <w:spacing w:line="240" w:lineRule="auto"/>
              <w:jc w:val="both"/>
              <w:textAlignment w:val="auto"/>
              <w:rPr>
                <w:rFonts w:ascii="Calibri" w:hAnsi="Calibri"/>
                <w:color w:val="000000"/>
                <w:kern w:val="2"/>
                <w:szCs w:val="22"/>
              </w:rPr>
            </w:pPr>
            <w:r w:rsidRPr="00B9179F">
              <w:rPr>
                <w:rFonts w:eastAsia="標楷體" w:hint="eastAsia"/>
                <w:color w:val="000000"/>
                <w:sz w:val="20"/>
              </w:rPr>
              <w:t>(</w:t>
            </w:r>
            <w:proofErr w:type="gramStart"/>
            <w:r w:rsidRPr="00B9179F">
              <w:rPr>
                <w:rFonts w:eastAsia="標楷體" w:hint="eastAsia"/>
                <w:color w:val="000000"/>
                <w:sz w:val="20"/>
              </w:rPr>
              <w:t>圖幅編號</w:t>
            </w:r>
            <w:proofErr w:type="gramEnd"/>
            <w:r w:rsidRPr="00B9179F">
              <w:rPr>
                <w:rFonts w:eastAsia="標楷體" w:hint="eastAsia"/>
                <w:color w:val="000000"/>
                <w:sz w:val="20"/>
              </w:rPr>
              <w:t>第</w:t>
            </w:r>
            <w:r w:rsidRPr="00B9179F">
              <w:rPr>
                <w:rFonts w:eastAsia="標楷體" w:hint="eastAsia"/>
                <w:color w:val="000000"/>
                <w:sz w:val="20"/>
              </w:rPr>
              <w:t>37886</w:t>
            </w:r>
            <w:r w:rsidRPr="00B9179F">
              <w:rPr>
                <w:rFonts w:eastAsia="標楷體" w:hint="eastAsia"/>
                <w:color w:val="000000"/>
                <w:sz w:val="20"/>
              </w:rPr>
              <w:t>號</w:t>
            </w:r>
            <w:r w:rsidRPr="00B9179F">
              <w:rPr>
                <w:rFonts w:eastAsia="標楷體" w:hint="eastAsia"/>
                <w:color w:val="000000"/>
                <w:sz w:val="20"/>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範圍外</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保護區</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B9179F" w:rsidRPr="00B9179F" w:rsidRDefault="00B9179F" w:rsidP="00B9179F">
            <w:pPr>
              <w:snapToGrid w:val="0"/>
              <w:spacing w:line="240" w:lineRule="auto"/>
              <w:ind w:leftChars="-22" w:left="-53" w:rightChars="-35" w:right="-84"/>
              <w:jc w:val="center"/>
              <w:textAlignment w:val="auto"/>
              <w:rPr>
                <w:rFonts w:eastAsia="標楷體"/>
                <w:color w:val="000000"/>
                <w:kern w:val="2"/>
                <w:sz w:val="20"/>
              </w:rPr>
            </w:pPr>
            <w:r w:rsidRPr="00B9179F">
              <w:rPr>
                <w:rFonts w:eastAsia="標楷體" w:hint="eastAsia"/>
                <w:color w:val="000000"/>
                <w:kern w:val="2"/>
                <w:sz w:val="20"/>
              </w:rPr>
              <w:t>0.01</w:t>
            </w:r>
          </w:p>
        </w:tc>
        <w:tc>
          <w:tcPr>
            <w:tcW w:w="1237" w:type="pct"/>
            <w:tcBorders>
              <w:left w:val="single" w:sz="4" w:space="0" w:color="auto"/>
              <w:right w:val="single" w:sz="4" w:space="0" w:color="auto"/>
            </w:tcBorders>
            <w:shd w:val="clear" w:color="auto" w:fill="auto"/>
            <w:vAlign w:val="center"/>
          </w:tcPr>
          <w:p w:rsidR="00B9179F" w:rsidRPr="00B9179F" w:rsidRDefault="00B9179F" w:rsidP="00B9179F">
            <w:pPr>
              <w:snapToGrid w:val="0"/>
              <w:spacing w:line="240" w:lineRule="auto"/>
              <w:jc w:val="both"/>
              <w:textAlignment w:val="auto"/>
              <w:rPr>
                <w:rFonts w:eastAsia="標楷體"/>
                <w:color w:val="000000"/>
                <w:sz w:val="20"/>
              </w:rPr>
            </w:pPr>
            <w:r w:rsidRPr="00B9179F">
              <w:rPr>
                <w:rFonts w:eastAsia="標楷體" w:hint="eastAsia"/>
                <w:color w:val="000000"/>
                <w:sz w:val="20"/>
              </w:rPr>
              <w:t>配合高坪特定區計畫範圍線調整本計畫之計畫範圍線，並將</w:t>
            </w:r>
            <w:proofErr w:type="gramStart"/>
            <w:r w:rsidRPr="00B9179F">
              <w:rPr>
                <w:rFonts w:eastAsia="標楷體" w:hint="eastAsia"/>
                <w:color w:val="000000"/>
                <w:sz w:val="20"/>
              </w:rPr>
              <w:t>地籍屬</w:t>
            </w:r>
            <w:proofErr w:type="gramEnd"/>
            <w:r w:rsidRPr="00B9179F">
              <w:rPr>
                <w:rFonts w:eastAsia="標楷體" w:hint="eastAsia"/>
                <w:color w:val="000000"/>
                <w:sz w:val="20"/>
              </w:rPr>
              <w:t>（原高雄縣）大寮區的土地納入本計畫範圍內，同時配合鄰近分區調整為保護區。</w:t>
            </w:r>
          </w:p>
        </w:tc>
        <w:tc>
          <w:tcPr>
            <w:tcW w:w="970" w:type="pct"/>
            <w:vMerge/>
            <w:tcBorders>
              <w:left w:val="single" w:sz="4" w:space="0" w:color="auto"/>
              <w:right w:val="single" w:sz="4" w:space="0" w:color="auto"/>
            </w:tcBorders>
            <w:shd w:val="clear" w:color="auto" w:fill="auto"/>
            <w:vAlign w:val="center"/>
          </w:tcPr>
          <w:p w:rsidR="00B9179F" w:rsidRPr="00B9179F" w:rsidRDefault="00B9179F" w:rsidP="00B9179F">
            <w:pPr>
              <w:widowControl/>
              <w:snapToGrid w:val="0"/>
              <w:spacing w:line="240" w:lineRule="auto"/>
              <w:jc w:val="both"/>
              <w:textAlignment w:val="auto"/>
              <w:rPr>
                <w:rFonts w:eastAsia="標楷體"/>
                <w:color w:val="000000"/>
                <w:kern w:val="2"/>
                <w:sz w:val="20"/>
              </w:rPr>
            </w:pPr>
          </w:p>
        </w:tc>
      </w:tr>
    </w:tbl>
    <w:p w:rsidR="00B9179F" w:rsidRPr="00B9179F" w:rsidRDefault="00B9179F" w:rsidP="00B9179F">
      <w:pPr>
        <w:snapToGrid w:val="0"/>
        <w:spacing w:line="240" w:lineRule="auto"/>
        <w:rPr>
          <w:rFonts w:eastAsia="標楷體"/>
          <w:sz w:val="28"/>
          <w:szCs w:val="28"/>
        </w:rPr>
      </w:pPr>
    </w:p>
    <w:p w:rsidR="000D4B84" w:rsidRDefault="00B9179F">
      <w:pPr>
        <w:widowControl/>
        <w:adjustRightInd/>
        <w:spacing w:line="240" w:lineRule="auto"/>
        <w:textAlignment w:val="auto"/>
        <w:rPr>
          <w:rFonts w:eastAsia="標楷體"/>
          <w:sz w:val="28"/>
          <w:szCs w:val="28"/>
        </w:rPr>
      </w:pPr>
      <w:r w:rsidRPr="00B9179F">
        <w:rPr>
          <w:rFonts w:eastAsia="標楷體"/>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54"/>
      </w:tblGrid>
      <w:tr w:rsidR="00CA2D63" w:rsidRPr="00CA2D63" w:rsidTr="00B9179F">
        <w:trPr>
          <w:trHeight w:val="13740"/>
        </w:trPr>
        <w:tc>
          <w:tcPr>
            <w:tcW w:w="5000" w:type="pct"/>
          </w:tcPr>
          <w:bookmarkEnd w:id="1"/>
          <w:p w:rsidR="00CA2D63" w:rsidRPr="00CA2D63" w:rsidRDefault="00CA2D63" w:rsidP="00CA2D63">
            <w:pPr>
              <w:adjustRightInd/>
              <w:spacing w:before="90" w:after="90" w:line="240" w:lineRule="auto"/>
              <w:jc w:val="center"/>
              <w:textAlignment w:val="auto"/>
              <w:rPr>
                <w:rFonts w:ascii="標楷體" w:eastAsia="標楷體" w:hAnsi="標楷體"/>
                <w:color w:val="000000"/>
                <w:kern w:val="2"/>
                <w:szCs w:val="22"/>
              </w:rPr>
            </w:pPr>
            <w:r w:rsidRPr="00CA2D63">
              <w:rPr>
                <w:rFonts w:ascii="標楷體" w:eastAsia="標楷體" w:hAnsi="標楷體"/>
                <w:noProof/>
                <w:color w:val="000000"/>
                <w:kern w:val="2"/>
                <w:szCs w:val="22"/>
              </w:rPr>
              <w:lastRenderedPageBreak/>
              <w:drawing>
                <wp:inline distT="0" distB="0" distL="0" distR="0" wp14:anchorId="7450AA97" wp14:editId="55AD5053">
                  <wp:extent cx="5047378" cy="8543925"/>
                  <wp:effectExtent l="0" t="0" r="1270" b="0"/>
                  <wp:docPr id="6" name="圖片 6" descr="C:\Users\zs\Documents\1070827大坪頂第三次通盤檢討主要計畫變更示意圖_部大會修正-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Documents\1070827大坪頂第三次通盤檢討主要計畫變更示意圖_部大會修正-Mo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973" cy="8555088"/>
                          </a:xfrm>
                          <a:prstGeom prst="rect">
                            <a:avLst/>
                          </a:prstGeom>
                          <a:noFill/>
                          <a:ln>
                            <a:noFill/>
                          </a:ln>
                        </pic:spPr>
                      </pic:pic>
                    </a:graphicData>
                  </a:graphic>
                </wp:inline>
              </w:drawing>
            </w:r>
          </w:p>
        </w:tc>
      </w:tr>
      <w:tr w:rsidR="00CA2D63" w:rsidRPr="00CA2D63" w:rsidTr="00991CA5">
        <w:tc>
          <w:tcPr>
            <w:tcW w:w="5000" w:type="pct"/>
          </w:tcPr>
          <w:p w:rsidR="00CA2D63" w:rsidRPr="00CA2D63" w:rsidRDefault="00CA2D63" w:rsidP="00CA2D63">
            <w:pPr>
              <w:autoSpaceDE w:val="0"/>
              <w:autoSpaceDN w:val="0"/>
              <w:snapToGrid w:val="0"/>
              <w:spacing w:before="90" w:after="90" w:line="240" w:lineRule="auto"/>
              <w:jc w:val="center"/>
              <w:textAlignment w:val="auto"/>
              <w:rPr>
                <w:rFonts w:ascii="標楷體" w:eastAsia="標楷體" w:hAnsi="標楷體"/>
                <w:color w:val="000000"/>
                <w:szCs w:val="22"/>
              </w:rPr>
            </w:pPr>
            <w:bookmarkStart w:id="2" w:name="_Toc526844137"/>
            <w:r w:rsidRPr="00CA2D63">
              <w:rPr>
                <w:rFonts w:ascii="標楷體" w:eastAsia="標楷體" w:hAnsi="標楷體"/>
                <w:color w:val="000000"/>
                <w:szCs w:val="22"/>
              </w:rPr>
              <w:t>圖</w:t>
            </w:r>
            <w:r>
              <w:rPr>
                <w:rFonts w:ascii="標楷體" w:eastAsia="標楷體" w:hAnsi="標楷體" w:hint="eastAsia"/>
                <w:color w:val="000000"/>
                <w:szCs w:val="22"/>
              </w:rPr>
              <w:t xml:space="preserve"> </w:t>
            </w:r>
            <w:r w:rsidRPr="00CA2D63">
              <w:rPr>
                <w:rFonts w:ascii="標楷體" w:eastAsia="標楷體" w:hAnsi="標楷體" w:hint="eastAsia"/>
                <w:color w:val="000000"/>
                <w:szCs w:val="22"/>
              </w:rPr>
              <w:t>實質計畫變更</w:t>
            </w:r>
            <w:r w:rsidRPr="00CA2D63">
              <w:rPr>
                <w:rFonts w:ascii="標楷體" w:eastAsia="標楷體" w:hAnsi="標楷體"/>
                <w:color w:val="000000"/>
                <w:szCs w:val="22"/>
              </w:rPr>
              <w:t>位置示意圖</w:t>
            </w:r>
            <w:bookmarkEnd w:id="2"/>
          </w:p>
        </w:tc>
      </w:tr>
      <w:tr w:rsidR="00CA2D63" w:rsidRPr="00A85123" w:rsidTr="00CA2D63">
        <w:tc>
          <w:tcPr>
            <w:tcW w:w="5000" w:type="pct"/>
            <w:tcBorders>
              <w:top w:val="single" w:sz="4" w:space="0" w:color="auto"/>
              <w:left w:val="single" w:sz="4" w:space="0" w:color="auto"/>
              <w:bottom w:val="single" w:sz="4" w:space="0" w:color="auto"/>
              <w:right w:val="single" w:sz="4" w:space="0" w:color="auto"/>
            </w:tcBorders>
          </w:tcPr>
          <w:p w:rsidR="00CA2D63" w:rsidRPr="00CA2D63" w:rsidRDefault="00CA2D63" w:rsidP="00CA2D63">
            <w:pPr>
              <w:autoSpaceDE w:val="0"/>
              <w:autoSpaceDN w:val="0"/>
              <w:snapToGrid w:val="0"/>
              <w:spacing w:before="90" w:after="90" w:line="240" w:lineRule="auto"/>
              <w:jc w:val="center"/>
              <w:textAlignment w:val="auto"/>
              <w:rPr>
                <w:rFonts w:ascii="標楷體" w:eastAsia="標楷體" w:hAnsi="標楷體"/>
                <w:color w:val="000000"/>
                <w:szCs w:val="22"/>
              </w:rPr>
            </w:pPr>
            <w:r w:rsidRPr="00CA2D63">
              <w:rPr>
                <w:rFonts w:ascii="標楷體" w:eastAsia="標楷體" w:hAnsi="標楷體"/>
                <w:noProof/>
                <w:color w:val="000000"/>
                <w:szCs w:val="22"/>
              </w:rPr>
              <w:lastRenderedPageBreak/>
              <w:drawing>
                <wp:inline distT="0" distB="0" distL="0" distR="0" wp14:anchorId="58DEB71C" wp14:editId="73238296">
                  <wp:extent cx="4905375" cy="8303551"/>
                  <wp:effectExtent l="0" t="0" r="0" b="2540"/>
                  <wp:docPr id="1040" name="圖片 1040" descr="C:\Users\zs\Documents\1070827大坪頂第三次通盤檢討主要計畫變更示意圖_部大會修正_重製-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Documents\1070827大坪頂第三次通盤檢討主要計畫變更示意圖_部大會修正_重製-Mod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9085" cy="8309831"/>
                          </a:xfrm>
                          <a:prstGeom prst="rect">
                            <a:avLst/>
                          </a:prstGeom>
                          <a:noFill/>
                          <a:ln>
                            <a:noFill/>
                          </a:ln>
                        </pic:spPr>
                      </pic:pic>
                    </a:graphicData>
                  </a:graphic>
                </wp:inline>
              </w:drawing>
            </w:r>
          </w:p>
        </w:tc>
      </w:tr>
      <w:tr w:rsidR="00CA2D63" w:rsidRPr="00A85123" w:rsidTr="00CA2D63">
        <w:tc>
          <w:tcPr>
            <w:tcW w:w="5000" w:type="pct"/>
            <w:tcBorders>
              <w:top w:val="single" w:sz="4" w:space="0" w:color="auto"/>
              <w:left w:val="single" w:sz="4" w:space="0" w:color="auto"/>
              <w:bottom w:val="single" w:sz="4" w:space="0" w:color="auto"/>
              <w:right w:val="single" w:sz="4" w:space="0" w:color="auto"/>
            </w:tcBorders>
          </w:tcPr>
          <w:p w:rsidR="00CA2D63" w:rsidRPr="00CA2D63" w:rsidRDefault="00CA2D63" w:rsidP="00CA2D63">
            <w:pPr>
              <w:autoSpaceDE w:val="0"/>
              <w:autoSpaceDN w:val="0"/>
              <w:snapToGrid w:val="0"/>
              <w:spacing w:before="90" w:after="90" w:line="240" w:lineRule="auto"/>
              <w:jc w:val="center"/>
              <w:textAlignment w:val="auto"/>
              <w:rPr>
                <w:rFonts w:ascii="標楷體" w:eastAsia="標楷體" w:hAnsi="標楷體"/>
                <w:color w:val="000000"/>
                <w:szCs w:val="22"/>
              </w:rPr>
            </w:pPr>
            <w:bookmarkStart w:id="3" w:name="_Toc526844138"/>
            <w:r w:rsidRPr="00CA2D63">
              <w:rPr>
                <w:rFonts w:ascii="標楷體" w:eastAsia="標楷體" w:hAnsi="標楷體"/>
                <w:color w:val="000000"/>
                <w:szCs w:val="22"/>
              </w:rPr>
              <w:t>圖</w:t>
            </w:r>
            <w:r w:rsidRPr="00CA2D63">
              <w:rPr>
                <w:rFonts w:ascii="標楷體" w:eastAsia="標楷體" w:hAnsi="標楷體" w:hint="eastAsia"/>
                <w:color w:val="000000"/>
                <w:szCs w:val="22"/>
              </w:rPr>
              <w:t xml:space="preserve"> 重製疑義變更位置示意圖</w:t>
            </w:r>
            <w:bookmarkEnd w:id="3"/>
          </w:p>
        </w:tc>
      </w:tr>
    </w:tbl>
    <w:p w:rsidR="00C36531" w:rsidRDefault="00C36531" w:rsidP="00CA2D63">
      <w:pPr>
        <w:snapToGrid w:val="0"/>
        <w:spacing w:line="240" w:lineRule="auto"/>
        <w:rPr>
          <w:rFonts w:eastAsia="標楷體"/>
          <w:sz w:val="28"/>
          <w:szCs w:val="28"/>
        </w:rPr>
      </w:pPr>
    </w:p>
    <w:p w:rsidR="00C36531" w:rsidRDefault="00C36531">
      <w:pPr>
        <w:widowControl/>
        <w:adjustRightInd/>
        <w:spacing w:line="240" w:lineRule="auto"/>
        <w:textAlignment w:val="auto"/>
        <w:rPr>
          <w:rFonts w:eastAsia="標楷體"/>
          <w:sz w:val="28"/>
          <w:szCs w:val="28"/>
        </w:rPr>
      </w:pPr>
    </w:p>
    <w:sectPr w:rsidR="00C36531" w:rsidSect="000D4B84">
      <w:footerReference w:type="default" r:id="rId12"/>
      <w:pgSz w:w="11906" w:h="16838"/>
      <w:pgMar w:top="1134" w:right="1304" w:bottom="1134" w:left="1304" w:header="851" w:footer="851"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A99" w:rsidRDefault="00C61A99">
      <w:r>
        <w:separator/>
      </w:r>
    </w:p>
  </w:endnote>
  <w:endnote w:type="continuationSeparator" w:id="0">
    <w:p w:rsidR="00C61A99" w:rsidRDefault="00C6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華康中黑體">
    <w:altName w:val="Arial Unicode MS"/>
    <w:charset w:val="88"/>
    <w:family w:val="modern"/>
    <w:pitch w:val="fixed"/>
    <w:sig w:usb0="00000000" w:usb1="08080000" w:usb2="00000010" w:usb3="00000000" w:csb0="00100000" w:csb1="00000000"/>
  </w:font>
  <w:font w:name="華康中楷體">
    <w:altName w:val="Arial Unicode MS"/>
    <w:charset w:val="88"/>
    <w:family w:val="modern"/>
    <w:pitch w:val="fixed"/>
    <w:sig w:usb0="00000000" w:usb1="08080000" w:usb2="00000010" w:usb3="00000000" w:csb0="00100000" w:csb1="00000000"/>
  </w:font>
  <w:font w:name="華康隸書體">
    <w:charset w:val="00"/>
    <w:family w:val="modern"/>
    <w:pitch w:val="fixed"/>
  </w:font>
  <w:font w:name="@華康中楷體">
    <w:charset w:val="88"/>
    <w:family w:val="modern"/>
    <w:pitch w:val="fixed"/>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華康仿宋體">
    <w:altName w:val="新細明體"/>
    <w:charset w:val="88"/>
    <w:family w:val="modern"/>
    <w:pitch w:val="fixed"/>
    <w:sig w:usb0="00000000" w:usb1="08080000" w:usb2="00000010" w:usb3="00000000" w:csb0="00100000" w:csb1="00000000"/>
  </w:font>
  <w:font w:name=".....">
    <w:altName w:val="細明體"/>
    <w:panose1 w:val="00000000000000000000"/>
    <w:charset w:val="88"/>
    <w:family w:val="modern"/>
    <w:notTrueType/>
    <w:pitch w:val="default"/>
    <w:sig w:usb0="00000001" w:usb1="08080000" w:usb2="00000010" w:usb3="00000000" w:csb0="00100000" w:csb1="00000000"/>
  </w:font>
  <w:font w:name="華康細圓體">
    <w:altName w:val="微軟正黑體"/>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超研澤中黑">
    <w:charset w:val="88"/>
    <w:family w:val="modern"/>
    <w:pitch w:val="fixed"/>
    <w:sig w:usb0="00000F41" w:usb1="28091800" w:usb2="00000010" w:usb3="00000000" w:csb0="001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84" w:rsidRDefault="000D4B84" w:rsidP="008C542D">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0D4B84" w:rsidRDefault="000D4B8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84" w:rsidRDefault="000D4B84" w:rsidP="008C542D">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1D154B">
      <w:rPr>
        <w:rStyle w:val="af5"/>
        <w:noProof/>
      </w:rPr>
      <w:t>18</w:t>
    </w:r>
    <w:r>
      <w:rPr>
        <w:rStyle w:val="af5"/>
      </w:rPr>
      <w:fldChar w:fldCharType="end"/>
    </w:r>
  </w:p>
  <w:p w:rsidR="000D4B84" w:rsidRDefault="000D4B8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A99" w:rsidRDefault="00C61A99">
      <w:r>
        <w:separator/>
      </w:r>
    </w:p>
  </w:footnote>
  <w:footnote w:type="continuationSeparator" w:id="0">
    <w:p w:rsidR="00C61A99" w:rsidRDefault="00C61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0ACB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0A98C3F6"/>
    <w:lvl w:ilvl="0">
      <w:start w:val="1"/>
      <w:numFmt w:val="taiwaneseCountingThousand"/>
      <w:pStyle w:val="1"/>
      <w:lvlText w:val="第%1章"/>
      <w:lvlJc w:val="left"/>
      <w:pPr>
        <w:tabs>
          <w:tab w:val="num" w:pos="4275"/>
        </w:tabs>
        <w:ind w:left="4275" w:hanging="1440"/>
      </w:pPr>
      <w:rPr>
        <w:rFonts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pStyle w:val="2"/>
      <w:lvlText w:val="第%2節"/>
      <w:lvlJc w:val="left"/>
      <w:pPr>
        <w:tabs>
          <w:tab w:val="num" w:pos="1247"/>
        </w:tabs>
        <w:ind w:left="1247" w:hanging="1048"/>
      </w:pPr>
      <w:rPr>
        <w:rFonts w:hint="eastAsia"/>
      </w:rPr>
    </w:lvl>
    <w:lvl w:ilvl="2">
      <w:start w:val="1"/>
      <w:numFmt w:val="taiwaneseCountingThousand"/>
      <w:pStyle w:val="3"/>
      <w:lvlText w:val="%3、"/>
      <w:lvlJc w:val="left"/>
      <w:pPr>
        <w:tabs>
          <w:tab w:val="num" w:pos="1174"/>
        </w:tabs>
        <w:ind w:left="760" w:hanging="306"/>
      </w:pPr>
      <w:rPr>
        <w:rFonts w:hint="eastAsia"/>
      </w:rPr>
    </w:lvl>
    <w:lvl w:ilvl="3">
      <w:start w:val="1"/>
      <w:numFmt w:val="taiwaneseCountingThousand"/>
      <w:pStyle w:val="4"/>
      <w:lvlText w:val="(%4)"/>
      <w:lvlJc w:val="left"/>
      <w:pPr>
        <w:tabs>
          <w:tab w:val="num" w:pos="1400"/>
        </w:tabs>
        <w:ind w:left="601" w:firstLine="79"/>
      </w:pPr>
      <w:rPr>
        <w:rFonts w:hint="eastAsia"/>
      </w:rPr>
    </w:lvl>
    <w:lvl w:ilvl="4">
      <w:start w:val="1"/>
      <w:numFmt w:val="decimal"/>
      <w:pStyle w:val="5"/>
      <w:lvlText w:val="%5."/>
      <w:lvlJc w:val="left"/>
      <w:pPr>
        <w:tabs>
          <w:tab w:val="num" w:pos="1797"/>
        </w:tabs>
        <w:ind w:left="295" w:firstLine="782"/>
      </w:pPr>
      <w:rPr>
        <w:rFonts w:hint="eastAsia"/>
      </w:rPr>
    </w:lvl>
    <w:lvl w:ilvl="5">
      <w:start w:val="1"/>
      <w:numFmt w:val="decimal"/>
      <w:pStyle w:val="6"/>
      <w:lvlText w:val="(%6)"/>
      <w:lvlJc w:val="left"/>
      <w:pPr>
        <w:tabs>
          <w:tab w:val="num" w:pos="1967"/>
        </w:tabs>
        <w:ind w:left="482" w:firstLine="765"/>
      </w:pPr>
      <w:rPr>
        <w:rFonts w:hint="eastAsia"/>
      </w:rPr>
    </w:lvl>
    <w:lvl w:ilvl="6">
      <w:start w:val="1"/>
      <w:numFmt w:val="upperLetter"/>
      <w:pStyle w:val="7"/>
      <w:lvlText w:val="%7."/>
      <w:lvlJc w:val="left"/>
      <w:pPr>
        <w:tabs>
          <w:tab w:val="num" w:pos="2251"/>
        </w:tabs>
        <w:ind w:left="318" w:firstLine="1213"/>
      </w:pPr>
      <w:rPr>
        <w:rFonts w:hint="eastAsia"/>
        <w:b w:val="0"/>
        <w:i w:val="0"/>
        <w:color w:val="auto"/>
        <w:u w:val="none"/>
      </w:rPr>
    </w:lvl>
    <w:lvl w:ilvl="7">
      <w:start w:val="1"/>
      <w:numFmt w:val="lowerLetter"/>
      <w:pStyle w:val="8"/>
      <w:lvlText w:val="(%8)"/>
      <w:lvlJc w:val="left"/>
      <w:pPr>
        <w:tabs>
          <w:tab w:val="num" w:pos="2534"/>
        </w:tabs>
        <w:ind w:left="425" w:firstLine="1389"/>
      </w:pPr>
      <w:rPr>
        <w:rFonts w:hint="eastAsia"/>
      </w:rPr>
    </w:lvl>
    <w:lvl w:ilvl="8">
      <w:start w:val="1"/>
      <w:numFmt w:val="bullet"/>
      <w:pStyle w:val="9"/>
      <w:lvlText w:val=""/>
      <w:lvlJc w:val="left"/>
      <w:pPr>
        <w:tabs>
          <w:tab w:val="num" w:pos="2741"/>
        </w:tabs>
        <w:ind w:left="482" w:firstLine="1899"/>
      </w:pPr>
      <w:rPr>
        <w:rFonts w:ascii="Wingdings" w:hAnsi="Wingdings" w:hint="default"/>
        <w:color w:val="auto"/>
      </w:rPr>
    </w:lvl>
  </w:abstractNum>
  <w:abstractNum w:abstractNumId="2">
    <w:nsid w:val="026803AD"/>
    <w:multiLevelType w:val="hybridMultilevel"/>
    <w:tmpl w:val="0428E798"/>
    <w:lvl w:ilvl="0" w:tplc="706425FC">
      <w:start w:val="1"/>
      <w:numFmt w:val="decimal"/>
      <w:lvlText w:val="%1."/>
      <w:lvlJc w:val="left"/>
      <w:pPr>
        <w:tabs>
          <w:tab w:val="num" w:pos="720"/>
        </w:tabs>
        <w:ind w:left="720" w:hanging="360"/>
      </w:pPr>
    </w:lvl>
    <w:lvl w:ilvl="1" w:tplc="A5EA8C58" w:tentative="1">
      <w:start w:val="1"/>
      <w:numFmt w:val="decimal"/>
      <w:lvlText w:val="%2."/>
      <w:lvlJc w:val="left"/>
      <w:pPr>
        <w:tabs>
          <w:tab w:val="num" w:pos="1440"/>
        </w:tabs>
        <w:ind w:left="1440" w:hanging="360"/>
      </w:pPr>
    </w:lvl>
    <w:lvl w:ilvl="2" w:tplc="B0BA3AC4" w:tentative="1">
      <w:start w:val="1"/>
      <w:numFmt w:val="decimal"/>
      <w:lvlText w:val="%3."/>
      <w:lvlJc w:val="left"/>
      <w:pPr>
        <w:tabs>
          <w:tab w:val="num" w:pos="2160"/>
        </w:tabs>
        <w:ind w:left="2160" w:hanging="360"/>
      </w:pPr>
    </w:lvl>
    <w:lvl w:ilvl="3" w:tplc="BDFE4E5E" w:tentative="1">
      <w:start w:val="1"/>
      <w:numFmt w:val="decimal"/>
      <w:lvlText w:val="%4."/>
      <w:lvlJc w:val="left"/>
      <w:pPr>
        <w:tabs>
          <w:tab w:val="num" w:pos="2880"/>
        </w:tabs>
        <w:ind w:left="2880" w:hanging="360"/>
      </w:pPr>
    </w:lvl>
    <w:lvl w:ilvl="4" w:tplc="E06C3F18" w:tentative="1">
      <w:start w:val="1"/>
      <w:numFmt w:val="decimal"/>
      <w:lvlText w:val="%5."/>
      <w:lvlJc w:val="left"/>
      <w:pPr>
        <w:tabs>
          <w:tab w:val="num" w:pos="3600"/>
        </w:tabs>
        <w:ind w:left="3600" w:hanging="360"/>
      </w:pPr>
    </w:lvl>
    <w:lvl w:ilvl="5" w:tplc="ED822146" w:tentative="1">
      <w:start w:val="1"/>
      <w:numFmt w:val="decimal"/>
      <w:lvlText w:val="%6."/>
      <w:lvlJc w:val="left"/>
      <w:pPr>
        <w:tabs>
          <w:tab w:val="num" w:pos="4320"/>
        </w:tabs>
        <w:ind w:left="4320" w:hanging="360"/>
      </w:pPr>
    </w:lvl>
    <w:lvl w:ilvl="6" w:tplc="014AE8E0" w:tentative="1">
      <w:start w:val="1"/>
      <w:numFmt w:val="decimal"/>
      <w:lvlText w:val="%7."/>
      <w:lvlJc w:val="left"/>
      <w:pPr>
        <w:tabs>
          <w:tab w:val="num" w:pos="5040"/>
        </w:tabs>
        <w:ind w:left="5040" w:hanging="360"/>
      </w:pPr>
    </w:lvl>
    <w:lvl w:ilvl="7" w:tplc="62ACC4EA" w:tentative="1">
      <w:start w:val="1"/>
      <w:numFmt w:val="decimal"/>
      <w:lvlText w:val="%8."/>
      <w:lvlJc w:val="left"/>
      <w:pPr>
        <w:tabs>
          <w:tab w:val="num" w:pos="5760"/>
        </w:tabs>
        <w:ind w:left="5760" w:hanging="360"/>
      </w:pPr>
    </w:lvl>
    <w:lvl w:ilvl="8" w:tplc="00BCABA0" w:tentative="1">
      <w:start w:val="1"/>
      <w:numFmt w:val="decimal"/>
      <w:lvlText w:val="%9."/>
      <w:lvlJc w:val="left"/>
      <w:pPr>
        <w:tabs>
          <w:tab w:val="num" w:pos="6480"/>
        </w:tabs>
        <w:ind w:left="6480" w:hanging="360"/>
      </w:pPr>
    </w:lvl>
  </w:abstractNum>
  <w:abstractNum w:abstractNumId="3">
    <w:nsid w:val="03306807"/>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7A2130"/>
    <w:multiLevelType w:val="hybridMultilevel"/>
    <w:tmpl w:val="5CBE7292"/>
    <w:lvl w:ilvl="0" w:tplc="DC42828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3BF57AC"/>
    <w:multiLevelType w:val="hybridMultilevel"/>
    <w:tmpl w:val="320445EA"/>
    <w:lvl w:ilvl="0" w:tplc="B09A864A">
      <w:start w:val="1"/>
      <w:numFmt w:val="taiwaneseCountingThousand"/>
      <w:lvlText w:val="(%1)"/>
      <w:lvlJc w:val="left"/>
      <w:pPr>
        <w:ind w:left="906"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632F47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4A85C4C"/>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6161A7A"/>
    <w:multiLevelType w:val="hybridMultilevel"/>
    <w:tmpl w:val="9014F2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7F16261"/>
    <w:multiLevelType w:val="hybridMultilevel"/>
    <w:tmpl w:val="0428E798"/>
    <w:lvl w:ilvl="0" w:tplc="706425FC">
      <w:start w:val="1"/>
      <w:numFmt w:val="decimal"/>
      <w:lvlText w:val="%1."/>
      <w:lvlJc w:val="left"/>
      <w:pPr>
        <w:tabs>
          <w:tab w:val="num" w:pos="720"/>
        </w:tabs>
        <w:ind w:left="720" w:hanging="360"/>
      </w:pPr>
    </w:lvl>
    <w:lvl w:ilvl="1" w:tplc="A5EA8C58" w:tentative="1">
      <w:start w:val="1"/>
      <w:numFmt w:val="decimal"/>
      <w:lvlText w:val="%2."/>
      <w:lvlJc w:val="left"/>
      <w:pPr>
        <w:tabs>
          <w:tab w:val="num" w:pos="1440"/>
        </w:tabs>
        <w:ind w:left="1440" w:hanging="360"/>
      </w:pPr>
    </w:lvl>
    <w:lvl w:ilvl="2" w:tplc="B0BA3AC4" w:tentative="1">
      <w:start w:val="1"/>
      <w:numFmt w:val="decimal"/>
      <w:lvlText w:val="%3."/>
      <w:lvlJc w:val="left"/>
      <w:pPr>
        <w:tabs>
          <w:tab w:val="num" w:pos="2160"/>
        </w:tabs>
        <w:ind w:left="2160" w:hanging="360"/>
      </w:pPr>
    </w:lvl>
    <w:lvl w:ilvl="3" w:tplc="BDFE4E5E" w:tentative="1">
      <w:start w:val="1"/>
      <w:numFmt w:val="decimal"/>
      <w:lvlText w:val="%4."/>
      <w:lvlJc w:val="left"/>
      <w:pPr>
        <w:tabs>
          <w:tab w:val="num" w:pos="2880"/>
        </w:tabs>
        <w:ind w:left="2880" w:hanging="360"/>
      </w:pPr>
    </w:lvl>
    <w:lvl w:ilvl="4" w:tplc="E06C3F18" w:tentative="1">
      <w:start w:val="1"/>
      <w:numFmt w:val="decimal"/>
      <w:lvlText w:val="%5."/>
      <w:lvlJc w:val="left"/>
      <w:pPr>
        <w:tabs>
          <w:tab w:val="num" w:pos="3600"/>
        </w:tabs>
        <w:ind w:left="3600" w:hanging="360"/>
      </w:pPr>
    </w:lvl>
    <w:lvl w:ilvl="5" w:tplc="ED822146" w:tentative="1">
      <w:start w:val="1"/>
      <w:numFmt w:val="decimal"/>
      <w:lvlText w:val="%6."/>
      <w:lvlJc w:val="left"/>
      <w:pPr>
        <w:tabs>
          <w:tab w:val="num" w:pos="4320"/>
        </w:tabs>
        <w:ind w:left="4320" w:hanging="360"/>
      </w:pPr>
    </w:lvl>
    <w:lvl w:ilvl="6" w:tplc="014AE8E0" w:tentative="1">
      <w:start w:val="1"/>
      <w:numFmt w:val="decimal"/>
      <w:lvlText w:val="%7."/>
      <w:lvlJc w:val="left"/>
      <w:pPr>
        <w:tabs>
          <w:tab w:val="num" w:pos="5040"/>
        </w:tabs>
        <w:ind w:left="5040" w:hanging="360"/>
      </w:pPr>
    </w:lvl>
    <w:lvl w:ilvl="7" w:tplc="62ACC4EA" w:tentative="1">
      <w:start w:val="1"/>
      <w:numFmt w:val="decimal"/>
      <w:lvlText w:val="%8."/>
      <w:lvlJc w:val="left"/>
      <w:pPr>
        <w:tabs>
          <w:tab w:val="num" w:pos="5760"/>
        </w:tabs>
        <w:ind w:left="5760" w:hanging="360"/>
      </w:pPr>
    </w:lvl>
    <w:lvl w:ilvl="8" w:tplc="00BCABA0" w:tentative="1">
      <w:start w:val="1"/>
      <w:numFmt w:val="decimal"/>
      <w:lvlText w:val="%9."/>
      <w:lvlJc w:val="left"/>
      <w:pPr>
        <w:tabs>
          <w:tab w:val="num" w:pos="6480"/>
        </w:tabs>
        <w:ind w:left="6480" w:hanging="360"/>
      </w:pPr>
    </w:lvl>
  </w:abstractNum>
  <w:abstractNum w:abstractNumId="9">
    <w:nsid w:val="082227B9"/>
    <w:multiLevelType w:val="hybridMultilevel"/>
    <w:tmpl w:val="9CCCE3DA"/>
    <w:lvl w:ilvl="0" w:tplc="0409000F">
      <w:start w:val="1"/>
      <w:numFmt w:val="decimal"/>
      <w:lvlText w:val="%1."/>
      <w:lvlJc w:val="left"/>
      <w:pPr>
        <w:ind w:left="621"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AF15FE"/>
    <w:multiLevelType w:val="hybridMultilevel"/>
    <w:tmpl w:val="B5146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B6A0638"/>
    <w:multiLevelType w:val="hybridMultilevel"/>
    <w:tmpl w:val="9CCCE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D1769B1"/>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D802787"/>
    <w:multiLevelType w:val="hybridMultilevel"/>
    <w:tmpl w:val="BEECF260"/>
    <w:lvl w:ilvl="0" w:tplc="ED927D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DC16049"/>
    <w:multiLevelType w:val="hybridMultilevel"/>
    <w:tmpl w:val="747A0F62"/>
    <w:lvl w:ilvl="0" w:tplc="9E584602">
      <w:start w:val="1"/>
      <w:numFmt w:val="taiwaneseCountingThousand"/>
      <w:lvlText w:val="第%1條、"/>
      <w:lvlJc w:val="left"/>
      <w:pPr>
        <w:tabs>
          <w:tab w:val="num" w:pos="2099"/>
        </w:tabs>
        <w:ind w:left="2099" w:hanging="1247"/>
      </w:pPr>
      <w:rPr>
        <w:rFonts w:ascii="標楷體" w:eastAsia="標楷體" w:hAnsi="標楷體" w:hint="eastAsia"/>
        <w:b w:val="0"/>
        <w:sz w:val="22"/>
        <w:szCs w:val="22"/>
        <w:lang w:val="x-none"/>
      </w:rPr>
    </w:lvl>
    <w:lvl w:ilvl="1" w:tplc="A8902BD8">
      <w:start w:val="1"/>
      <w:numFmt w:val="taiwaneseCountingThousand"/>
      <w:lvlText w:val="%2、"/>
      <w:lvlJc w:val="left"/>
      <w:pPr>
        <w:tabs>
          <w:tab w:val="num" w:pos="2160"/>
        </w:tabs>
        <w:ind w:left="2160" w:hanging="629"/>
      </w:pPr>
      <w:rPr>
        <w:rFonts w:hint="eastAsia"/>
        <w:b w:val="0"/>
        <w:sz w:val="28"/>
        <w:szCs w:val="28"/>
      </w:rPr>
    </w:lvl>
    <w:lvl w:ilvl="2" w:tplc="DF8A6014" w:tentative="1">
      <w:start w:val="1"/>
      <w:numFmt w:val="lowerRoman"/>
      <w:lvlText w:val="%3."/>
      <w:lvlJc w:val="right"/>
      <w:pPr>
        <w:tabs>
          <w:tab w:val="num" w:pos="1440"/>
        </w:tabs>
        <w:ind w:left="1440" w:hanging="480"/>
      </w:pPr>
    </w:lvl>
    <w:lvl w:ilvl="3" w:tplc="645A54B2" w:tentative="1">
      <w:start w:val="1"/>
      <w:numFmt w:val="decimal"/>
      <w:lvlText w:val="%4."/>
      <w:lvlJc w:val="left"/>
      <w:pPr>
        <w:tabs>
          <w:tab w:val="num" w:pos="1920"/>
        </w:tabs>
        <w:ind w:left="1920" w:hanging="480"/>
      </w:pPr>
    </w:lvl>
    <w:lvl w:ilvl="4" w:tplc="B7248B96">
      <w:start w:val="1"/>
      <w:numFmt w:val="ideographTraditional"/>
      <w:lvlText w:val="%5、"/>
      <w:lvlJc w:val="left"/>
      <w:pPr>
        <w:tabs>
          <w:tab w:val="num" w:pos="2400"/>
        </w:tabs>
        <w:ind w:left="2400" w:hanging="480"/>
      </w:pPr>
    </w:lvl>
    <w:lvl w:ilvl="5" w:tplc="63E81BD6">
      <w:start w:val="1"/>
      <w:numFmt w:val="lowerRoman"/>
      <w:lvlText w:val="%6."/>
      <w:lvlJc w:val="right"/>
      <w:pPr>
        <w:tabs>
          <w:tab w:val="num" w:pos="2880"/>
        </w:tabs>
        <w:ind w:left="2880" w:hanging="480"/>
      </w:pPr>
    </w:lvl>
    <w:lvl w:ilvl="6" w:tplc="5B5C65D2" w:tentative="1">
      <w:start w:val="1"/>
      <w:numFmt w:val="decimal"/>
      <w:lvlText w:val="%7."/>
      <w:lvlJc w:val="left"/>
      <w:pPr>
        <w:tabs>
          <w:tab w:val="num" w:pos="3360"/>
        </w:tabs>
        <w:ind w:left="3360" w:hanging="480"/>
      </w:pPr>
    </w:lvl>
    <w:lvl w:ilvl="7" w:tplc="A5F8CE1E" w:tentative="1">
      <w:start w:val="1"/>
      <w:numFmt w:val="ideographTraditional"/>
      <w:lvlText w:val="%8、"/>
      <w:lvlJc w:val="left"/>
      <w:pPr>
        <w:tabs>
          <w:tab w:val="num" w:pos="3840"/>
        </w:tabs>
        <w:ind w:left="3840" w:hanging="480"/>
      </w:pPr>
    </w:lvl>
    <w:lvl w:ilvl="8" w:tplc="E40E9B94" w:tentative="1">
      <w:start w:val="1"/>
      <w:numFmt w:val="lowerRoman"/>
      <w:lvlText w:val="%9."/>
      <w:lvlJc w:val="right"/>
      <w:pPr>
        <w:tabs>
          <w:tab w:val="num" w:pos="4320"/>
        </w:tabs>
        <w:ind w:left="4320" w:hanging="480"/>
      </w:pPr>
    </w:lvl>
  </w:abstractNum>
  <w:abstractNum w:abstractNumId="15">
    <w:nsid w:val="12865A55"/>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6463D5F"/>
    <w:multiLevelType w:val="hybridMultilevel"/>
    <w:tmpl w:val="6A860F38"/>
    <w:lvl w:ilvl="0" w:tplc="1B7CBB5A">
      <w:start w:val="1"/>
      <w:numFmt w:val="taiwaneseCountingThousand"/>
      <w:lvlText w:val="%1、"/>
      <w:lvlJc w:val="left"/>
      <w:pPr>
        <w:ind w:left="1288" w:hanging="720"/>
      </w:pPr>
      <w:rPr>
        <w:rFonts w:hint="default"/>
        <w:b/>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7">
    <w:nsid w:val="185F3069"/>
    <w:multiLevelType w:val="multilevel"/>
    <w:tmpl w:val="C8B6763C"/>
    <w:lvl w:ilvl="0">
      <w:start w:val="1"/>
      <w:numFmt w:val="taiwaneseCountingThousand"/>
      <w:lvlText w:val="第%1章"/>
      <w:lvlJc w:val="left"/>
      <w:pPr>
        <w:ind w:left="0" w:firstLine="0"/>
      </w:pPr>
    </w:lvl>
    <w:lvl w:ilvl="1">
      <w:start w:val="1"/>
      <w:numFmt w:val="taiwaneseCountingThousand"/>
      <w:lvlRestart w:val="0"/>
      <w:lvlText w:val="第%2節"/>
      <w:lvlJc w:val="left"/>
      <w:pPr>
        <w:ind w:left="0" w:firstLine="0"/>
      </w:pPr>
    </w:lvl>
    <w:lvl w:ilvl="2">
      <w:start w:val="1"/>
      <w:numFmt w:val="taiwaneseCountingThousand"/>
      <w:lvlRestart w:val="0"/>
      <w:lvlText w:val="%3、"/>
      <w:lvlJc w:val="left"/>
      <w:pPr>
        <w:ind w:left="0" w:firstLine="0"/>
      </w:pPr>
    </w:lvl>
    <w:lvl w:ilvl="3">
      <w:start w:val="1"/>
      <w:numFmt w:val="none"/>
      <w:lvlRestart w:val="0"/>
      <w:lvlText w:val="（一）"/>
      <w:lvlJc w:val="left"/>
      <w:pPr>
        <w:ind w:left="0" w:firstLine="0"/>
      </w:pPr>
    </w:lvl>
    <w:lvl w:ilvl="4">
      <w:start w:val="1"/>
      <w:numFmt w:val="decimal"/>
      <w:lvlRestart w:val="0"/>
      <w:lvlText w:val="%5."/>
      <w:lvlJc w:val="left"/>
      <w:pPr>
        <w:ind w:left="0" w:firstLine="0"/>
      </w:pPr>
    </w:lvl>
    <w:lvl w:ilvl="5">
      <w:start w:val="1"/>
      <w:numFmt w:val="decimal"/>
      <w:lvlRestart w:val="0"/>
      <w:lvlText w:val="(%6)"/>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8">
    <w:nsid w:val="1A560067"/>
    <w:multiLevelType w:val="multilevel"/>
    <w:tmpl w:val="9FB8C656"/>
    <w:lvl w:ilvl="0">
      <w:start w:val="1"/>
      <w:numFmt w:val="taiwaneseCountingThousand"/>
      <w:lvlText w:val="第%1章"/>
      <w:lvlJc w:val="left"/>
      <w:pPr>
        <w:ind w:left="0" w:firstLine="0"/>
      </w:pPr>
      <w:rPr>
        <w:rFonts w:hint="eastAsia"/>
      </w:rPr>
    </w:lvl>
    <w:lvl w:ilvl="1">
      <w:start w:val="1"/>
      <w:numFmt w:val="taiwaneseCountingThousand"/>
      <w:lvlRestart w:val="0"/>
      <w:lvlText w:val="第%2節"/>
      <w:lvlJc w:val="left"/>
      <w:pPr>
        <w:ind w:left="0" w:firstLine="0"/>
      </w:pPr>
      <w:rPr>
        <w:rFonts w:hint="eastAsia"/>
      </w:rPr>
    </w:lvl>
    <w:lvl w:ilvl="2">
      <w:start w:val="1"/>
      <w:numFmt w:val="taiwaneseCountingThousand"/>
      <w:lvlRestart w:val="0"/>
      <w:lvlText w:val="%3、"/>
      <w:lvlJc w:val="left"/>
      <w:pPr>
        <w:ind w:left="0" w:firstLine="0"/>
      </w:pPr>
      <w:rPr>
        <w:rFonts w:hint="eastAsia"/>
      </w:rPr>
    </w:lvl>
    <w:lvl w:ilvl="3">
      <w:start w:val="1"/>
      <w:numFmt w:val="taiwaneseCountingThousand"/>
      <w:lvlRestart w:val="0"/>
      <w:lvlText w:val="（%4）"/>
      <w:lvlJc w:val="left"/>
      <w:pPr>
        <w:ind w:left="0" w:firstLine="0"/>
      </w:pPr>
      <w:rPr>
        <w:rFonts w:hint="eastAsia"/>
      </w:rPr>
    </w:lvl>
    <w:lvl w:ilvl="4">
      <w:start w:val="1"/>
      <w:numFmt w:val="decimal"/>
      <w:lvlRestart w:val="0"/>
      <w:lvlText w:val="%5."/>
      <w:lvlJc w:val="left"/>
      <w:pPr>
        <w:ind w:left="0" w:firstLine="0"/>
      </w:pPr>
      <w:rPr>
        <w:rFonts w:hint="eastAsia"/>
      </w:rPr>
    </w:lvl>
    <w:lvl w:ilvl="5">
      <w:start w:val="1"/>
      <w:numFmt w:val="decimal"/>
      <w:lvlRestart w:val="0"/>
      <w:lvlText w:val="(%6)"/>
      <w:lvlJc w:val="left"/>
      <w:pPr>
        <w:ind w:left="0" w:firstLine="0"/>
      </w:pPr>
      <w:rPr>
        <w:rFonts w:hint="eastAsia"/>
      </w:rPr>
    </w:lvl>
    <w:lvl w:ilvl="6">
      <w:start w:val="1"/>
      <w:numFmt w:val="none"/>
      <w:lvlRestart w:val="0"/>
      <w:lvlText w:val=""/>
      <w:lvlJc w:val="left"/>
      <w:pPr>
        <w:ind w:left="0" w:firstLine="0"/>
      </w:pPr>
      <w:rPr>
        <w:rFonts w:hint="eastAsia"/>
      </w:rPr>
    </w:lvl>
    <w:lvl w:ilvl="7">
      <w:start w:val="1"/>
      <w:numFmt w:val="none"/>
      <w:lvlRestart w:val="0"/>
      <w:lvlText w:val=""/>
      <w:lvlJc w:val="left"/>
      <w:pPr>
        <w:ind w:left="0" w:firstLine="0"/>
      </w:pPr>
      <w:rPr>
        <w:rFonts w:hint="eastAsia"/>
      </w:rPr>
    </w:lvl>
    <w:lvl w:ilvl="8">
      <w:start w:val="1"/>
      <w:numFmt w:val="none"/>
      <w:lvlRestart w:val="0"/>
      <w:lvlText w:val=""/>
      <w:lvlJc w:val="left"/>
      <w:pPr>
        <w:ind w:left="0" w:firstLine="0"/>
      </w:pPr>
      <w:rPr>
        <w:rFonts w:hint="eastAsia"/>
      </w:rPr>
    </w:lvl>
  </w:abstractNum>
  <w:abstractNum w:abstractNumId="19">
    <w:nsid w:val="24201E3D"/>
    <w:multiLevelType w:val="hybridMultilevel"/>
    <w:tmpl w:val="B080B2D8"/>
    <w:lvl w:ilvl="0" w:tplc="9CF050D8">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B75501F"/>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D0A1D02"/>
    <w:multiLevelType w:val="multilevel"/>
    <w:tmpl w:val="C8B6763C"/>
    <w:lvl w:ilvl="0">
      <w:start w:val="1"/>
      <w:numFmt w:val="taiwaneseCountingThousand"/>
      <w:lvlText w:val="第%1章"/>
      <w:lvlJc w:val="left"/>
      <w:pPr>
        <w:ind w:left="0" w:firstLine="0"/>
      </w:pPr>
    </w:lvl>
    <w:lvl w:ilvl="1">
      <w:start w:val="1"/>
      <w:numFmt w:val="taiwaneseCountingThousand"/>
      <w:lvlRestart w:val="0"/>
      <w:lvlText w:val="第%2節"/>
      <w:lvlJc w:val="left"/>
      <w:pPr>
        <w:ind w:left="0" w:firstLine="0"/>
      </w:pPr>
    </w:lvl>
    <w:lvl w:ilvl="2">
      <w:start w:val="1"/>
      <w:numFmt w:val="taiwaneseCountingThousand"/>
      <w:lvlRestart w:val="0"/>
      <w:lvlText w:val="%3、"/>
      <w:lvlJc w:val="left"/>
      <w:pPr>
        <w:ind w:left="0" w:firstLine="0"/>
      </w:pPr>
    </w:lvl>
    <w:lvl w:ilvl="3">
      <w:start w:val="1"/>
      <w:numFmt w:val="none"/>
      <w:lvlRestart w:val="0"/>
      <w:lvlText w:val="（一）"/>
      <w:lvlJc w:val="left"/>
      <w:pPr>
        <w:ind w:left="0" w:firstLine="0"/>
      </w:pPr>
    </w:lvl>
    <w:lvl w:ilvl="4">
      <w:start w:val="1"/>
      <w:numFmt w:val="decimal"/>
      <w:lvlRestart w:val="0"/>
      <w:lvlText w:val="%5."/>
      <w:lvlJc w:val="left"/>
      <w:pPr>
        <w:ind w:left="0" w:firstLine="0"/>
      </w:pPr>
    </w:lvl>
    <w:lvl w:ilvl="5">
      <w:start w:val="1"/>
      <w:numFmt w:val="decimal"/>
      <w:lvlRestart w:val="0"/>
      <w:lvlText w:val="(%6)"/>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2">
    <w:nsid w:val="32A34A62"/>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5A44FE"/>
    <w:multiLevelType w:val="hybridMultilevel"/>
    <w:tmpl w:val="0428E798"/>
    <w:lvl w:ilvl="0" w:tplc="706425FC">
      <w:start w:val="1"/>
      <w:numFmt w:val="decimal"/>
      <w:lvlText w:val="%1."/>
      <w:lvlJc w:val="left"/>
      <w:pPr>
        <w:tabs>
          <w:tab w:val="num" w:pos="720"/>
        </w:tabs>
        <w:ind w:left="720" w:hanging="360"/>
      </w:pPr>
    </w:lvl>
    <w:lvl w:ilvl="1" w:tplc="A5EA8C58" w:tentative="1">
      <w:start w:val="1"/>
      <w:numFmt w:val="decimal"/>
      <w:lvlText w:val="%2."/>
      <w:lvlJc w:val="left"/>
      <w:pPr>
        <w:tabs>
          <w:tab w:val="num" w:pos="1440"/>
        </w:tabs>
        <w:ind w:left="1440" w:hanging="360"/>
      </w:pPr>
    </w:lvl>
    <w:lvl w:ilvl="2" w:tplc="B0BA3AC4" w:tentative="1">
      <w:start w:val="1"/>
      <w:numFmt w:val="decimal"/>
      <w:lvlText w:val="%3."/>
      <w:lvlJc w:val="left"/>
      <w:pPr>
        <w:tabs>
          <w:tab w:val="num" w:pos="2160"/>
        </w:tabs>
        <w:ind w:left="2160" w:hanging="360"/>
      </w:pPr>
    </w:lvl>
    <w:lvl w:ilvl="3" w:tplc="BDFE4E5E" w:tentative="1">
      <w:start w:val="1"/>
      <w:numFmt w:val="decimal"/>
      <w:lvlText w:val="%4."/>
      <w:lvlJc w:val="left"/>
      <w:pPr>
        <w:tabs>
          <w:tab w:val="num" w:pos="2880"/>
        </w:tabs>
        <w:ind w:left="2880" w:hanging="360"/>
      </w:pPr>
    </w:lvl>
    <w:lvl w:ilvl="4" w:tplc="E06C3F18" w:tentative="1">
      <w:start w:val="1"/>
      <w:numFmt w:val="decimal"/>
      <w:lvlText w:val="%5."/>
      <w:lvlJc w:val="left"/>
      <w:pPr>
        <w:tabs>
          <w:tab w:val="num" w:pos="3600"/>
        </w:tabs>
        <w:ind w:left="3600" w:hanging="360"/>
      </w:pPr>
    </w:lvl>
    <w:lvl w:ilvl="5" w:tplc="ED822146" w:tentative="1">
      <w:start w:val="1"/>
      <w:numFmt w:val="decimal"/>
      <w:lvlText w:val="%6."/>
      <w:lvlJc w:val="left"/>
      <w:pPr>
        <w:tabs>
          <w:tab w:val="num" w:pos="4320"/>
        </w:tabs>
        <w:ind w:left="4320" w:hanging="360"/>
      </w:pPr>
    </w:lvl>
    <w:lvl w:ilvl="6" w:tplc="014AE8E0" w:tentative="1">
      <w:start w:val="1"/>
      <w:numFmt w:val="decimal"/>
      <w:lvlText w:val="%7."/>
      <w:lvlJc w:val="left"/>
      <w:pPr>
        <w:tabs>
          <w:tab w:val="num" w:pos="5040"/>
        </w:tabs>
        <w:ind w:left="5040" w:hanging="360"/>
      </w:pPr>
    </w:lvl>
    <w:lvl w:ilvl="7" w:tplc="62ACC4EA" w:tentative="1">
      <w:start w:val="1"/>
      <w:numFmt w:val="decimal"/>
      <w:lvlText w:val="%8."/>
      <w:lvlJc w:val="left"/>
      <w:pPr>
        <w:tabs>
          <w:tab w:val="num" w:pos="5760"/>
        </w:tabs>
        <w:ind w:left="5760" w:hanging="360"/>
      </w:pPr>
    </w:lvl>
    <w:lvl w:ilvl="8" w:tplc="00BCABA0" w:tentative="1">
      <w:start w:val="1"/>
      <w:numFmt w:val="decimal"/>
      <w:lvlText w:val="%9."/>
      <w:lvlJc w:val="left"/>
      <w:pPr>
        <w:tabs>
          <w:tab w:val="num" w:pos="6480"/>
        </w:tabs>
        <w:ind w:left="6480" w:hanging="360"/>
      </w:pPr>
    </w:lvl>
  </w:abstractNum>
  <w:abstractNum w:abstractNumId="24">
    <w:nsid w:val="36D301EB"/>
    <w:multiLevelType w:val="hybridMultilevel"/>
    <w:tmpl w:val="9CCCE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A366EA6"/>
    <w:multiLevelType w:val="hybridMultilevel"/>
    <w:tmpl w:val="5F9A25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A54587B"/>
    <w:multiLevelType w:val="hybridMultilevel"/>
    <w:tmpl w:val="D38C4BC2"/>
    <w:lvl w:ilvl="0" w:tplc="AB28ADB2">
      <w:start w:val="1"/>
      <w:numFmt w:val="taiwaneseCountingThousand"/>
      <w:pStyle w:val="a0"/>
      <w:lvlText w:val="課題%1、"/>
      <w:lvlJc w:val="left"/>
      <w:pPr>
        <w:tabs>
          <w:tab w:val="num" w:pos="1917"/>
        </w:tabs>
        <w:ind w:left="1917" w:hanging="1350"/>
      </w:pPr>
      <w:rPr>
        <w:rFonts w:hint="eastAsia"/>
      </w:rPr>
    </w:lvl>
    <w:lvl w:ilvl="1" w:tplc="04090019">
      <w:start w:val="1"/>
      <w:numFmt w:val="taiwaneseCountingThousand"/>
      <w:lvlText w:val="課題%2、"/>
      <w:lvlJc w:val="left"/>
      <w:pPr>
        <w:tabs>
          <w:tab w:val="num" w:pos="1644"/>
        </w:tabs>
        <w:ind w:left="1644" w:hanging="1077"/>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3F65481F"/>
    <w:multiLevelType w:val="hybridMultilevel"/>
    <w:tmpl w:val="ED60286E"/>
    <w:lvl w:ilvl="0" w:tplc="901E35D0">
      <w:start w:val="1"/>
      <w:numFmt w:val="taiwaneseCountingThousand"/>
      <w:lvlText w:val="%1、"/>
      <w:lvlJc w:val="left"/>
      <w:pPr>
        <w:ind w:left="1752" w:hanging="480"/>
      </w:pPr>
      <w:rPr>
        <w:rFonts w:ascii="標楷體" w:eastAsia="標楷體" w:hAnsi="標楷體" w:hint="default"/>
        <w:sz w:val="32"/>
        <w:szCs w:val="32"/>
      </w:rPr>
    </w:lvl>
    <w:lvl w:ilvl="1" w:tplc="04090019" w:tentative="1">
      <w:start w:val="1"/>
      <w:numFmt w:val="ideographTraditional"/>
      <w:lvlText w:val="%2、"/>
      <w:lvlJc w:val="left"/>
      <w:pPr>
        <w:ind w:left="2232" w:hanging="480"/>
      </w:pPr>
    </w:lvl>
    <w:lvl w:ilvl="2" w:tplc="0409001B" w:tentative="1">
      <w:start w:val="1"/>
      <w:numFmt w:val="lowerRoman"/>
      <w:lvlText w:val="%3."/>
      <w:lvlJc w:val="right"/>
      <w:pPr>
        <w:ind w:left="2712" w:hanging="480"/>
      </w:pPr>
    </w:lvl>
    <w:lvl w:ilvl="3" w:tplc="0409000F" w:tentative="1">
      <w:start w:val="1"/>
      <w:numFmt w:val="decimal"/>
      <w:lvlText w:val="%4."/>
      <w:lvlJc w:val="left"/>
      <w:pPr>
        <w:ind w:left="3192" w:hanging="480"/>
      </w:pPr>
    </w:lvl>
    <w:lvl w:ilvl="4" w:tplc="04090019" w:tentative="1">
      <w:start w:val="1"/>
      <w:numFmt w:val="ideographTraditional"/>
      <w:lvlText w:val="%5、"/>
      <w:lvlJc w:val="left"/>
      <w:pPr>
        <w:ind w:left="3672" w:hanging="480"/>
      </w:pPr>
    </w:lvl>
    <w:lvl w:ilvl="5" w:tplc="0409001B" w:tentative="1">
      <w:start w:val="1"/>
      <w:numFmt w:val="lowerRoman"/>
      <w:lvlText w:val="%6."/>
      <w:lvlJc w:val="right"/>
      <w:pPr>
        <w:ind w:left="4152" w:hanging="480"/>
      </w:pPr>
    </w:lvl>
    <w:lvl w:ilvl="6" w:tplc="0409000F" w:tentative="1">
      <w:start w:val="1"/>
      <w:numFmt w:val="decimal"/>
      <w:lvlText w:val="%7."/>
      <w:lvlJc w:val="left"/>
      <w:pPr>
        <w:ind w:left="4632" w:hanging="480"/>
      </w:pPr>
    </w:lvl>
    <w:lvl w:ilvl="7" w:tplc="04090019" w:tentative="1">
      <w:start w:val="1"/>
      <w:numFmt w:val="ideographTraditional"/>
      <w:lvlText w:val="%8、"/>
      <w:lvlJc w:val="left"/>
      <w:pPr>
        <w:ind w:left="5112" w:hanging="480"/>
      </w:pPr>
    </w:lvl>
    <w:lvl w:ilvl="8" w:tplc="0409001B" w:tentative="1">
      <w:start w:val="1"/>
      <w:numFmt w:val="lowerRoman"/>
      <w:lvlText w:val="%9."/>
      <w:lvlJc w:val="right"/>
      <w:pPr>
        <w:ind w:left="5592" w:hanging="480"/>
      </w:pPr>
    </w:lvl>
  </w:abstractNum>
  <w:abstractNum w:abstractNumId="28">
    <w:nsid w:val="459A62D6"/>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90035E"/>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205914"/>
    <w:multiLevelType w:val="multilevel"/>
    <w:tmpl w:val="C8B6763C"/>
    <w:lvl w:ilvl="0">
      <w:start w:val="1"/>
      <w:numFmt w:val="taiwaneseCountingThousand"/>
      <w:lvlText w:val="第%1章"/>
      <w:lvlJc w:val="left"/>
      <w:pPr>
        <w:ind w:left="0" w:firstLine="0"/>
      </w:pPr>
    </w:lvl>
    <w:lvl w:ilvl="1">
      <w:start w:val="1"/>
      <w:numFmt w:val="taiwaneseCountingThousand"/>
      <w:lvlRestart w:val="0"/>
      <w:lvlText w:val="第%2節"/>
      <w:lvlJc w:val="left"/>
      <w:pPr>
        <w:ind w:left="0" w:firstLine="0"/>
      </w:pPr>
    </w:lvl>
    <w:lvl w:ilvl="2">
      <w:start w:val="1"/>
      <w:numFmt w:val="taiwaneseCountingThousand"/>
      <w:lvlRestart w:val="0"/>
      <w:lvlText w:val="%3、"/>
      <w:lvlJc w:val="left"/>
      <w:pPr>
        <w:ind w:left="0" w:firstLine="0"/>
      </w:pPr>
    </w:lvl>
    <w:lvl w:ilvl="3">
      <w:start w:val="1"/>
      <w:numFmt w:val="none"/>
      <w:lvlRestart w:val="0"/>
      <w:lvlText w:val="（一）"/>
      <w:lvlJc w:val="left"/>
      <w:pPr>
        <w:ind w:left="0" w:firstLine="0"/>
      </w:pPr>
    </w:lvl>
    <w:lvl w:ilvl="4">
      <w:start w:val="1"/>
      <w:numFmt w:val="decimal"/>
      <w:lvlRestart w:val="0"/>
      <w:lvlText w:val="%5."/>
      <w:lvlJc w:val="left"/>
      <w:pPr>
        <w:ind w:left="0" w:firstLine="0"/>
      </w:pPr>
    </w:lvl>
    <w:lvl w:ilvl="5">
      <w:start w:val="1"/>
      <w:numFmt w:val="decimal"/>
      <w:lvlRestart w:val="0"/>
      <w:lvlText w:val="(%6)"/>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1">
    <w:nsid w:val="4FB05F1D"/>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317703E"/>
    <w:multiLevelType w:val="hybridMultilevel"/>
    <w:tmpl w:val="B59E27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4603B95"/>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46856D4"/>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4DB1658"/>
    <w:multiLevelType w:val="hybridMultilevel"/>
    <w:tmpl w:val="A97C71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6176AAE"/>
    <w:multiLevelType w:val="hybridMultilevel"/>
    <w:tmpl w:val="9CCCE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6F660BE"/>
    <w:multiLevelType w:val="hybridMultilevel"/>
    <w:tmpl w:val="E6B0B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D1D78C5"/>
    <w:multiLevelType w:val="hybridMultilevel"/>
    <w:tmpl w:val="F10E2FC8"/>
    <w:lvl w:ilvl="0" w:tplc="82CEAED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05A3627"/>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60172C0"/>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6AA6021"/>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93C6553"/>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A2A0A98"/>
    <w:multiLevelType w:val="hybridMultilevel"/>
    <w:tmpl w:val="A6C0C37A"/>
    <w:lvl w:ilvl="0" w:tplc="9572DFC6">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C261B3"/>
    <w:multiLevelType w:val="hybridMultilevel"/>
    <w:tmpl w:val="E6B0B07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5">
    <w:nsid w:val="7702609C"/>
    <w:multiLevelType w:val="hybridMultilevel"/>
    <w:tmpl w:val="0AF4A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5572D0"/>
    <w:multiLevelType w:val="hybridMultilevel"/>
    <w:tmpl w:val="B5146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007F8F"/>
    <w:multiLevelType w:val="hybridMultilevel"/>
    <w:tmpl w:val="F15AB146"/>
    <w:lvl w:ilvl="0" w:tplc="552858F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FCC7F5E"/>
    <w:multiLevelType w:val="hybridMultilevel"/>
    <w:tmpl w:val="9CCCE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6"/>
  </w:num>
  <w:num w:numId="4">
    <w:abstractNumId w:val="46"/>
  </w:num>
  <w:num w:numId="5">
    <w:abstractNumId w:val="10"/>
  </w:num>
  <w:num w:numId="6">
    <w:abstractNumId w:val="34"/>
  </w:num>
  <w:num w:numId="7">
    <w:abstractNumId w:val="24"/>
  </w:num>
  <w:num w:numId="8">
    <w:abstractNumId w:val="11"/>
  </w:num>
  <w:num w:numId="9">
    <w:abstractNumId w:val="32"/>
  </w:num>
  <w:num w:numId="10">
    <w:abstractNumId w:val="48"/>
  </w:num>
  <w:num w:numId="11">
    <w:abstractNumId w:val="9"/>
  </w:num>
  <w:num w:numId="12">
    <w:abstractNumId w:val="8"/>
  </w:num>
  <w:num w:numId="13">
    <w:abstractNumId w:val="45"/>
  </w:num>
  <w:num w:numId="14">
    <w:abstractNumId w:val="39"/>
  </w:num>
  <w:num w:numId="15">
    <w:abstractNumId w:val="7"/>
  </w:num>
  <w:num w:numId="16">
    <w:abstractNumId w:val="29"/>
  </w:num>
  <w:num w:numId="17">
    <w:abstractNumId w:val="28"/>
  </w:num>
  <w:num w:numId="18">
    <w:abstractNumId w:val="33"/>
  </w:num>
  <w:num w:numId="19">
    <w:abstractNumId w:val="25"/>
  </w:num>
  <w:num w:numId="20">
    <w:abstractNumId w:val="35"/>
  </w:num>
  <w:num w:numId="21">
    <w:abstractNumId w:val="2"/>
  </w:num>
  <w:num w:numId="22">
    <w:abstractNumId w:val="3"/>
  </w:num>
  <w:num w:numId="23">
    <w:abstractNumId w:val="22"/>
  </w:num>
  <w:num w:numId="24">
    <w:abstractNumId w:val="31"/>
  </w:num>
  <w:num w:numId="25">
    <w:abstractNumId w:val="44"/>
  </w:num>
  <w:num w:numId="26">
    <w:abstractNumId w:val="37"/>
  </w:num>
  <w:num w:numId="27">
    <w:abstractNumId w:val="20"/>
  </w:num>
  <w:num w:numId="28">
    <w:abstractNumId w:val="12"/>
  </w:num>
  <w:num w:numId="29">
    <w:abstractNumId w:val="38"/>
  </w:num>
  <w:num w:numId="30">
    <w:abstractNumId w:val="4"/>
  </w:num>
  <w:num w:numId="31">
    <w:abstractNumId w:val="43"/>
  </w:num>
  <w:num w:numId="32">
    <w:abstractNumId w:val="19"/>
  </w:num>
  <w:num w:numId="33">
    <w:abstractNumId w:val="47"/>
  </w:num>
  <w:num w:numId="34">
    <w:abstractNumId w:val="41"/>
  </w:num>
  <w:num w:numId="35">
    <w:abstractNumId w:val="13"/>
  </w:num>
  <w:num w:numId="36">
    <w:abstractNumId w:val="42"/>
  </w:num>
  <w:num w:numId="37">
    <w:abstractNumId w:val="6"/>
  </w:num>
  <w:num w:numId="38">
    <w:abstractNumId w:val="23"/>
  </w:num>
  <w:num w:numId="39">
    <w:abstractNumId w:val="40"/>
  </w:num>
  <w:num w:numId="40">
    <w:abstractNumId w:val="30"/>
  </w:num>
  <w:num w:numId="41">
    <w:abstractNumId w:val="15"/>
  </w:num>
  <w:num w:numId="42">
    <w:abstractNumId w:val="18"/>
  </w:num>
  <w:num w:numId="43">
    <w:abstractNumId w:val="17"/>
  </w:num>
  <w:num w:numId="44">
    <w:abstractNumId w:val="21"/>
  </w:num>
  <w:num w:numId="45">
    <w:abstractNumId w:val="5"/>
  </w:num>
  <w:num w:numId="46">
    <w:abstractNumId w:val="16"/>
    <w:lvlOverride w:ilvl="0">
      <w:startOverride w:val="1"/>
    </w:lvlOverride>
  </w:num>
  <w:num w:numId="47">
    <w:abstractNumId w:val="14"/>
  </w:num>
  <w:num w:numId="48">
    <w:abstractNumId w:val="26"/>
  </w:num>
  <w:num w:numId="4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A5"/>
    <w:rsid w:val="00013019"/>
    <w:rsid w:val="00013609"/>
    <w:rsid w:val="000363F8"/>
    <w:rsid w:val="00051EE6"/>
    <w:rsid w:val="00053CA4"/>
    <w:rsid w:val="000552B0"/>
    <w:rsid w:val="00057940"/>
    <w:rsid w:val="0006564F"/>
    <w:rsid w:val="00072C53"/>
    <w:rsid w:val="000B5D94"/>
    <w:rsid w:val="000B6C03"/>
    <w:rsid w:val="000C544A"/>
    <w:rsid w:val="000D368B"/>
    <w:rsid w:val="000D4B84"/>
    <w:rsid w:val="000E7628"/>
    <w:rsid w:val="0010394C"/>
    <w:rsid w:val="00104D91"/>
    <w:rsid w:val="00115528"/>
    <w:rsid w:val="001247FD"/>
    <w:rsid w:val="00131377"/>
    <w:rsid w:val="00145FAC"/>
    <w:rsid w:val="0016606B"/>
    <w:rsid w:val="00173EDE"/>
    <w:rsid w:val="001A41A0"/>
    <w:rsid w:val="001A7F7F"/>
    <w:rsid w:val="001C5834"/>
    <w:rsid w:val="001C67EA"/>
    <w:rsid w:val="001D154B"/>
    <w:rsid w:val="001D3DE0"/>
    <w:rsid w:val="001D6E26"/>
    <w:rsid w:val="001E20DC"/>
    <w:rsid w:val="001E55A0"/>
    <w:rsid w:val="001F7EE5"/>
    <w:rsid w:val="00226550"/>
    <w:rsid w:val="00227DDD"/>
    <w:rsid w:val="0023265B"/>
    <w:rsid w:val="00241F1D"/>
    <w:rsid w:val="002426CC"/>
    <w:rsid w:val="0024700F"/>
    <w:rsid w:val="002567CF"/>
    <w:rsid w:val="002750E8"/>
    <w:rsid w:val="00281522"/>
    <w:rsid w:val="00283498"/>
    <w:rsid w:val="002A3880"/>
    <w:rsid w:val="002B2BA5"/>
    <w:rsid w:val="002D7C13"/>
    <w:rsid w:val="002E3A85"/>
    <w:rsid w:val="002E546A"/>
    <w:rsid w:val="003234FF"/>
    <w:rsid w:val="00333215"/>
    <w:rsid w:val="003449CB"/>
    <w:rsid w:val="00352CC5"/>
    <w:rsid w:val="00381301"/>
    <w:rsid w:val="00390F3E"/>
    <w:rsid w:val="00395712"/>
    <w:rsid w:val="003A4875"/>
    <w:rsid w:val="003A6AD9"/>
    <w:rsid w:val="003C2BC2"/>
    <w:rsid w:val="003C66F8"/>
    <w:rsid w:val="003C7EA0"/>
    <w:rsid w:val="003F3EB6"/>
    <w:rsid w:val="003F7AA2"/>
    <w:rsid w:val="00414D5A"/>
    <w:rsid w:val="00435E8F"/>
    <w:rsid w:val="00443549"/>
    <w:rsid w:val="0045727D"/>
    <w:rsid w:val="0046500A"/>
    <w:rsid w:val="00476668"/>
    <w:rsid w:val="0048244C"/>
    <w:rsid w:val="00482524"/>
    <w:rsid w:val="004939D2"/>
    <w:rsid w:val="004B494B"/>
    <w:rsid w:val="004B4FA2"/>
    <w:rsid w:val="004B567F"/>
    <w:rsid w:val="004C03CB"/>
    <w:rsid w:val="004C426D"/>
    <w:rsid w:val="004D50F9"/>
    <w:rsid w:val="004E252A"/>
    <w:rsid w:val="004E3C46"/>
    <w:rsid w:val="004F26B1"/>
    <w:rsid w:val="005145E7"/>
    <w:rsid w:val="005200CB"/>
    <w:rsid w:val="005615D7"/>
    <w:rsid w:val="00576017"/>
    <w:rsid w:val="00576157"/>
    <w:rsid w:val="00580964"/>
    <w:rsid w:val="00580DCA"/>
    <w:rsid w:val="00583330"/>
    <w:rsid w:val="00584B1A"/>
    <w:rsid w:val="005913BF"/>
    <w:rsid w:val="005B1B75"/>
    <w:rsid w:val="005B7E6A"/>
    <w:rsid w:val="005C113A"/>
    <w:rsid w:val="005C28A6"/>
    <w:rsid w:val="005C727D"/>
    <w:rsid w:val="005D2C96"/>
    <w:rsid w:val="005D366F"/>
    <w:rsid w:val="005E3620"/>
    <w:rsid w:val="005F0FC1"/>
    <w:rsid w:val="005F38F0"/>
    <w:rsid w:val="00600BCE"/>
    <w:rsid w:val="00604BD8"/>
    <w:rsid w:val="0063230A"/>
    <w:rsid w:val="0063669F"/>
    <w:rsid w:val="00637B93"/>
    <w:rsid w:val="00651674"/>
    <w:rsid w:val="0065658E"/>
    <w:rsid w:val="0066105A"/>
    <w:rsid w:val="00665AB4"/>
    <w:rsid w:val="006729A9"/>
    <w:rsid w:val="0068164E"/>
    <w:rsid w:val="0069197E"/>
    <w:rsid w:val="006A2BDE"/>
    <w:rsid w:val="006A34F2"/>
    <w:rsid w:val="006B0695"/>
    <w:rsid w:val="006B1018"/>
    <w:rsid w:val="006B1920"/>
    <w:rsid w:val="006E4AF5"/>
    <w:rsid w:val="006F3034"/>
    <w:rsid w:val="006F3267"/>
    <w:rsid w:val="006F5099"/>
    <w:rsid w:val="00704193"/>
    <w:rsid w:val="00735689"/>
    <w:rsid w:val="00740A5C"/>
    <w:rsid w:val="00760319"/>
    <w:rsid w:val="007617A8"/>
    <w:rsid w:val="007644D1"/>
    <w:rsid w:val="0078337D"/>
    <w:rsid w:val="007B0751"/>
    <w:rsid w:val="007B7195"/>
    <w:rsid w:val="007B7E8C"/>
    <w:rsid w:val="007E7DDC"/>
    <w:rsid w:val="00814538"/>
    <w:rsid w:val="008262A6"/>
    <w:rsid w:val="008372E7"/>
    <w:rsid w:val="008400A7"/>
    <w:rsid w:val="008434D5"/>
    <w:rsid w:val="00863888"/>
    <w:rsid w:val="00871ABF"/>
    <w:rsid w:val="008819F4"/>
    <w:rsid w:val="00894398"/>
    <w:rsid w:val="00894E1A"/>
    <w:rsid w:val="008B5A74"/>
    <w:rsid w:val="008C0B0F"/>
    <w:rsid w:val="008C542D"/>
    <w:rsid w:val="008F42FB"/>
    <w:rsid w:val="008F4C2B"/>
    <w:rsid w:val="009056BD"/>
    <w:rsid w:val="009247A9"/>
    <w:rsid w:val="0094371C"/>
    <w:rsid w:val="00946642"/>
    <w:rsid w:val="00960FC0"/>
    <w:rsid w:val="009671B3"/>
    <w:rsid w:val="0097269C"/>
    <w:rsid w:val="009810E5"/>
    <w:rsid w:val="00984F8D"/>
    <w:rsid w:val="00986C6B"/>
    <w:rsid w:val="009A4BCE"/>
    <w:rsid w:val="009C59B8"/>
    <w:rsid w:val="009E4F27"/>
    <w:rsid w:val="009F0395"/>
    <w:rsid w:val="00A01CA4"/>
    <w:rsid w:val="00A13C4C"/>
    <w:rsid w:val="00A173E1"/>
    <w:rsid w:val="00A278B3"/>
    <w:rsid w:val="00A3061D"/>
    <w:rsid w:val="00AB2AF3"/>
    <w:rsid w:val="00AB3185"/>
    <w:rsid w:val="00AB39B7"/>
    <w:rsid w:val="00AE22FD"/>
    <w:rsid w:val="00AE7E8C"/>
    <w:rsid w:val="00B126F4"/>
    <w:rsid w:val="00B207F4"/>
    <w:rsid w:val="00B27587"/>
    <w:rsid w:val="00B32DA5"/>
    <w:rsid w:val="00B34F84"/>
    <w:rsid w:val="00B34FEB"/>
    <w:rsid w:val="00B86782"/>
    <w:rsid w:val="00B90CCE"/>
    <w:rsid w:val="00B9179F"/>
    <w:rsid w:val="00B9186A"/>
    <w:rsid w:val="00BA026A"/>
    <w:rsid w:val="00BA3BAD"/>
    <w:rsid w:val="00BB45E0"/>
    <w:rsid w:val="00BC39F9"/>
    <w:rsid w:val="00BC66AA"/>
    <w:rsid w:val="00BE1ED3"/>
    <w:rsid w:val="00C000D3"/>
    <w:rsid w:val="00C318E0"/>
    <w:rsid w:val="00C32891"/>
    <w:rsid w:val="00C36531"/>
    <w:rsid w:val="00C442AA"/>
    <w:rsid w:val="00C60574"/>
    <w:rsid w:val="00C61A99"/>
    <w:rsid w:val="00C64C9A"/>
    <w:rsid w:val="00C702DC"/>
    <w:rsid w:val="00C8492B"/>
    <w:rsid w:val="00C860D7"/>
    <w:rsid w:val="00CA2D63"/>
    <w:rsid w:val="00CA560A"/>
    <w:rsid w:val="00CB1FC8"/>
    <w:rsid w:val="00CB36E4"/>
    <w:rsid w:val="00CC4475"/>
    <w:rsid w:val="00CC4FC5"/>
    <w:rsid w:val="00CF55C0"/>
    <w:rsid w:val="00CF6F1C"/>
    <w:rsid w:val="00D16D9F"/>
    <w:rsid w:val="00D25BF2"/>
    <w:rsid w:val="00D402BB"/>
    <w:rsid w:val="00D47449"/>
    <w:rsid w:val="00D72115"/>
    <w:rsid w:val="00D72379"/>
    <w:rsid w:val="00DD0416"/>
    <w:rsid w:val="00DD33BA"/>
    <w:rsid w:val="00DE2A1D"/>
    <w:rsid w:val="00DF0216"/>
    <w:rsid w:val="00DF4D15"/>
    <w:rsid w:val="00E11E02"/>
    <w:rsid w:val="00E20EFF"/>
    <w:rsid w:val="00E2444A"/>
    <w:rsid w:val="00E27F96"/>
    <w:rsid w:val="00E362AD"/>
    <w:rsid w:val="00E4441F"/>
    <w:rsid w:val="00E56F15"/>
    <w:rsid w:val="00E60534"/>
    <w:rsid w:val="00E77A7C"/>
    <w:rsid w:val="00E90C33"/>
    <w:rsid w:val="00EA18B0"/>
    <w:rsid w:val="00EB4997"/>
    <w:rsid w:val="00EB5DC6"/>
    <w:rsid w:val="00EB6958"/>
    <w:rsid w:val="00EC4A23"/>
    <w:rsid w:val="00ED2CF3"/>
    <w:rsid w:val="00EE2FDB"/>
    <w:rsid w:val="00F02E80"/>
    <w:rsid w:val="00F337B7"/>
    <w:rsid w:val="00F644E3"/>
    <w:rsid w:val="00F77F4A"/>
    <w:rsid w:val="00FA1A11"/>
    <w:rsid w:val="00FB27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Closing" w:uiPriority="99"/>
    <w:lsdException w:name="Subtitle" w:qFormat="1"/>
    <w:lsdException w:name="Date" w:uiPriority="99"/>
    <w:lsdException w:name="Note Heading" w:uiPriority="99"/>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aliases w:val="章,標題章"/>
    <w:basedOn w:val="a1"/>
    <w:link w:val="10"/>
    <w:qFormat/>
    <w:rsid w:val="008F4C2B"/>
    <w:pPr>
      <w:numPr>
        <w:numId w:val="1"/>
      </w:numPr>
      <w:tabs>
        <w:tab w:val="clear" w:pos="4275"/>
      </w:tabs>
      <w:snapToGrid w:val="0"/>
      <w:spacing w:after="240" w:line="240" w:lineRule="auto"/>
      <w:ind w:left="1440"/>
      <w:jc w:val="center"/>
      <w:outlineLvl w:val="0"/>
    </w:pPr>
    <w:rPr>
      <w:rFonts w:ascii="標楷體" w:eastAsia="標楷體" w:hAnsi="Arial"/>
      <w:b/>
      <w:kern w:val="52"/>
      <w:sz w:val="36"/>
      <w:szCs w:val="36"/>
    </w:rPr>
  </w:style>
  <w:style w:type="paragraph" w:styleId="2">
    <w:name w:val="heading 2"/>
    <w:aliases w:val="標題節"/>
    <w:basedOn w:val="1"/>
    <w:link w:val="20"/>
    <w:qFormat/>
    <w:rsid w:val="008F4C2B"/>
    <w:pPr>
      <w:numPr>
        <w:ilvl w:val="1"/>
      </w:numPr>
      <w:tabs>
        <w:tab w:val="clear" w:pos="1247"/>
        <w:tab w:val="num" w:pos="960"/>
        <w:tab w:val="left" w:pos="1134"/>
      </w:tabs>
      <w:spacing w:before="120" w:after="120"/>
      <w:ind w:left="1134" w:hanging="1134"/>
      <w:jc w:val="both"/>
      <w:outlineLvl w:val="1"/>
    </w:pPr>
    <w:rPr>
      <w:bCs/>
      <w:sz w:val="32"/>
      <w:szCs w:val="32"/>
    </w:rPr>
  </w:style>
  <w:style w:type="paragraph" w:styleId="3">
    <w:name w:val="heading 3"/>
    <w:aliases w:val="標題一"/>
    <w:basedOn w:val="2"/>
    <w:link w:val="30"/>
    <w:uiPriority w:val="9"/>
    <w:qFormat/>
    <w:rsid w:val="008F4C2B"/>
    <w:pPr>
      <w:numPr>
        <w:ilvl w:val="2"/>
      </w:numPr>
      <w:tabs>
        <w:tab w:val="clear" w:pos="1134"/>
        <w:tab w:val="clear" w:pos="1174"/>
        <w:tab w:val="num" w:pos="1136"/>
        <w:tab w:val="num" w:pos="1440"/>
      </w:tabs>
      <w:spacing w:before="60" w:after="60"/>
      <w:ind w:left="1134" w:hanging="680"/>
      <w:outlineLvl w:val="2"/>
    </w:pPr>
    <w:rPr>
      <w:bCs w:val="0"/>
      <w:sz w:val="28"/>
      <w:szCs w:val="28"/>
    </w:rPr>
  </w:style>
  <w:style w:type="paragraph" w:styleId="4">
    <w:name w:val="heading 4"/>
    <w:aliases w:val="標題(一)"/>
    <w:basedOn w:val="3"/>
    <w:link w:val="40"/>
    <w:qFormat/>
    <w:rsid w:val="008F4C2B"/>
    <w:pPr>
      <w:numPr>
        <w:ilvl w:val="3"/>
      </w:numPr>
      <w:tabs>
        <w:tab w:val="clear" w:pos="1400"/>
        <w:tab w:val="clear" w:pos="1440"/>
        <w:tab w:val="num" w:pos="1278"/>
        <w:tab w:val="num" w:pos="1920"/>
      </w:tabs>
      <w:ind w:left="1278" w:hanging="598"/>
      <w:outlineLvl w:val="3"/>
    </w:pPr>
    <w:rPr>
      <w:b w:val="0"/>
      <w:bCs/>
    </w:rPr>
  </w:style>
  <w:style w:type="paragraph" w:styleId="5">
    <w:name w:val="heading 5"/>
    <w:basedOn w:val="4"/>
    <w:link w:val="50"/>
    <w:qFormat/>
    <w:rsid w:val="008F4C2B"/>
    <w:pPr>
      <w:numPr>
        <w:ilvl w:val="4"/>
      </w:numPr>
      <w:tabs>
        <w:tab w:val="clear" w:pos="1797"/>
        <w:tab w:val="clear" w:pos="1920"/>
        <w:tab w:val="num" w:pos="1420"/>
        <w:tab w:val="num" w:pos="2400"/>
      </w:tabs>
      <w:ind w:left="1420" w:hanging="342"/>
      <w:outlineLvl w:val="4"/>
    </w:pPr>
  </w:style>
  <w:style w:type="paragraph" w:styleId="6">
    <w:name w:val="heading 6"/>
    <w:aliases w:val="標題(1)"/>
    <w:basedOn w:val="5"/>
    <w:link w:val="60"/>
    <w:qFormat/>
    <w:rsid w:val="008F4C2B"/>
    <w:pPr>
      <w:numPr>
        <w:ilvl w:val="5"/>
      </w:numPr>
      <w:tabs>
        <w:tab w:val="clear" w:pos="1967"/>
        <w:tab w:val="clear" w:pos="2400"/>
        <w:tab w:val="num" w:pos="1704"/>
        <w:tab w:val="num" w:pos="2880"/>
      </w:tabs>
      <w:ind w:left="1704" w:hanging="457"/>
      <w:outlineLvl w:val="5"/>
    </w:pPr>
  </w:style>
  <w:style w:type="paragraph" w:styleId="7">
    <w:name w:val="heading 7"/>
    <w:aliases w:val="標題A"/>
    <w:basedOn w:val="6"/>
    <w:link w:val="70"/>
    <w:qFormat/>
    <w:rsid w:val="008F4C2B"/>
    <w:pPr>
      <w:numPr>
        <w:ilvl w:val="6"/>
      </w:numPr>
      <w:tabs>
        <w:tab w:val="clear" w:pos="2251"/>
        <w:tab w:val="clear" w:pos="2880"/>
        <w:tab w:val="num" w:pos="1988"/>
        <w:tab w:val="num" w:pos="3360"/>
      </w:tabs>
      <w:ind w:left="1988" w:hanging="426"/>
      <w:outlineLvl w:val="6"/>
    </w:pPr>
  </w:style>
  <w:style w:type="paragraph" w:styleId="8">
    <w:name w:val="heading 8"/>
    <w:aliases w:val="標題(A)"/>
    <w:basedOn w:val="7"/>
    <w:link w:val="80"/>
    <w:qFormat/>
    <w:rsid w:val="008F4C2B"/>
    <w:pPr>
      <w:numPr>
        <w:ilvl w:val="7"/>
      </w:numPr>
      <w:tabs>
        <w:tab w:val="clear" w:pos="2534"/>
        <w:tab w:val="clear" w:pos="3360"/>
        <w:tab w:val="num" w:pos="2272"/>
        <w:tab w:val="num" w:pos="3840"/>
      </w:tabs>
      <w:ind w:left="2272" w:hanging="458"/>
      <w:outlineLvl w:val="7"/>
    </w:pPr>
  </w:style>
  <w:style w:type="paragraph" w:styleId="9">
    <w:name w:val="heading 9"/>
    <w:aliases w:val="標題 a"/>
    <w:basedOn w:val="8"/>
    <w:link w:val="90"/>
    <w:qFormat/>
    <w:rsid w:val="008F4C2B"/>
    <w:pPr>
      <w:numPr>
        <w:ilvl w:val="8"/>
      </w:numPr>
      <w:tabs>
        <w:tab w:val="clear" w:pos="2741"/>
        <w:tab w:val="clear" w:pos="3840"/>
        <w:tab w:val="num" w:pos="2556"/>
        <w:tab w:val="num" w:pos="4320"/>
      </w:tabs>
      <w:ind w:left="2556" w:hanging="426"/>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aliases w:val="章 字元,標題章 字元"/>
    <w:link w:val="1"/>
    <w:rsid w:val="008F4C2B"/>
    <w:rPr>
      <w:rFonts w:ascii="標楷體" w:eastAsia="標楷體" w:hAnsi="Arial"/>
      <w:b/>
      <w:kern w:val="52"/>
      <w:sz w:val="36"/>
      <w:szCs w:val="36"/>
    </w:rPr>
  </w:style>
  <w:style w:type="character" w:customStyle="1" w:styleId="20">
    <w:name w:val="標題 2 字元"/>
    <w:aliases w:val="標題節 字元"/>
    <w:link w:val="2"/>
    <w:rsid w:val="008F4C2B"/>
    <w:rPr>
      <w:rFonts w:ascii="標楷體" w:eastAsia="標楷體" w:hAnsi="Arial"/>
      <w:b/>
      <w:bCs/>
      <w:kern w:val="52"/>
      <w:sz w:val="32"/>
      <w:szCs w:val="32"/>
    </w:rPr>
  </w:style>
  <w:style w:type="character" w:customStyle="1" w:styleId="30">
    <w:name w:val="標題 3 字元"/>
    <w:aliases w:val="標題一 字元"/>
    <w:link w:val="3"/>
    <w:uiPriority w:val="9"/>
    <w:rsid w:val="008F4C2B"/>
    <w:rPr>
      <w:rFonts w:ascii="標楷體" w:eastAsia="標楷體" w:hAnsi="Arial"/>
      <w:b/>
      <w:kern w:val="52"/>
      <w:sz w:val="28"/>
      <w:szCs w:val="28"/>
    </w:rPr>
  </w:style>
  <w:style w:type="character" w:customStyle="1" w:styleId="40">
    <w:name w:val="標題 4 字元"/>
    <w:aliases w:val="標題(一) 字元"/>
    <w:link w:val="4"/>
    <w:rsid w:val="008F4C2B"/>
    <w:rPr>
      <w:rFonts w:ascii="標楷體" w:eastAsia="標楷體" w:hAnsi="Arial"/>
      <w:bCs/>
      <w:kern w:val="52"/>
      <w:sz w:val="28"/>
      <w:szCs w:val="28"/>
    </w:rPr>
  </w:style>
  <w:style w:type="character" w:customStyle="1" w:styleId="50">
    <w:name w:val="標題 5 字元"/>
    <w:link w:val="5"/>
    <w:rsid w:val="008F4C2B"/>
    <w:rPr>
      <w:rFonts w:ascii="標楷體" w:eastAsia="標楷體" w:hAnsi="Arial"/>
      <w:bCs/>
      <w:kern w:val="52"/>
      <w:sz w:val="28"/>
      <w:szCs w:val="28"/>
    </w:rPr>
  </w:style>
  <w:style w:type="character" w:customStyle="1" w:styleId="60">
    <w:name w:val="標題 6 字元"/>
    <w:aliases w:val="標題(1) 字元"/>
    <w:link w:val="6"/>
    <w:rsid w:val="008F4C2B"/>
    <w:rPr>
      <w:rFonts w:ascii="標楷體" w:eastAsia="標楷體" w:hAnsi="Arial"/>
      <w:bCs/>
      <w:kern w:val="52"/>
      <w:sz w:val="28"/>
      <w:szCs w:val="28"/>
    </w:rPr>
  </w:style>
  <w:style w:type="character" w:customStyle="1" w:styleId="70">
    <w:name w:val="標題 7 字元"/>
    <w:aliases w:val="標題A 字元"/>
    <w:link w:val="7"/>
    <w:rsid w:val="008F4C2B"/>
    <w:rPr>
      <w:rFonts w:ascii="標楷體" w:eastAsia="標楷體" w:hAnsi="Arial"/>
      <w:bCs/>
      <w:kern w:val="52"/>
      <w:sz w:val="28"/>
      <w:szCs w:val="28"/>
    </w:rPr>
  </w:style>
  <w:style w:type="character" w:customStyle="1" w:styleId="80">
    <w:name w:val="標題 8 字元"/>
    <w:aliases w:val="標題(A) 字元"/>
    <w:link w:val="8"/>
    <w:rsid w:val="008F4C2B"/>
    <w:rPr>
      <w:rFonts w:ascii="標楷體" w:eastAsia="標楷體" w:hAnsi="Arial"/>
      <w:bCs/>
      <w:kern w:val="52"/>
      <w:sz w:val="28"/>
      <w:szCs w:val="28"/>
    </w:rPr>
  </w:style>
  <w:style w:type="character" w:customStyle="1" w:styleId="90">
    <w:name w:val="標題 9 字元"/>
    <w:aliases w:val="標題 a 字元"/>
    <w:link w:val="9"/>
    <w:rsid w:val="008F4C2B"/>
    <w:rPr>
      <w:rFonts w:ascii="標楷體" w:eastAsia="標楷體" w:hAnsi="Arial"/>
      <w:bCs/>
      <w:kern w:val="52"/>
      <w:sz w:val="28"/>
      <w:szCs w:val="28"/>
    </w:rPr>
  </w:style>
  <w:style w:type="paragraph" w:styleId="a5">
    <w:name w:val="header"/>
    <w:basedOn w:val="a1"/>
    <w:link w:val="a6"/>
    <w:uiPriority w:val="99"/>
    <w:pPr>
      <w:tabs>
        <w:tab w:val="center" w:pos="4153"/>
        <w:tab w:val="right" w:pos="8306"/>
      </w:tabs>
      <w:snapToGrid w:val="0"/>
    </w:pPr>
    <w:rPr>
      <w:sz w:val="20"/>
    </w:rPr>
  </w:style>
  <w:style w:type="character" w:customStyle="1" w:styleId="a6">
    <w:name w:val="頁首 字元"/>
    <w:link w:val="a5"/>
    <w:uiPriority w:val="99"/>
    <w:rsid w:val="008F4C2B"/>
    <w:rPr>
      <w:rFonts w:eastAsia="新細明體"/>
      <w:lang w:val="en-US" w:eastAsia="zh-TW" w:bidi="ar-SA"/>
    </w:rPr>
  </w:style>
  <w:style w:type="paragraph" w:styleId="a7">
    <w:name w:val="footer"/>
    <w:basedOn w:val="a1"/>
    <w:link w:val="a8"/>
    <w:uiPriority w:val="99"/>
    <w:pPr>
      <w:tabs>
        <w:tab w:val="center" w:pos="4153"/>
        <w:tab w:val="right" w:pos="8306"/>
      </w:tabs>
      <w:snapToGrid w:val="0"/>
    </w:pPr>
    <w:rPr>
      <w:sz w:val="20"/>
    </w:rPr>
  </w:style>
  <w:style w:type="character" w:customStyle="1" w:styleId="a8">
    <w:name w:val="頁尾 字元"/>
    <w:link w:val="a7"/>
    <w:uiPriority w:val="99"/>
    <w:rsid w:val="008F4C2B"/>
    <w:rPr>
      <w:rFonts w:eastAsia="新細明體"/>
      <w:lang w:val="en-US" w:eastAsia="zh-TW" w:bidi="ar-SA"/>
    </w:rPr>
  </w:style>
  <w:style w:type="paragraph" w:styleId="a9">
    <w:name w:val="Body Text Indent"/>
    <w:basedOn w:val="a1"/>
    <w:link w:val="aa"/>
    <w:pPr>
      <w:ind w:left="960" w:hangingChars="300" w:hanging="960"/>
    </w:pPr>
    <w:rPr>
      <w:rFonts w:eastAsia="標楷體"/>
      <w:sz w:val="32"/>
    </w:rPr>
  </w:style>
  <w:style w:type="paragraph" w:styleId="21">
    <w:name w:val="Body Text Indent 2"/>
    <w:basedOn w:val="a1"/>
    <w:link w:val="22"/>
    <w:pPr>
      <w:ind w:leftChars="400" w:left="1558" w:hangingChars="187" w:hanging="598"/>
    </w:pPr>
    <w:rPr>
      <w:rFonts w:eastAsia="標楷體"/>
      <w:sz w:val="32"/>
    </w:rPr>
  </w:style>
  <w:style w:type="paragraph" w:styleId="31">
    <w:name w:val="Body Text Indent 3"/>
    <w:basedOn w:val="a1"/>
    <w:link w:val="32"/>
    <w:pPr>
      <w:ind w:left="1620" w:hanging="1620"/>
    </w:pPr>
    <w:rPr>
      <w:rFonts w:eastAsia="標楷體"/>
      <w:sz w:val="32"/>
    </w:rPr>
  </w:style>
  <w:style w:type="paragraph" w:customStyle="1" w:styleId="ab">
    <w:name w:val="圖表名"/>
    <w:link w:val="ac"/>
    <w:qFormat/>
    <w:rsid w:val="0065658E"/>
    <w:pPr>
      <w:spacing w:beforeLines="50" w:before="120" w:afterLines="50" w:after="120" w:line="240" w:lineRule="atLeast"/>
      <w:jc w:val="center"/>
    </w:pPr>
    <w:rPr>
      <w:rFonts w:eastAsia="華康中黑體"/>
      <w:sz w:val="24"/>
    </w:rPr>
  </w:style>
  <w:style w:type="paragraph" w:customStyle="1" w:styleId="B">
    <w:name w:val="B"/>
    <w:basedOn w:val="a1"/>
    <w:rsid w:val="0065658E"/>
    <w:pPr>
      <w:spacing w:before="120" w:line="460" w:lineRule="atLeast"/>
      <w:ind w:left="902" w:firstLine="539"/>
    </w:pPr>
    <w:rPr>
      <w:rFonts w:ascii="標楷體" w:eastAsia="標楷體"/>
      <w:sz w:val="32"/>
    </w:rPr>
  </w:style>
  <w:style w:type="paragraph" w:customStyle="1" w:styleId="23">
    <w:name w:val="內文 2"/>
    <w:basedOn w:val="a1"/>
    <w:rsid w:val="0065658E"/>
    <w:pPr>
      <w:spacing w:line="440" w:lineRule="exact"/>
      <w:ind w:left="454" w:firstLine="567"/>
      <w:jc w:val="both"/>
    </w:pPr>
    <w:rPr>
      <w:rFonts w:eastAsia="標楷體"/>
      <w:sz w:val="28"/>
    </w:rPr>
  </w:style>
  <w:style w:type="table" w:styleId="ad">
    <w:name w:val="Table Grid"/>
    <w:basedOn w:val="a3"/>
    <w:uiPriority w:val="59"/>
    <w:rsid w:val="0094371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節內文"/>
    <w:rsid w:val="004B567F"/>
    <w:pPr>
      <w:autoSpaceDE w:val="0"/>
      <w:autoSpaceDN w:val="0"/>
      <w:spacing w:before="120" w:after="60" w:line="400" w:lineRule="exact"/>
      <w:ind w:firstLine="510"/>
      <w:jc w:val="both"/>
    </w:pPr>
    <w:rPr>
      <w:rFonts w:eastAsia="華康中楷體"/>
      <w:spacing w:val="6"/>
      <w:sz w:val="24"/>
    </w:rPr>
  </w:style>
  <w:style w:type="paragraph" w:customStyle="1" w:styleId="af">
    <w:name w:val="節一內文"/>
    <w:link w:val="af0"/>
    <w:qFormat/>
    <w:rsid w:val="004B567F"/>
    <w:pPr>
      <w:autoSpaceDE w:val="0"/>
      <w:autoSpaceDN w:val="0"/>
      <w:spacing w:before="60" w:after="60" w:line="400" w:lineRule="exact"/>
      <w:ind w:leftChars="250" w:left="250" w:firstLine="510"/>
      <w:jc w:val="both"/>
    </w:pPr>
    <w:rPr>
      <w:rFonts w:eastAsia="華康中楷體"/>
      <w:spacing w:val="6"/>
      <w:sz w:val="24"/>
    </w:rPr>
  </w:style>
  <w:style w:type="character" w:customStyle="1" w:styleId="af0">
    <w:name w:val="節一內文 字元"/>
    <w:link w:val="af"/>
    <w:rsid w:val="004B567F"/>
    <w:rPr>
      <w:rFonts w:eastAsia="華康中楷體"/>
      <w:spacing w:val="6"/>
      <w:sz w:val="24"/>
      <w:lang w:val="en-US" w:eastAsia="zh-TW" w:bidi="ar-SA"/>
    </w:rPr>
  </w:style>
  <w:style w:type="paragraph" w:customStyle="1" w:styleId="af1">
    <w:name w:val="表格標題"/>
    <w:basedOn w:val="a1"/>
    <w:link w:val="af2"/>
    <w:rsid w:val="00CF6F1C"/>
    <w:pPr>
      <w:snapToGrid w:val="0"/>
      <w:spacing w:before="120" w:after="120" w:line="240" w:lineRule="auto"/>
      <w:ind w:left="1162" w:hanging="1162"/>
      <w:jc w:val="center"/>
    </w:pPr>
    <w:rPr>
      <w:rFonts w:ascii="標楷體" w:eastAsia="標楷體"/>
      <w:b/>
      <w:kern w:val="2"/>
      <w:sz w:val="28"/>
      <w:szCs w:val="28"/>
    </w:rPr>
  </w:style>
  <w:style w:type="character" w:customStyle="1" w:styleId="af2">
    <w:name w:val="表格標題 字元"/>
    <w:link w:val="af1"/>
    <w:rsid w:val="00CF6F1C"/>
    <w:rPr>
      <w:rFonts w:ascii="標楷體" w:eastAsia="標楷體"/>
      <w:b/>
      <w:kern w:val="2"/>
      <w:sz w:val="28"/>
      <w:szCs w:val="28"/>
      <w:lang w:val="en-US" w:eastAsia="zh-TW" w:bidi="ar-SA"/>
    </w:rPr>
  </w:style>
  <w:style w:type="paragraph" w:customStyle="1" w:styleId="af3">
    <w:name w:val="表註"/>
    <w:basedOn w:val="a1"/>
    <w:link w:val="af4"/>
    <w:qFormat/>
    <w:rsid w:val="00CF6F1C"/>
    <w:pPr>
      <w:adjustRightInd/>
      <w:snapToGrid w:val="0"/>
      <w:spacing w:line="240" w:lineRule="auto"/>
      <w:ind w:left="392" w:hanging="392"/>
      <w:textAlignment w:val="auto"/>
    </w:pPr>
    <w:rPr>
      <w:rFonts w:ascii="標楷體" w:eastAsia="標楷體"/>
      <w:kern w:val="2"/>
      <w:sz w:val="20"/>
    </w:rPr>
  </w:style>
  <w:style w:type="character" w:styleId="af5">
    <w:name w:val="page number"/>
    <w:basedOn w:val="a2"/>
    <w:rsid w:val="002567CF"/>
  </w:style>
  <w:style w:type="paragraph" w:customStyle="1" w:styleId="24">
    <w:name w:val="標題2內文"/>
    <w:basedOn w:val="a1"/>
    <w:link w:val="25"/>
    <w:rsid w:val="0024700F"/>
    <w:pPr>
      <w:snapToGrid w:val="0"/>
      <w:spacing w:before="60" w:after="60" w:line="240" w:lineRule="auto"/>
      <w:ind w:left="142" w:firstLine="590"/>
      <w:jc w:val="both"/>
    </w:pPr>
    <w:rPr>
      <w:rFonts w:ascii="標楷體" w:eastAsia="標楷體"/>
      <w:sz w:val="28"/>
      <w:szCs w:val="28"/>
    </w:rPr>
  </w:style>
  <w:style w:type="paragraph" w:customStyle="1" w:styleId="33">
    <w:name w:val="標題3內文"/>
    <w:basedOn w:val="24"/>
    <w:link w:val="34"/>
    <w:rsid w:val="008F4C2B"/>
    <w:pPr>
      <w:ind w:left="720" w:firstLine="568"/>
    </w:pPr>
  </w:style>
  <w:style w:type="paragraph" w:customStyle="1" w:styleId="41">
    <w:name w:val="標題4內文"/>
    <w:basedOn w:val="33"/>
    <w:link w:val="42"/>
    <w:rsid w:val="008F4C2B"/>
    <w:pPr>
      <w:ind w:left="1136" w:firstLine="560"/>
    </w:pPr>
  </w:style>
  <w:style w:type="character" w:customStyle="1" w:styleId="42">
    <w:name w:val="標題4內文 字元"/>
    <w:link w:val="41"/>
    <w:rsid w:val="008F4C2B"/>
    <w:rPr>
      <w:rFonts w:ascii="標楷體" w:eastAsia="標楷體"/>
      <w:sz w:val="28"/>
      <w:szCs w:val="28"/>
      <w:lang w:val="en-US" w:eastAsia="zh-TW" w:bidi="ar-SA"/>
    </w:rPr>
  </w:style>
  <w:style w:type="paragraph" w:customStyle="1" w:styleId="51">
    <w:name w:val="標題5內文"/>
    <w:basedOn w:val="41"/>
    <w:link w:val="52"/>
    <w:rsid w:val="008F4C2B"/>
    <w:pPr>
      <w:ind w:left="1456"/>
    </w:pPr>
  </w:style>
  <w:style w:type="character" w:customStyle="1" w:styleId="52">
    <w:name w:val="標題5內文 字元"/>
    <w:basedOn w:val="42"/>
    <w:link w:val="51"/>
    <w:rsid w:val="008F4C2B"/>
    <w:rPr>
      <w:rFonts w:ascii="標楷體" w:eastAsia="標楷體"/>
      <w:sz w:val="28"/>
      <w:szCs w:val="28"/>
      <w:lang w:val="en-US" w:eastAsia="zh-TW" w:bidi="ar-SA"/>
    </w:rPr>
  </w:style>
  <w:style w:type="paragraph" w:styleId="af6">
    <w:name w:val="annotation text"/>
    <w:basedOn w:val="a1"/>
    <w:link w:val="af7"/>
    <w:uiPriority w:val="99"/>
    <w:rsid w:val="008F4C2B"/>
    <w:pPr>
      <w:snapToGrid w:val="0"/>
      <w:spacing w:line="240" w:lineRule="auto"/>
    </w:pPr>
    <w:rPr>
      <w:rFonts w:ascii="標楷體" w:eastAsia="標楷體"/>
    </w:rPr>
  </w:style>
  <w:style w:type="character" w:customStyle="1" w:styleId="af7">
    <w:name w:val="註解文字 字元"/>
    <w:link w:val="af6"/>
    <w:uiPriority w:val="99"/>
    <w:rsid w:val="008F4C2B"/>
    <w:rPr>
      <w:rFonts w:ascii="標楷體" w:eastAsia="標楷體"/>
      <w:sz w:val="24"/>
      <w:lang w:val="en-US" w:eastAsia="zh-TW" w:bidi="ar-SA"/>
    </w:rPr>
  </w:style>
  <w:style w:type="paragraph" w:customStyle="1" w:styleId="af8">
    <w:name w:val="第一條"/>
    <w:basedOn w:val="33"/>
    <w:rsid w:val="008F4C2B"/>
    <w:pPr>
      <w:spacing w:line="400" w:lineRule="exact"/>
      <w:ind w:left="3920" w:hanging="900"/>
    </w:pPr>
  </w:style>
  <w:style w:type="paragraph" w:styleId="af9">
    <w:name w:val="Date"/>
    <w:basedOn w:val="a1"/>
    <w:next w:val="a1"/>
    <w:link w:val="afa"/>
    <w:uiPriority w:val="99"/>
    <w:rsid w:val="008F4C2B"/>
    <w:pPr>
      <w:snapToGrid w:val="0"/>
      <w:spacing w:line="240" w:lineRule="auto"/>
      <w:jc w:val="right"/>
    </w:pPr>
    <w:rPr>
      <w:rFonts w:ascii="華康隸書體" w:eastAsia="華康隸書體"/>
      <w:b/>
      <w:sz w:val="32"/>
    </w:rPr>
  </w:style>
  <w:style w:type="character" w:customStyle="1" w:styleId="afa">
    <w:name w:val="日期 字元"/>
    <w:link w:val="af9"/>
    <w:uiPriority w:val="99"/>
    <w:rsid w:val="008F4C2B"/>
    <w:rPr>
      <w:rFonts w:ascii="華康隸書體" w:eastAsia="華康隸書體"/>
      <w:b/>
      <w:sz w:val="32"/>
      <w:lang w:val="en-US" w:eastAsia="zh-TW" w:bidi="ar-SA"/>
    </w:rPr>
  </w:style>
  <w:style w:type="paragraph" w:customStyle="1" w:styleId="afb">
    <w:name w:val="應"/>
    <w:basedOn w:val="5"/>
    <w:rsid w:val="008F4C2B"/>
    <w:pPr>
      <w:tabs>
        <w:tab w:val="left" w:pos="300"/>
        <w:tab w:val="left" w:pos="400"/>
        <w:tab w:val="left" w:pos="700"/>
      </w:tabs>
      <w:spacing w:line="300" w:lineRule="exact"/>
      <w:ind w:left="700" w:firstLine="100"/>
      <w:outlineLvl w:val="9"/>
    </w:pPr>
    <w:rPr>
      <w:rFonts w:ascii="華康中楷體" w:eastAsia="華康中楷體"/>
      <w:sz w:val="24"/>
    </w:rPr>
  </w:style>
  <w:style w:type="paragraph" w:styleId="afc">
    <w:name w:val="Body Text"/>
    <w:basedOn w:val="a1"/>
    <w:link w:val="afd"/>
    <w:rsid w:val="008F4C2B"/>
    <w:pPr>
      <w:snapToGrid w:val="0"/>
      <w:spacing w:line="200" w:lineRule="exact"/>
      <w:jc w:val="right"/>
    </w:pPr>
    <w:rPr>
      <w:rFonts w:ascii="標楷體" w:eastAsia="華康隸書體"/>
      <w:i/>
      <w:iCs/>
      <w:spacing w:val="8"/>
      <w:sz w:val="20"/>
    </w:rPr>
  </w:style>
  <w:style w:type="paragraph" w:customStyle="1" w:styleId="61">
    <w:name w:val="標題6內文"/>
    <w:basedOn w:val="51"/>
    <w:rsid w:val="008F4C2B"/>
    <w:pPr>
      <w:ind w:left="1752"/>
    </w:pPr>
    <w:rPr>
      <w:bCs/>
    </w:rPr>
  </w:style>
  <w:style w:type="paragraph" w:styleId="afe">
    <w:name w:val="Balloon Text"/>
    <w:basedOn w:val="a1"/>
    <w:link w:val="aff"/>
    <w:uiPriority w:val="99"/>
    <w:rsid w:val="008F4C2B"/>
    <w:pPr>
      <w:snapToGrid w:val="0"/>
      <w:spacing w:line="240" w:lineRule="auto"/>
      <w:jc w:val="both"/>
    </w:pPr>
    <w:rPr>
      <w:rFonts w:ascii="Arial" w:hAnsi="Arial"/>
      <w:sz w:val="18"/>
      <w:szCs w:val="18"/>
    </w:rPr>
  </w:style>
  <w:style w:type="character" w:customStyle="1" w:styleId="aff">
    <w:name w:val="註解方塊文字 字元"/>
    <w:link w:val="afe"/>
    <w:uiPriority w:val="99"/>
    <w:rsid w:val="008F4C2B"/>
    <w:rPr>
      <w:rFonts w:ascii="Arial" w:eastAsia="新細明體" w:hAnsi="Arial"/>
      <w:sz w:val="18"/>
      <w:szCs w:val="18"/>
      <w:lang w:val="en-US" w:eastAsia="zh-TW" w:bidi="ar-SA"/>
    </w:rPr>
  </w:style>
  <w:style w:type="paragraph" w:customStyle="1" w:styleId="71">
    <w:name w:val="標題7內文"/>
    <w:basedOn w:val="61"/>
    <w:rsid w:val="008F4C2B"/>
    <w:pPr>
      <w:spacing w:before="120" w:after="120" w:line="440" w:lineRule="exact"/>
      <w:ind w:left="1846" w:firstLine="573"/>
    </w:pPr>
  </w:style>
  <w:style w:type="paragraph" w:customStyle="1" w:styleId="81">
    <w:name w:val="標題8內文"/>
    <w:basedOn w:val="71"/>
    <w:rsid w:val="008F4C2B"/>
    <w:pPr>
      <w:ind w:left="2272"/>
    </w:pPr>
  </w:style>
  <w:style w:type="paragraph" w:customStyle="1" w:styleId="91">
    <w:name w:val="標題9內文"/>
    <w:basedOn w:val="81"/>
    <w:rsid w:val="008F4C2B"/>
    <w:pPr>
      <w:ind w:left="2556"/>
    </w:pPr>
  </w:style>
  <w:style w:type="paragraph" w:customStyle="1" w:styleId="aff0">
    <w:name w:val="圖名"/>
    <w:basedOn w:val="a1"/>
    <w:link w:val="aff1"/>
    <w:qFormat/>
    <w:rsid w:val="008F4C2B"/>
    <w:pPr>
      <w:snapToGrid w:val="0"/>
      <w:spacing w:before="60" w:after="60" w:line="240" w:lineRule="auto"/>
      <w:jc w:val="center"/>
    </w:pPr>
    <w:rPr>
      <w:rFonts w:ascii="標楷體" w:eastAsia="標楷體"/>
      <w:b/>
      <w:sz w:val="28"/>
      <w:szCs w:val="24"/>
    </w:rPr>
  </w:style>
  <w:style w:type="paragraph" w:styleId="aff2">
    <w:name w:val="table of figures"/>
    <w:basedOn w:val="a1"/>
    <w:autoRedefine/>
    <w:uiPriority w:val="99"/>
    <w:rsid w:val="008F4C2B"/>
    <w:pPr>
      <w:tabs>
        <w:tab w:val="right" w:leader="dot" w:pos="8890"/>
      </w:tabs>
      <w:snapToGrid w:val="0"/>
      <w:spacing w:before="20" w:after="20" w:line="240" w:lineRule="auto"/>
      <w:ind w:left="1064" w:right="544" w:hanging="1064"/>
      <w:jc w:val="both"/>
    </w:pPr>
    <w:rPr>
      <w:rFonts w:ascii="@華康中楷體" w:eastAsia="標楷體"/>
      <w:b/>
      <w:sz w:val="26"/>
    </w:rPr>
  </w:style>
  <w:style w:type="paragraph" w:styleId="11">
    <w:name w:val="toc 1"/>
    <w:basedOn w:val="a1"/>
    <w:next w:val="a1"/>
    <w:autoRedefine/>
    <w:uiPriority w:val="39"/>
    <w:qFormat/>
    <w:rsid w:val="008F4C2B"/>
    <w:pPr>
      <w:adjustRightInd/>
      <w:snapToGrid w:val="0"/>
      <w:spacing w:line="240" w:lineRule="auto"/>
      <w:jc w:val="both"/>
      <w:textAlignment w:val="auto"/>
    </w:pPr>
    <w:rPr>
      <w:rFonts w:ascii="華康中楷體" w:eastAsia="標楷體"/>
      <w:kern w:val="2"/>
      <w:sz w:val="28"/>
      <w:szCs w:val="24"/>
    </w:rPr>
  </w:style>
  <w:style w:type="character" w:styleId="aff3">
    <w:name w:val="Hyperlink"/>
    <w:uiPriority w:val="99"/>
    <w:rsid w:val="008F4C2B"/>
    <w:rPr>
      <w:color w:val="0000FF"/>
      <w:u w:val="single"/>
    </w:rPr>
  </w:style>
  <w:style w:type="paragraph" w:styleId="26">
    <w:name w:val="toc 2"/>
    <w:basedOn w:val="a1"/>
    <w:next w:val="a1"/>
    <w:autoRedefine/>
    <w:uiPriority w:val="39"/>
    <w:qFormat/>
    <w:rsid w:val="008F4C2B"/>
    <w:pPr>
      <w:snapToGrid w:val="0"/>
      <w:spacing w:line="240" w:lineRule="auto"/>
      <w:ind w:left="480"/>
      <w:jc w:val="both"/>
    </w:pPr>
    <w:rPr>
      <w:rFonts w:ascii="@華康中楷體" w:eastAsia="標楷體"/>
      <w:sz w:val="28"/>
      <w:szCs w:val="28"/>
    </w:rPr>
  </w:style>
  <w:style w:type="paragraph" w:customStyle="1" w:styleId="12">
    <w:name w:val="標題1"/>
    <w:basedOn w:val="33"/>
    <w:autoRedefine/>
    <w:rsid w:val="008F4C2B"/>
    <w:pPr>
      <w:tabs>
        <w:tab w:val="num" w:pos="1736"/>
      </w:tabs>
      <w:spacing w:before="120" w:after="240"/>
      <w:ind w:left="1735" w:hanging="1701"/>
      <w:jc w:val="center"/>
    </w:pPr>
    <w:rPr>
      <w:rFonts w:ascii="華康中黑體" w:eastAsia="華康中黑體"/>
      <w:b/>
      <w:sz w:val="40"/>
      <w:szCs w:val="20"/>
    </w:rPr>
  </w:style>
  <w:style w:type="paragraph" w:customStyle="1" w:styleId="13">
    <w:name w:val="標題1內文"/>
    <w:basedOn w:val="a1"/>
    <w:link w:val="14"/>
    <w:rsid w:val="008F4C2B"/>
    <w:pPr>
      <w:spacing w:before="120" w:after="120" w:line="480" w:lineRule="exact"/>
      <w:ind w:firstLineChars="200" w:firstLine="576"/>
      <w:jc w:val="both"/>
    </w:pPr>
    <w:rPr>
      <w:rFonts w:ascii="華康中楷體" w:eastAsia="華康中楷體"/>
      <w:sz w:val="28"/>
      <w:szCs w:val="28"/>
    </w:rPr>
  </w:style>
  <w:style w:type="paragraph" w:styleId="35">
    <w:name w:val="toc 3"/>
    <w:basedOn w:val="a1"/>
    <w:next w:val="a1"/>
    <w:autoRedefine/>
    <w:uiPriority w:val="39"/>
    <w:qFormat/>
    <w:rsid w:val="008F4C2B"/>
    <w:pPr>
      <w:snapToGrid w:val="0"/>
      <w:spacing w:line="240" w:lineRule="auto"/>
      <w:ind w:leftChars="400" w:left="960"/>
      <w:jc w:val="both"/>
    </w:pPr>
    <w:rPr>
      <w:rFonts w:ascii="@華康中楷體" w:eastAsia="華康中楷體"/>
      <w:kern w:val="2"/>
      <w:sz w:val="28"/>
      <w:szCs w:val="28"/>
    </w:rPr>
  </w:style>
  <w:style w:type="paragraph" w:styleId="aff4">
    <w:name w:val="footnote text"/>
    <w:basedOn w:val="a1"/>
    <w:link w:val="aff5"/>
    <w:rsid w:val="008F4C2B"/>
    <w:pPr>
      <w:adjustRightInd/>
      <w:snapToGrid w:val="0"/>
      <w:spacing w:line="240" w:lineRule="auto"/>
      <w:textAlignment w:val="auto"/>
    </w:pPr>
    <w:rPr>
      <w:rFonts w:ascii="華康中楷體"/>
      <w:kern w:val="2"/>
      <w:sz w:val="20"/>
      <w:szCs w:val="24"/>
    </w:rPr>
  </w:style>
  <w:style w:type="character" w:customStyle="1" w:styleId="aff5">
    <w:name w:val="註腳文字 字元"/>
    <w:link w:val="aff4"/>
    <w:rsid w:val="008F4C2B"/>
    <w:rPr>
      <w:rFonts w:ascii="華康中楷體" w:eastAsia="新細明體"/>
      <w:kern w:val="2"/>
      <w:szCs w:val="24"/>
      <w:lang w:val="en-US" w:eastAsia="zh-TW" w:bidi="ar-SA"/>
    </w:rPr>
  </w:style>
  <w:style w:type="table" w:customStyle="1" w:styleId="15">
    <w:name w:val="表格格線1"/>
    <w:basedOn w:val="a3"/>
    <w:next w:val="ad"/>
    <w:uiPriority w:val="59"/>
    <w:rsid w:val="008F4C2B"/>
    <w:pPr>
      <w:widowControl w:val="0"/>
      <w:snapToGrid w:val="0"/>
      <w:jc w:val="both"/>
    </w:pPr>
    <w:rPr>
      <w:rFonts w:ascii="華康中楷體" w:eastAsia="華康中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paragraph" w:customStyle="1" w:styleId="aff6">
    <w:name w:val="資料來源"/>
    <w:basedOn w:val="a1"/>
    <w:link w:val="aff7"/>
    <w:rsid w:val="008F4C2B"/>
    <w:pPr>
      <w:snapToGrid w:val="0"/>
      <w:spacing w:line="240" w:lineRule="auto"/>
      <w:ind w:left="987" w:hanging="987"/>
      <w:jc w:val="both"/>
      <w:textAlignment w:val="auto"/>
    </w:pPr>
    <w:rPr>
      <w:rFonts w:ascii="華康中楷體" w:eastAsia="標楷體"/>
      <w:kern w:val="2"/>
      <w:sz w:val="20"/>
    </w:rPr>
  </w:style>
  <w:style w:type="paragraph" w:styleId="Web">
    <w:name w:val="Normal (Web)"/>
    <w:basedOn w:val="a1"/>
    <w:unhideWhenUsed/>
    <w:rsid w:val="008F4C2B"/>
    <w:pPr>
      <w:widowControl/>
      <w:adjustRightInd/>
      <w:spacing w:before="100" w:beforeAutospacing="1" w:after="100" w:afterAutospacing="1" w:line="240" w:lineRule="auto"/>
      <w:textAlignment w:val="auto"/>
    </w:pPr>
    <w:rPr>
      <w:rFonts w:ascii="新細明體" w:hAnsi="新細明體" w:cs="新細明體"/>
      <w:szCs w:val="24"/>
    </w:rPr>
  </w:style>
  <w:style w:type="paragraph" w:styleId="a">
    <w:name w:val="List Bullet"/>
    <w:basedOn w:val="a1"/>
    <w:rsid w:val="008F4C2B"/>
    <w:pPr>
      <w:numPr>
        <w:numId w:val="2"/>
      </w:numPr>
      <w:snapToGrid w:val="0"/>
      <w:spacing w:line="240" w:lineRule="auto"/>
      <w:contextualSpacing/>
      <w:jc w:val="both"/>
    </w:pPr>
    <w:rPr>
      <w:rFonts w:ascii="標楷體" w:eastAsia="標楷體"/>
    </w:rPr>
  </w:style>
  <w:style w:type="paragraph" w:customStyle="1" w:styleId="aff8">
    <w:name w:val="表格標題(續)"/>
    <w:basedOn w:val="a1"/>
    <w:qFormat/>
    <w:rsid w:val="008F4C2B"/>
    <w:pPr>
      <w:overflowPunct w:val="0"/>
      <w:snapToGrid w:val="0"/>
      <w:spacing w:line="240" w:lineRule="auto"/>
      <w:ind w:left="1003" w:hangingChars="358" w:hanging="1003"/>
      <w:jc w:val="both"/>
    </w:pPr>
    <w:rPr>
      <w:rFonts w:ascii="標楷體" w:eastAsia="標楷體" w:hAnsi="標楷體"/>
      <w:b/>
      <w:color w:val="000000"/>
      <w:sz w:val="28"/>
      <w:szCs w:val="28"/>
    </w:rPr>
  </w:style>
  <w:style w:type="paragraph" w:customStyle="1" w:styleId="aff9">
    <w:name w:val="表格"/>
    <w:basedOn w:val="a1"/>
    <w:link w:val="affa"/>
    <w:uiPriority w:val="99"/>
    <w:rsid w:val="00333215"/>
    <w:pPr>
      <w:autoSpaceDE w:val="0"/>
      <w:autoSpaceDN w:val="0"/>
      <w:spacing w:line="300" w:lineRule="exact"/>
      <w:jc w:val="center"/>
      <w:textAlignment w:val="auto"/>
    </w:pPr>
    <w:rPr>
      <w:rFonts w:eastAsia="華康中楷體"/>
    </w:rPr>
  </w:style>
  <w:style w:type="character" w:customStyle="1" w:styleId="affa">
    <w:name w:val="表格 字元"/>
    <w:link w:val="aff9"/>
    <w:uiPriority w:val="99"/>
    <w:rsid w:val="00333215"/>
    <w:rPr>
      <w:rFonts w:eastAsia="華康中楷體"/>
      <w:sz w:val="24"/>
    </w:rPr>
  </w:style>
  <w:style w:type="character" w:customStyle="1" w:styleId="ac">
    <w:name w:val="圖表名 字元"/>
    <w:link w:val="ab"/>
    <w:rsid w:val="00333215"/>
    <w:rPr>
      <w:rFonts w:eastAsia="華康中黑體"/>
      <w:sz w:val="24"/>
    </w:rPr>
  </w:style>
  <w:style w:type="table" w:customStyle="1" w:styleId="27">
    <w:name w:val="表格格線2"/>
    <w:basedOn w:val="a3"/>
    <w:next w:val="ad"/>
    <w:uiPriority w:val="59"/>
    <w:rsid w:val="00F337B7"/>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3"/>
    <w:next w:val="ad"/>
    <w:rsid w:val="00735689"/>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3"/>
    <w:next w:val="ad"/>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格格線9"/>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d"/>
    <w:uiPriority w:val="59"/>
    <w:rsid w:val="00AB2AF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4"/>
    <w:semiHidden/>
    <w:unhideWhenUsed/>
    <w:rsid w:val="00580DCA"/>
  </w:style>
  <w:style w:type="paragraph" w:styleId="affb">
    <w:name w:val="List Paragraph"/>
    <w:basedOn w:val="a1"/>
    <w:uiPriority w:val="34"/>
    <w:qFormat/>
    <w:rsid w:val="00580DCA"/>
    <w:pPr>
      <w:adjustRightInd/>
      <w:spacing w:line="240" w:lineRule="auto"/>
      <w:ind w:leftChars="200" w:left="480"/>
      <w:jc w:val="both"/>
      <w:textAlignment w:val="auto"/>
    </w:pPr>
    <w:rPr>
      <w:rFonts w:eastAsia="標楷體"/>
      <w:kern w:val="2"/>
      <w:szCs w:val="22"/>
    </w:rPr>
  </w:style>
  <w:style w:type="paragraph" w:styleId="affc">
    <w:name w:val="TOC Heading"/>
    <w:basedOn w:val="1"/>
    <w:next w:val="a1"/>
    <w:uiPriority w:val="39"/>
    <w:unhideWhenUsed/>
    <w:qFormat/>
    <w:rsid w:val="000D4B84"/>
    <w:pPr>
      <w:keepNext/>
      <w:keepLines/>
      <w:widowControl/>
      <w:numPr>
        <w:numId w:val="0"/>
      </w:numPr>
      <w:adjustRightInd/>
      <w:snapToGrid/>
      <w:spacing w:before="480" w:after="0" w:line="276" w:lineRule="auto"/>
      <w:jc w:val="left"/>
      <w:textAlignment w:val="auto"/>
      <w:outlineLvl w:val="9"/>
    </w:pPr>
    <w:rPr>
      <w:rFonts w:ascii="Cambria" w:eastAsia="新細明體" w:hAnsi="Cambria"/>
      <w:bCs/>
      <w:color w:val="365F91"/>
      <w:kern w:val="0"/>
      <w:sz w:val="28"/>
      <w:szCs w:val="28"/>
    </w:rPr>
  </w:style>
  <w:style w:type="paragraph" w:customStyle="1" w:styleId="310">
    <w:name w:val="31(一)文"/>
    <w:basedOn w:val="a1"/>
    <w:rsid w:val="000D4B84"/>
    <w:pPr>
      <w:adjustRightInd/>
      <w:spacing w:beforeLines="25" w:afterLines="25" w:line="440" w:lineRule="exact"/>
      <w:ind w:leftChars="400" w:left="960" w:firstLineChars="200" w:firstLine="560"/>
      <w:jc w:val="both"/>
      <w:textAlignment w:val="auto"/>
    </w:pPr>
    <w:rPr>
      <w:rFonts w:ascii="標楷體" w:eastAsia="標楷體" w:hAnsi="標楷體"/>
      <w:kern w:val="2"/>
      <w:sz w:val="28"/>
      <w:szCs w:val="28"/>
    </w:rPr>
  </w:style>
  <w:style w:type="paragraph" w:customStyle="1" w:styleId="affd">
    <w:name w:val="一內容"/>
    <w:basedOn w:val="a1"/>
    <w:rsid w:val="000D4B84"/>
    <w:pPr>
      <w:kinsoku w:val="0"/>
      <w:autoSpaceDE w:val="0"/>
      <w:autoSpaceDN w:val="0"/>
      <w:spacing w:after="60" w:line="460" w:lineRule="atLeast"/>
      <w:ind w:firstLine="561"/>
      <w:jc w:val="both"/>
    </w:pPr>
    <w:rPr>
      <w:rFonts w:eastAsia="華康中楷體"/>
      <w:spacing w:val="10"/>
      <w:sz w:val="26"/>
    </w:rPr>
  </w:style>
  <w:style w:type="paragraph" w:customStyle="1" w:styleId="affe">
    <w:name w:val="表名"/>
    <w:basedOn w:val="a1"/>
    <w:qFormat/>
    <w:rsid w:val="000D4B84"/>
    <w:pPr>
      <w:snapToGrid w:val="0"/>
      <w:spacing w:before="360" w:after="240" w:line="240" w:lineRule="auto"/>
      <w:jc w:val="center"/>
    </w:pPr>
    <w:rPr>
      <w:rFonts w:eastAsia="華康隸書體"/>
      <w:sz w:val="30"/>
    </w:rPr>
  </w:style>
  <w:style w:type="paragraph" w:customStyle="1" w:styleId="afff">
    <w:name w:val="表格文字"/>
    <w:basedOn w:val="a1"/>
    <w:link w:val="afff0"/>
    <w:qFormat/>
    <w:rsid w:val="000D4B84"/>
    <w:pPr>
      <w:kinsoku w:val="0"/>
      <w:autoSpaceDE w:val="0"/>
      <w:autoSpaceDN w:val="0"/>
      <w:snapToGrid w:val="0"/>
      <w:spacing w:before="20" w:after="20" w:line="240" w:lineRule="atLeast"/>
    </w:pPr>
    <w:rPr>
      <w:rFonts w:eastAsia="標楷體"/>
    </w:rPr>
  </w:style>
  <w:style w:type="paragraph" w:customStyle="1" w:styleId="afff1">
    <w:name w:val="一標題"/>
    <w:basedOn w:val="a1"/>
    <w:next w:val="affd"/>
    <w:rsid w:val="000D4B84"/>
    <w:pPr>
      <w:kinsoku w:val="0"/>
      <w:autoSpaceDE w:val="0"/>
      <w:autoSpaceDN w:val="0"/>
      <w:spacing w:before="360" w:after="60"/>
      <w:jc w:val="both"/>
    </w:pPr>
    <w:rPr>
      <w:rFonts w:eastAsia="華康中黑體"/>
      <w:spacing w:val="10"/>
      <w:sz w:val="26"/>
    </w:rPr>
  </w:style>
  <w:style w:type="paragraph" w:customStyle="1" w:styleId="afff2">
    <w:name w:val="(一)標題"/>
    <w:basedOn w:val="affd"/>
    <w:next w:val="afff3"/>
    <w:rsid w:val="000D4B84"/>
    <w:pPr>
      <w:spacing w:before="120" w:after="0"/>
      <w:ind w:firstLine="0"/>
    </w:pPr>
    <w:rPr>
      <w:rFonts w:ascii="華康中黑體" w:eastAsia="華康中黑體"/>
    </w:rPr>
  </w:style>
  <w:style w:type="paragraph" w:customStyle="1" w:styleId="afff3">
    <w:name w:val="(一)內容"/>
    <w:basedOn w:val="affd"/>
    <w:rsid w:val="000D4B84"/>
    <w:pPr>
      <w:spacing w:before="60"/>
      <w:ind w:left="561"/>
    </w:pPr>
  </w:style>
  <w:style w:type="paragraph" w:customStyle="1" w:styleId="17">
    <w:name w:val="1標題"/>
    <w:basedOn w:val="afff3"/>
    <w:next w:val="18"/>
    <w:rsid w:val="000D4B84"/>
    <w:pPr>
      <w:tabs>
        <w:tab w:val="left" w:pos="1220"/>
      </w:tabs>
      <w:spacing w:after="0" w:line="420" w:lineRule="atLeast"/>
      <w:ind w:left="840" w:hanging="198"/>
    </w:pPr>
    <w:rPr>
      <w:rFonts w:eastAsia="華康中黑體"/>
    </w:rPr>
  </w:style>
  <w:style w:type="paragraph" w:customStyle="1" w:styleId="18">
    <w:name w:val="1內容"/>
    <w:basedOn w:val="afff3"/>
    <w:rsid w:val="000D4B84"/>
    <w:pPr>
      <w:tabs>
        <w:tab w:val="left" w:pos="2127"/>
      </w:tabs>
      <w:spacing w:line="420" w:lineRule="atLeast"/>
      <w:ind w:left="840"/>
    </w:pPr>
  </w:style>
  <w:style w:type="paragraph" w:customStyle="1" w:styleId="afff4">
    <w:name w:val="表格註解"/>
    <w:basedOn w:val="a1"/>
    <w:rsid w:val="000D4B84"/>
    <w:pPr>
      <w:spacing w:after="240" w:line="400" w:lineRule="atLeast"/>
      <w:jc w:val="both"/>
    </w:pPr>
    <w:rPr>
      <w:rFonts w:ascii="華康中楷體" w:eastAsia="標楷體"/>
    </w:rPr>
  </w:style>
  <w:style w:type="paragraph" w:styleId="afff5">
    <w:name w:val="Normal Indent"/>
    <w:basedOn w:val="a1"/>
    <w:rsid w:val="000D4B84"/>
    <w:pPr>
      <w:kinsoku w:val="0"/>
      <w:autoSpaceDE w:val="0"/>
      <w:autoSpaceDN w:val="0"/>
      <w:spacing w:before="240" w:after="60"/>
      <w:ind w:left="480" w:firstLine="482"/>
      <w:jc w:val="both"/>
    </w:pPr>
    <w:rPr>
      <w:rFonts w:eastAsia="標楷體"/>
    </w:rPr>
  </w:style>
  <w:style w:type="paragraph" w:customStyle="1" w:styleId="afff6">
    <w:name w:val="條文"/>
    <w:rsid w:val="000D4B84"/>
    <w:pPr>
      <w:spacing w:before="60" w:after="60" w:line="260" w:lineRule="atLeast"/>
      <w:ind w:left="1440" w:hanging="1440"/>
      <w:jc w:val="both"/>
    </w:pPr>
    <w:rPr>
      <w:rFonts w:eastAsia="華康中楷體"/>
      <w:spacing w:val="10"/>
      <w:sz w:val="26"/>
    </w:rPr>
  </w:style>
  <w:style w:type="paragraph" w:customStyle="1" w:styleId="afff7">
    <w:name w:val="條文項"/>
    <w:basedOn w:val="afff6"/>
    <w:rsid w:val="000D4B84"/>
    <w:pPr>
      <w:spacing w:before="20" w:after="20"/>
      <w:ind w:left="1688" w:hanging="196"/>
    </w:pPr>
    <w:rPr>
      <w:color w:val="000000"/>
    </w:rPr>
  </w:style>
  <w:style w:type="paragraph" w:customStyle="1" w:styleId="130">
    <w:name w:val="表13"/>
    <w:basedOn w:val="a1"/>
    <w:rsid w:val="000D4B84"/>
    <w:pPr>
      <w:kinsoku w:val="0"/>
      <w:wordWrap w:val="0"/>
      <w:overflowPunct w:val="0"/>
      <w:autoSpaceDE w:val="0"/>
      <w:autoSpaceDN w:val="0"/>
      <w:adjustRightInd/>
      <w:spacing w:line="300" w:lineRule="exact"/>
      <w:ind w:left="28" w:right="28"/>
      <w:jc w:val="both"/>
      <w:textAlignment w:val="center"/>
    </w:pPr>
    <w:rPr>
      <w:rFonts w:ascii="標楷體" w:eastAsia="標楷體"/>
      <w:kern w:val="2"/>
      <w:sz w:val="26"/>
    </w:rPr>
  </w:style>
  <w:style w:type="paragraph" w:customStyle="1" w:styleId="220">
    <w:name w:val="22(一)文"/>
    <w:basedOn w:val="a1"/>
    <w:rsid w:val="000D4B84"/>
    <w:pPr>
      <w:adjustRightInd/>
      <w:spacing w:after="180" w:line="480" w:lineRule="exact"/>
      <w:ind w:leftChars="450" w:left="1080" w:firstLineChars="200" w:firstLine="480"/>
      <w:jc w:val="both"/>
      <w:textAlignment w:val="auto"/>
    </w:pPr>
    <w:rPr>
      <w:rFonts w:ascii="新細明體" w:hAnsi="新細明體" w:cs="新細明體"/>
      <w:kern w:val="2"/>
    </w:rPr>
  </w:style>
  <w:style w:type="paragraph" w:customStyle="1" w:styleId="19">
    <w:name w:val="樣式1"/>
    <w:basedOn w:val="1"/>
    <w:link w:val="1a"/>
    <w:rsid w:val="000D4B84"/>
    <w:pPr>
      <w:keepNext/>
      <w:numPr>
        <w:numId w:val="0"/>
      </w:numPr>
      <w:adjustRightInd/>
      <w:snapToGrid/>
      <w:spacing w:after="0" w:line="312" w:lineRule="auto"/>
      <w:ind w:left="482" w:hanging="482"/>
      <w:textAlignment w:val="auto"/>
    </w:pPr>
    <w:rPr>
      <w:rFonts w:ascii="Times New Roman" w:eastAsia="微軟正黑體" w:hAnsi="Times New Roman"/>
      <w:kern w:val="2"/>
      <w:sz w:val="32"/>
      <w:szCs w:val="24"/>
    </w:rPr>
  </w:style>
  <w:style w:type="character" w:customStyle="1" w:styleId="1a">
    <w:name w:val="樣式1 字元"/>
    <w:link w:val="19"/>
    <w:rsid w:val="000D4B84"/>
    <w:rPr>
      <w:rFonts w:eastAsia="微軟正黑體"/>
      <w:b/>
      <w:kern w:val="2"/>
      <w:sz w:val="32"/>
      <w:szCs w:val="24"/>
    </w:rPr>
  </w:style>
  <w:style w:type="paragraph" w:customStyle="1" w:styleId="28">
    <w:name w:val="樣式2"/>
    <w:basedOn w:val="afff8"/>
    <w:link w:val="29"/>
    <w:rsid w:val="000D4B84"/>
    <w:pPr>
      <w:spacing w:before="0" w:after="0" w:line="312" w:lineRule="auto"/>
      <w:ind w:left="480" w:hanging="480"/>
      <w:jc w:val="left"/>
      <w:outlineLvl w:val="1"/>
    </w:pPr>
    <w:rPr>
      <w:rFonts w:ascii="Times New Roman" w:eastAsia="標楷體" w:hAnsi="Times New Roman"/>
      <w:sz w:val="28"/>
    </w:rPr>
  </w:style>
  <w:style w:type="paragraph" w:styleId="afff8">
    <w:name w:val="Title"/>
    <w:basedOn w:val="a1"/>
    <w:next w:val="a1"/>
    <w:link w:val="afff9"/>
    <w:uiPriority w:val="10"/>
    <w:qFormat/>
    <w:rsid w:val="000D4B84"/>
    <w:pPr>
      <w:adjustRightInd/>
      <w:spacing w:before="240" w:after="60" w:line="240" w:lineRule="auto"/>
      <w:jc w:val="center"/>
      <w:textAlignment w:val="auto"/>
      <w:outlineLvl w:val="0"/>
    </w:pPr>
    <w:rPr>
      <w:rFonts w:ascii="Cambria" w:hAnsi="Cambria"/>
      <w:b/>
      <w:bCs/>
      <w:kern w:val="2"/>
      <w:sz w:val="32"/>
      <w:szCs w:val="32"/>
    </w:rPr>
  </w:style>
  <w:style w:type="character" w:customStyle="1" w:styleId="afff9">
    <w:name w:val="標題 字元"/>
    <w:basedOn w:val="a2"/>
    <w:link w:val="afff8"/>
    <w:uiPriority w:val="10"/>
    <w:rsid w:val="000D4B84"/>
    <w:rPr>
      <w:rFonts w:ascii="Cambria" w:hAnsi="Cambria"/>
      <w:b/>
      <w:bCs/>
      <w:kern w:val="2"/>
      <w:sz w:val="32"/>
      <w:szCs w:val="32"/>
    </w:rPr>
  </w:style>
  <w:style w:type="character" w:customStyle="1" w:styleId="29">
    <w:name w:val="樣式2 字元"/>
    <w:link w:val="28"/>
    <w:rsid w:val="000D4B84"/>
    <w:rPr>
      <w:rFonts w:eastAsia="標楷體"/>
      <w:b/>
      <w:bCs/>
      <w:kern w:val="2"/>
      <w:sz w:val="28"/>
      <w:szCs w:val="32"/>
    </w:rPr>
  </w:style>
  <w:style w:type="paragraph" w:customStyle="1" w:styleId="afffa">
    <w:name w:val="節"/>
    <w:basedOn w:val="28"/>
    <w:link w:val="afffb"/>
    <w:qFormat/>
    <w:rsid w:val="000D4B84"/>
    <w:pPr>
      <w:ind w:left="1392" w:hanging="1392"/>
    </w:pPr>
  </w:style>
  <w:style w:type="character" w:customStyle="1" w:styleId="afffb">
    <w:name w:val="節 字元"/>
    <w:basedOn w:val="29"/>
    <w:link w:val="afffa"/>
    <w:rsid w:val="000D4B84"/>
    <w:rPr>
      <w:rFonts w:eastAsia="標楷體"/>
      <w:b/>
      <w:bCs/>
      <w:kern w:val="2"/>
      <w:sz w:val="28"/>
      <w:szCs w:val="32"/>
    </w:rPr>
  </w:style>
  <w:style w:type="paragraph" w:customStyle="1" w:styleId="Ker">
    <w:name w:val="內文Ker"/>
    <w:basedOn w:val="a1"/>
    <w:link w:val="Ker0"/>
    <w:qFormat/>
    <w:rsid w:val="000D4B84"/>
    <w:pPr>
      <w:adjustRightInd/>
      <w:snapToGrid w:val="0"/>
      <w:spacing w:line="312" w:lineRule="auto"/>
      <w:ind w:firstLineChars="200" w:firstLine="480"/>
      <w:jc w:val="both"/>
      <w:textAlignment w:val="auto"/>
    </w:pPr>
    <w:rPr>
      <w:rFonts w:ascii="標楷體" w:eastAsia="標楷體" w:hAnsi="標楷體"/>
      <w:kern w:val="2"/>
      <w:szCs w:val="22"/>
    </w:rPr>
  </w:style>
  <w:style w:type="character" w:customStyle="1" w:styleId="Ker0">
    <w:name w:val="內文Ker 字元"/>
    <w:link w:val="Ker"/>
    <w:rsid w:val="000D4B84"/>
    <w:rPr>
      <w:rFonts w:ascii="標楷體" w:eastAsia="標楷體" w:hAnsi="標楷體"/>
      <w:kern w:val="2"/>
      <w:sz w:val="24"/>
      <w:szCs w:val="22"/>
    </w:rPr>
  </w:style>
  <w:style w:type="paragraph" w:customStyle="1" w:styleId="54">
    <w:name w:val="樣式5"/>
    <w:basedOn w:val="Ker"/>
    <w:link w:val="55"/>
    <w:qFormat/>
    <w:rsid w:val="000D4B84"/>
    <w:pPr>
      <w:ind w:firstLineChars="0" w:firstLine="0"/>
      <w:jc w:val="left"/>
    </w:pPr>
  </w:style>
  <w:style w:type="character" w:customStyle="1" w:styleId="55">
    <w:name w:val="樣式5 字元"/>
    <w:link w:val="54"/>
    <w:rsid w:val="000D4B84"/>
    <w:rPr>
      <w:rFonts w:ascii="標楷體" w:eastAsia="標楷體" w:hAnsi="標楷體"/>
      <w:kern w:val="2"/>
      <w:sz w:val="24"/>
      <w:szCs w:val="22"/>
    </w:rPr>
  </w:style>
  <w:style w:type="paragraph" w:customStyle="1" w:styleId="-1">
    <w:name w:val="一-1"/>
    <w:basedOn w:val="Ker"/>
    <w:link w:val="-10"/>
    <w:qFormat/>
    <w:rsid w:val="000D4B84"/>
    <w:pPr>
      <w:ind w:left="1230" w:firstLineChars="0" w:hanging="720"/>
    </w:pPr>
    <w:rPr>
      <w:rFonts w:ascii="Times New Roman" w:hAnsi="Times New Roman"/>
    </w:rPr>
  </w:style>
  <w:style w:type="character" w:customStyle="1" w:styleId="-10">
    <w:name w:val="一-1 字元"/>
    <w:link w:val="-1"/>
    <w:rsid w:val="000D4B84"/>
    <w:rPr>
      <w:rFonts w:eastAsia="標楷體"/>
      <w:kern w:val="2"/>
      <w:sz w:val="24"/>
      <w:szCs w:val="22"/>
    </w:rPr>
  </w:style>
  <w:style w:type="paragraph" w:customStyle="1" w:styleId="1b">
    <w:name w:val="內文1"/>
    <w:basedOn w:val="Ker"/>
    <w:link w:val="1c"/>
    <w:qFormat/>
    <w:rsid w:val="000D4B84"/>
    <w:rPr>
      <w:rFonts w:ascii="Times New Roman" w:hAnsi="Times New Roman"/>
      <w:szCs w:val="24"/>
    </w:rPr>
  </w:style>
  <w:style w:type="character" w:customStyle="1" w:styleId="1c">
    <w:name w:val="內文1 字元"/>
    <w:link w:val="1b"/>
    <w:rsid w:val="000D4B84"/>
    <w:rPr>
      <w:rFonts w:eastAsia="標楷體"/>
      <w:kern w:val="2"/>
      <w:sz w:val="24"/>
      <w:szCs w:val="24"/>
    </w:rPr>
  </w:style>
  <w:style w:type="paragraph" w:customStyle="1" w:styleId="-2">
    <w:name w:val="一-2"/>
    <w:basedOn w:val="54"/>
    <w:link w:val="-20"/>
    <w:qFormat/>
    <w:rsid w:val="000D4B84"/>
    <w:pPr>
      <w:spacing w:line="240" w:lineRule="auto"/>
    </w:pPr>
    <w:rPr>
      <w:rFonts w:ascii="Times New Roman" w:hAnsi="Times New Roman"/>
      <w:b/>
    </w:rPr>
  </w:style>
  <w:style w:type="character" w:customStyle="1" w:styleId="-20">
    <w:name w:val="一-2 字元"/>
    <w:link w:val="-2"/>
    <w:rsid w:val="000D4B84"/>
    <w:rPr>
      <w:rFonts w:eastAsia="標楷體"/>
      <w:b/>
      <w:kern w:val="2"/>
      <w:sz w:val="24"/>
      <w:szCs w:val="22"/>
    </w:rPr>
  </w:style>
  <w:style w:type="paragraph" w:customStyle="1" w:styleId="63">
    <w:name w:val="樣式6"/>
    <w:basedOn w:val="54"/>
    <w:link w:val="64"/>
    <w:qFormat/>
    <w:rsid w:val="000D4B84"/>
    <w:rPr>
      <w:sz w:val="28"/>
    </w:rPr>
  </w:style>
  <w:style w:type="character" w:customStyle="1" w:styleId="64">
    <w:name w:val="樣式6 字元"/>
    <w:link w:val="63"/>
    <w:rsid w:val="000D4B84"/>
    <w:rPr>
      <w:rFonts w:ascii="標楷體" w:eastAsia="標楷體" w:hAnsi="標楷體"/>
      <w:kern w:val="2"/>
      <w:sz w:val="28"/>
      <w:szCs w:val="22"/>
    </w:rPr>
  </w:style>
  <w:style w:type="paragraph" w:customStyle="1" w:styleId="afffc">
    <w:name w:val="(一)"/>
    <w:basedOn w:val="63"/>
    <w:link w:val="afffd"/>
    <w:qFormat/>
    <w:rsid w:val="000D4B84"/>
    <w:pPr>
      <w:snapToGrid/>
      <w:spacing w:beforeLines="50" w:before="180" w:afterLines="50" w:after="180"/>
      <w:ind w:left="906" w:hanging="480"/>
      <w:contextualSpacing/>
    </w:pPr>
    <w:rPr>
      <w:b/>
      <w:sz w:val="24"/>
      <w:szCs w:val="24"/>
    </w:rPr>
  </w:style>
  <w:style w:type="character" w:customStyle="1" w:styleId="afffd">
    <w:name w:val="(一) 字元"/>
    <w:link w:val="afffc"/>
    <w:rsid w:val="000D4B84"/>
    <w:rPr>
      <w:rFonts w:ascii="標楷體" w:eastAsia="標楷體" w:hAnsi="標楷體"/>
      <w:b/>
      <w:kern w:val="2"/>
      <w:sz w:val="24"/>
      <w:szCs w:val="24"/>
    </w:rPr>
  </w:style>
  <w:style w:type="paragraph" w:customStyle="1" w:styleId="1-1">
    <w:name w:val="1-1"/>
    <w:basedOn w:val="a1"/>
    <w:link w:val="1-10"/>
    <w:qFormat/>
    <w:rsid w:val="000D4B84"/>
    <w:pPr>
      <w:snapToGrid w:val="0"/>
      <w:spacing w:beforeLines="50" w:before="180" w:afterLines="25" w:after="90" w:line="240" w:lineRule="auto"/>
      <w:ind w:left="480" w:hanging="480"/>
      <w:textAlignment w:val="auto"/>
    </w:pPr>
    <w:rPr>
      <w:rFonts w:ascii="標楷體" w:eastAsia="標楷體" w:hAnsi="標楷體"/>
      <w:b/>
      <w:szCs w:val="24"/>
    </w:rPr>
  </w:style>
  <w:style w:type="character" w:customStyle="1" w:styleId="1-10">
    <w:name w:val="1-1 字元"/>
    <w:link w:val="1-1"/>
    <w:rsid w:val="000D4B84"/>
    <w:rPr>
      <w:rFonts w:ascii="標楷體" w:eastAsia="標楷體" w:hAnsi="標楷體"/>
      <w:b/>
      <w:sz w:val="24"/>
      <w:szCs w:val="24"/>
    </w:rPr>
  </w:style>
  <w:style w:type="paragraph" w:customStyle="1" w:styleId="411">
    <w:name w:val="41 1.文"/>
    <w:basedOn w:val="a1"/>
    <w:rsid w:val="000D4B84"/>
    <w:pPr>
      <w:adjustRightInd/>
      <w:spacing w:beforeLines="25" w:afterLines="25" w:line="440" w:lineRule="exact"/>
      <w:ind w:leftChars="525" w:left="1260" w:firstLineChars="200" w:firstLine="560"/>
      <w:jc w:val="both"/>
      <w:textAlignment w:val="auto"/>
    </w:pPr>
    <w:rPr>
      <w:rFonts w:ascii="標楷體" w:eastAsia="標楷體" w:hAnsi="標楷體"/>
      <w:kern w:val="2"/>
      <w:sz w:val="28"/>
      <w:szCs w:val="28"/>
    </w:rPr>
  </w:style>
  <w:style w:type="character" w:customStyle="1" w:styleId="apple-converted-space">
    <w:name w:val="apple-converted-space"/>
    <w:rsid w:val="000D4B84"/>
  </w:style>
  <w:style w:type="paragraph" w:customStyle="1" w:styleId="alt2">
    <w:name w:val="alt2"/>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lt1">
    <w:name w:val="alt1"/>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character" w:styleId="afffe">
    <w:name w:val="footnote reference"/>
    <w:rsid w:val="000D4B84"/>
    <w:rPr>
      <w:vertAlign w:val="superscript"/>
    </w:rPr>
  </w:style>
  <w:style w:type="paragraph" w:customStyle="1" w:styleId="alt20">
    <w:name w:val="表目錄(alt+2)"/>
    <w:basedOn w:val="aff2"/>
    <w:next w:val="a1"/>
    <w:rsid w:val="000D4B84"/>
    <w:pPr>
      <w:tabs>
        <w:tab w:val="clear" w:pos="8890"/>
      </w:tabs>
      <w:adjustRightInd/>
      <w:snapToGrid/>
      <w:spacing w:before="0" w:after="0"/>
      <w:ind w:left="0" w:right="0" w:firstLine="0"/>
      <w:jc w:val="left"/>
      <w:textAlignment w:val="auto"/>
    </w:pPr>
    <w:rPr>
      <w:rFonts w:ascii="Times New Roman" w:eastAsia="新細明體"/>
      <w:b w:val="0"/>
      <w:kern w:val="2"/>
      <w:sz w:val="24"/>
      <w:szCs w:val="24"/>
    </w:rPr>
  </w:style>
  <w:style w:type="paragraph" w:styleId="affff">
    <w:name w:val="caption"/>
    <w:basedOn w:val="a1"/>
    <w:next w:val="a1"/>
    <w:uiPriority w:val="35"/>
    <w:unhideWhenUsed/>
    <w:qFormat/>
    <w:rsid w:val="000D4B84"/>
    <w:pPr>
      <w:adjustRightInd/>
      <w:spacing w:line="240" w:lineRule="auto"/>
      <w:textAlignment w:val="auto"/>
    </w:pPr>
    <w:rPr>
      <w:rFonts w:ascii="Calibri" w:hAnsi="Calibri"/>
      <w:kern w:val="2"/>
      <w:sz w:val="20"/>
    </w:rPr>
  </w:style>
  <w:style w:type="paragraph" w:styleId="93">
    <w:name w:val="toc 9"/>
    <w:basedOn w:val="a1"/>
    <w:next w:val="a1"/>
    <w:autoRedefine/>
    <w:uiPriority w:val="39"/>
    <w:unhideWhenUsed/>
    <w:rsid w:val="000D4B84"/>
    <w:pPr>
      <w:adjustRightInd/>
      <w:spacing w:line="240" w:lineRule="auto"/>
      <w:ind w:leftChars="1600" w:left="3840"/>
      <w:textAlignment w:val="auto"/>
    </w:pPr>
    <w:rPr>
      <w:rFonts w:ascii="Calibri" w:hAnsi="Calibri"/>
      <w:kern w:val="2"/>
      <w:szCs w:val="22"/>
    </w:rPr>
  </w:style>
  <w:style w:type="paragraph" w:styleId="44">
    <w:name w:val="toc 4"/>
    <w:basedOn w:val="a1"/>
    <w:next w:val="a1"/>
    <w:autoRedefine/>
    <w:uiPriority w:val="39"/>
    <w:unhideWhenUsed/>
    <w:rsid w:val="000D4B84"/>
    <w:pPr>
      <w:adjustRightInd/>
      <w:spacing w:line="240" w:lineRule="auto"/>
      <w:ind w:leftChars="600" w:left="1440"/>
      <w:textAlignment w:val="auto"/>
    </w:pPr>
    <w:rPr>
      <w:rFonts w:asciiTheme="minorHAnsi" w:eastAsiaTheme="minorEastAsia" w:hAnsiTheme="minorHAnsi" w:cstheme="minorBidi"/>
      <w:kern w:val="2"/>
      <w:szCs w:val="22"/>
    </w:rPr>
  </w:style>
  <w:style w:type="paragraph" w:styleId="56">
    <w:name w:val="toc 5"/>
    <w:basedOn w:val="a1"/>
    <w:next w:val="a1"/>
    <w:autoRedefine/>
    <w:uiPriority w:val="39"/>
    <w:unhideWhenUsed/>
    <w:rsid w:val="000D4B84"/>
    <w:pPr>
      <w:adjustRightInd/>
      <w:spacing w:line="240" w:lineRule="auto"/>
      <w:ind w:leftChars="800" w:left="1920"/>
      <w:textAlignment w:val="auto"/>
    </w:pPr>
    <w:rPr>
      <w:rFonts w:asciiTheme="minorHAnsi" w:eastAsiaTheme="minorEastAsia" w:hAnsiTheme="minorHAnsi" w:cstheme="minorBidi"/>
      <w:kern w:val="2"/>
      <w:szCs w:val="22"/>
    </w:rPr>
  </w:style>
  <w:style w:type="paragraph" w:styleId="65">
    <w:name w:val="toc 6"/>
    <w:basedOn w:val="a1"/>
    <w:next w:val="a1"/>
    <w:autoRedefine/>
    <w:uiPriority w:val="39"/>
    <w:unhideWhenUsed/>
    <w:rsid w:val="000D4B84"/>
    <w:pPr>
      <w:adjustRightInd/>
      <w:spacing w:line="240" w:lineRule="auto"/>
      <w:ind w:leftChars="1000" w:left="2400"/>
      <w:textAlignment w:val="auto"/>
    </w:pPr>
    <w:rPr>
      <w:rFonts w:asciiTheme="minorHAnsi" w:eastAsiaTheme="minorEastAsia" w:hAnsiTheme="minorHAnsi" w:cstheme="minorBidi"/>
      <w:kern w:val="2"/>
      <w:szCs w:val="22"/>
    </w:rPr>
  </w:style>
  <w:style w:type="paragraph" w:styleId="73">
    <w:name w:val="toc 7"/>
    <w:basedOn w:val="a1"/>
    <w:next w:val="a1"/>
    <w:autoRedefine/>
    <w:uiPriority w:val="39"/>
    <w:unhideWhenUsed/>
    <w:rsid w:val="000D4B84"/>
    <w:pPr>
      <w:adjustRightInd/>
      <w:spacing w:line="240" w:lineRule="auto"/>
      <w:ind w:leftChars="1200" w:left="2880"/>
      <w:textAlignment w:val="auto"/>
    </w:pPr>
    <w:rPr>
      <w:rFonts w:asciiTheme="minorHAnsi" w:eastAsiaTheme="minorEastAsia" w:hAnsiTheme="minorHAnsi" w:cstheme="minorBidi"/>
      <w:kern w:val="2"/>
      <w:szCs w:val="22"/>
    </w:rPr>
  </w:style>
  <w:style w:type="paragraph" w:styleId="83">
    <w:name w:val="toc 8"/>
    <w:basedOn w:val="a1"/>
    <w:next w:val="a1"/>
    <w:autoRedefine/>
    <w:uiPriority w:val="39"/>
    <w:unhideWhenUsed/>
    <w:rsid w:val="000D4B84"/>
    <w:pPr>
      <w:adjustRightInd/>
      <w:spacing w:line="240" w:lineRule="auto"/>
      <w:ind w:leftChars="1400" w:left="3360"/>
      <w:textAlignment w:val="auto"/>
    </w:pPr>
    <w:rPr>
      <w:rFonts w:asciiTheme="minorHAnsi" w:eastAsiaTheme="minorEastAsia" w:hAnsiTheme="minorHAnsi" w:cstheme="minorBidi"/>
      <w:kern w:val="2"/>
      <w:szCs w:val="22"/>
    </w:rPr>
  </w:style>
  <w:style w:type="paragraph" w:styleId="affff0">
    <w:name w:val="Note Heading"/>
    <w:basedOn w:val="a1"/>
    <w:next w:val="a1"/>
    <w:link w:val="affff1"/>
    <w:uiPriority w:val="99"/>
    <w:unhideWhenUsed/>
    <w:rsid w:val="000D4B84"/>
    <w:pPr>
      <w:adjustRightInd/>
      <w:spacing w:line="240" w:lineRule="auto"/>
      <w:jc w:val="center"/>
      <w:textAlignment w:val="auto"/>
    </w:pPr>
    <w:rPr>
      <w:rFonts w:asciiTheme="minorHAnsi" w:eastAsia="標楷體" w:hAnsiTheme="minorHAnsi" w:cstheme="minorHAnsi"/>
      <w:color w:val="000000"/>
      <w:kern w:val="2"/>
      <w:szCs w:val="24"/>
    </w:rPr>
  </w:style>
  <w:style w:type="character" w:customStyle="1" w:styleId="affff1">
    <w:name w:val="註釋標題 字元"/>
    <w:basedOn w:val="a2"/>
    <w:link w:val="affff0"/>
    <w:uiPriority w:val="99"/>
    <w:rsid w:val="000D4B84"/>
    <w:rPr>
      <w:rFonts w:asciiTheme="minorHAnsi" w:eastAsia="標楷體" w:hAnsiTheme="minorHAnsi" w:cstheme="minorHAnsi"/>
      <w:color w:val="000000"/>
      <w:kern w:val="2"/>
      <w:sz w:val="24"/>
      <w:szCs w:val="24"/>
    </w:rPr>
  </w:style>
  <w:style w:type="paragraph" w:styleId="affff2">
    <w:name w:val="Closing"/>
    <w:basedOn w:val="a1"/>
    <w:link w:val="affff3"/>
    <w:uiPriority w:val="99"/>
    <w:unhideWhenUsed/>
    <w:rsid w:val="000D4B84"/>
    <w:pPr>
      <w:adjustRightInd/>
      <w:spacing w:line="240" w:lineRule="auto"/>
      <w:ind w:leftChars="1800" w:left="100"/>
      <w:textAlignment w:val="auto"/>
    </w:pPr>
    <w:rPr>
      <w:rFonts w:asciiTheme="minorHAnsi" w:eastAsia="標楷體" w:hAnsiTheme="minorHAnsi" w:cstheme="minorHAnsi"/>
      <w:color w:val="000000"/>
      <w:kern w:val="2"/>
      <w:szCs w:val="24"/>
    </w:rPr>
  </w:style>
  <w:style w:type="character" w:customStyle="1" w:styleId="affff3">
    <w:name w:val="結語 字元"/>
    <w:basedOn w:val="a2"/>
    <w:link w:val="affff2"/>
    <w:uiPriority w:val="99"/>
    <w:rsid w:val="000D4B84"/>
    <w:rPr>
      <w:rFonts w:asciiTheme="minorHAnsi" w:eastAsia="標楷體" w:hAnsiTheme="minorHAnsi" w:cstheme="minorHAnsi"/>
      <w:color w:val="000000"/>
      <w:kern w:val="2"/>
      <w:sz w:val="24"/>
      <w:szCs w:val="24"/>
    </w:rPr>
  </w:style>
  <w:style w:type="character" w:styleId="affff4">
    <w:name w:val="Placeholder Text"/>
    <w:basedOn w:val="a2"/>
    <w:uiPriority w:val="99"/>
    <w:semiHidden/>
    <w:rsid w:val="000D4B84"/>
    <w:rPr>
      <w:color w:val="808080"/>
    </w:rPr>
  </w:style>
  <w:style w:type="paragraph" w:customStyle="1" w:styleId="111">
    <w:name w:val="表11"/>
    <w:basedOn w:val="a1"/>
    <w:rsid w:val="000D4B84"/>
    <w:pPr>
      <w:kinsoku w:val="0"/>
      <w:overflowPunct w:val="0"/>
      <w:autoSpaceDE w:val="0"/>
      <w:autoSpaceDN w:val="0"/>
      <w:adjustRightInd/>
      <w:spacing w:line="260" w:lineRule="exact"/>
      <w:ind w:left="28" w:right="28"/>
      <w:jc w:val="both"/>
      <w:textAlignment w:val="center"/>
    </w:pPr>
    <w:rPr>
      <w:rFonts w:ascii="標楷體" w:eastAsia="標楷體"/>
      <w:snapToGrid w:val="0"/>
      <w:sz w:val="22"/>
    </w:rPr>
  </w:style>
  <w:style w:type="character" w:styleId="affff5">
    <w:name w:val="Emphasis"/>
    <w:basedOn w:val="a2"/>
    <w:uiPriority w:val="20"/>
    <w:qFormat/>
    <w:rsid w:val="000D4B84"/>
    <w:rPr>
      <w:i/>
      <w:iCs/>
    </w:rPr>
  </w:style>
  <w:style w:type="paragraph" w:styleId="HTML">
    <w:name w:val="HTML Preformatted"/>
    <w:basedOn w:val="a1"/>
    <w:link w:val="HTML0"/>
    <w:uiPriority w:val="99"/>
    <w:unhideWhenUsed/>
    <w:rsid w:val="000D4B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eastAsia="細明體" w:hAnsi="細明體" w:cs="細明體"/>
      <w:szCs w:val="24"/>
    </w:rPr>
  </w:style>
  <w:style w:type="character" w:customStyle="1" w:styleId="HTML0">
    <w:name w:val="HTML 預設格式 字元"/>
    <w:basedOn w:val="a2"/>
    <w:link w:val="HTML"/>
    <w:uiPriority w:val="99"/>
    <w:rsid w:val="000D4B84"/>
    <w:rPr>
      <w:rFonts w:ascii="細明體" w:eastAsia="細明體" w:hAnsi="細明體" w:cs="細明體"/>
      <w:sz w:val="24"/>
      <w:szCs w:val="24"/>
    </w:rPr>
  </w:style>
  <w:style w:type="character" w:customStyle="1" w:styleId="apple-style-span">
    <w:name w:val="apple-style-span"/>
    <w:basedOn w:val="a2"/>
    <w:rsid w:val="000D4B84"/>
  </w:style>
  <w:style w:type="paragraph" w:customStyle="1" w:styleId="novel">
    <w:name w:val="novel"/>
    <w:basedOn w:val="a1"/>
    <w:rsid w:val="000D4B84"/>
    <w:pPr>
      <w:kinsoku w:val="0"/>
      <w:autoSpaceDE w:val="0"/>
      <w:autoSpaceDN w:val="0"/>
      <w:adjustRightInd/>
      <w:spacing w:line="240" w:lineRule="auto"/>
      <w:textAlignment w:val="auto"/>
    </w:pPr>
    <w:rPr>
      <w:rFonts w:ascii="新細明體" w:hAnsi="新細明體"/>
      <w:kern w:val="2"/>
      <w:sz w:val="20"/>
    </w:rPr>
  </w:style>
  <w:style w:type="character" w:customStyle="1" w:styleId="32">
    <w:name w:val="本文縮排 3 字元"/>
    <w:basedOn w:val="a2"/>
    <w:link w:val="31"/>
    <w:rsid w:val="000D4B84"/>
    <w:rPr>
      <w:rFonts w:eastAsia="標楷體"/>
      <w:sz w:val="32"/>
    </w:rPr>
  </w:style>
  <w:style w:type="character" w:customStyle="1" w:styleId="aa">
    <w:name w:val="本文縮排 字元"/>
    <w:basedOn w:val="a2"/>
    <w:link w:val="a9"/>
    <w:rsid w:val="000D4B84"/>
    <w:rPr>
      <w:rFonts w:eastAsia="標楷體"/>
      <w:sz w:val="32"/>
    </w:rPr>
  </w:style>
  <w:style w:type="paragraph" w:customStyle="1" w:styleId="affff6">
    <w:name w:val="一"/>
    <w:basedOn w:val="a1"/>
    <w:rsid w:val="000D4B84"/>
    <w:pPr>
      <w:autoSpaceDE w:val="0"/>
      <w:autoSpaceDN w:val="0"/>
      <w:spacing w:before="360" w:line="240" w:lineRule="auto"/>
      <w:ind w:left="573" w:hanging="573"/>
      <w:textAlignment w:val="center"/>
    </w:pPr>
    <w:rPr>
      <w:rFonts w:ascii="華康中黑體" w:eastAsia="華康中黑體"/>
      <w:sz w:val="28"/>
    </w:rPr>
  </w:style>
  <w:style w:type="character" w:customStyle="1" w:styleId="afd">
    <w:name w:val="本文 字元"/>
    <w:basedOn w:val="a2"/>
    <w:link w:val="afc"/>
    <w:rsid w:val="000D4B84"/>
    <w:rPr>
      <w:rFonts w:ascii="標楷體" w:eastAsia="華康隸書體"/>
      <w:i/>
      <w:iCs/>
      <w:spacing w:val="8"/>
    </w:rPr>
  </w:style>
  <w:style w:type="paragraph" w:customStyle="1" w:styleId="affff7">
    <w:name w:val="主旨"/>
    <w:basedOn w:val="a1"/>
    <w:rsid w:val="000D4B84"/>
    <w:pPr>
      <w:wordWrap w:val="0"/>
      <w:adjustRightInd/>
      <w:snapToGrid w:val="0"/>
      <w:spacing w:line="240" w:lineRule="auto"/>
      <w:ind w:left="567" w:hanging="567"/>
      <w:textAlignment w:val="auto"/>
    </w:pPr>
    <w:rPr>
      <w:rFonts w:eastAsia="標楷體"/>
      <w:kern w:val="2"/>
      <w:sz w:val="32"/>
    </w:rPr>
  </w:style>
  <w:style w:type="paragraph" w:customStyle="1" w:styleId="1d">
    <w:name w:val="清單段落1"/>
    <w:basedOn w:val="a1"/>
    <w:rsid w:val="000D4B84"/>
    <w:pPr>
      <w:adjustRightInd/>
      <w:spacing w:line="240" w:lineRule="auto"/>
      <w:ind w:leftChars="200" w:left="480"/>
      <w:textAlignment w:val="auto"/>
    </w:pPr>
    <w:rPr>
      <w:rFonts w:ascii="Calibri" w:hAnsi="Calibri"/>
      <w:kern w:val="2"/>
      <w:szCs w:val="22"/>
    </w:rPr>
  </w:style>
  <w:style w:type="paragraph" w:customStyle="1" w:styleId="affff8">
    <w:name w:val="表頭欄"/>
    <w:basedOn w:val="a1"/>
    <w:autoRedefine/>
    <w:rsid w:val="000D4B84"/>
    <w:pPr>
      <w:adjustRightInd/>
      <w:snapToGrid w:val="0"/>
      <w:spacing w:before="60" w:after="60" w:line="240" w:lineRule="auto"/>
      <w:ind w:leftChars="-25" w:left="-55" w:rightChars="-25" w:right="-55"/>
      <w:jc w:val="center"/>
      <w:textAlignment w:val="auto"/>
    </w:pPr>
    <w:rPr>
      <w:rFonts w:eastAsia="標楷體"/>
      <w:b/>
      <w:spacing w:val="-10"/>
      <w:kern w:val="2"/>
      <w:szCs w:val="24"/>
    </w:rPr>
  </w:style>
  <w:style w:type="paragraph" w:customStyle="1" w:styleId="affff9">
    <w:name w:val="表內文置中"/>
    <w:basedOn w:val="a1"/>
    <w:autoRedefine/>
    <w:rsid w:val="000D4B84"/>
    <w:pPr>
      <w:adjustRightInd/>
      <w:snapToGrid w:val="0"/>
      <w:spacing w:before="60" w:after="60" w:line="240" w:lineRule="auto"/>
      <w:ind w:leftChars="-25" w:left="-55" w:rightChars="-25" w:right="-55"/>
      <w:jc w:val="center"/>
      <w:textAlignment w:val="auto"/>
    </w:pPr>
    <w:rPr>
      <w:rFonts w:eastAsia="標楷體"/>
      <w:spacing w:val="-10"/>
      <w:kern w:val="2"/>
      <w:szCs w:val="24"/>
    </w:rPr>
  </w:style>
  <w:style w:type="paragraph" w:customStyle="1" w:styleId="affffa">
    <w:name w:val="表內文左上"/>
    <w:basedOn w:val="a1"/>
    <w:next w:val="a1"/>
    <w:autoRedefine/>
    <w:rsid w:val="000D4B84"/>
    <w:pPr>
      <w:adjustRightInd/>
      <w:snapToGrid w:val="0"/>
      <w:spacing w:line="240" w:lineRule="auto"/>
      <w:ind w:leftChars="-25" w:left="-55" w:rightChars="-25" w:right="-55"/>
      <w:jc w:val="both"/>
      <w:textAlignment w:val="auto"/>
    </w:pPr>
    <w:rPr>
      <w:rFonts w:eastAsia="標楷體"/>
      <w:spacing w:val="-6"/>
      <w:kern w:val="2"/>
      <w:szCs w:val="24"/>
    </w:rPr>
  </w:style>
  <w:style w:type="paragraph" w:customStyle="1" w:styleId="1e">
    <w:name w:val="1.文"/>
    <w:basedOn w:val="a1"/>
    <w:autoRedefine/>
    <w:rsid w:val="000D4B84"/>
    <w:pPr>
      <w:adjustRightInd/>
      <w:snapToGrid w:val="0"/>
      <w:spacing w:before="60" w:after="60" w:line="240" w:lineRule="auto"/>
      <w:ind w:leftChars="-25" w:left="30" w:rightChars="-25" w:right="-60" w:hangingChars="50" w:hanging="90"/>
      <w:jc w:val="both"/>
      <w:textAlignment w:val="auto"/>
    </w:pPr>
    <w:rPr>
      <w:rFonts w:ascii="標楷體" w:eastAsia="標楷體" w:hAnsi="標楷體"/>
      <w:color w:val="FF0000"/>
      <w:spacing w:val="-10"/>
      <w:kern w:val="2"/>
      <w:sz w:val="20"/>
    </w:rPr>
  </w:style>
  <w:style w:type="paragraph" w:customStyle="1" w:styleId="affffb">
    <w:name w:val="理由"/>
    <w:basedOn w:val="affffa"/>
    <w:next w:val="a1"/>
    <w:autoRedefine/>
    <w:rsid w:val="000D4B84"/>
    <w:pPr>
      <w:ind w:leftChars="33" w:left="791" w:hangingChars="315" w:hanging="718"/>
    </w:pPr>
  </w:style>
  <w:style w:type="paragraph" w:customStyle="1" w:styleId="1f">
    <w:name w:val="(1)文"/>
    <w:basedOn w:val="a1"/>
    <w:autoRedefine/>
    <w:rsid w:val="000D4B84"/>
    <w:pPr>
      <w:adjustRightInd/>
      <w:snapToGrid w:val="0"/>
      <w:spacing w:line="240" w:lineRule="auto"/>
      <w:ind w:leftChars="-48" w:left="72" w:rightChars="-25" w:right="-55" w:hangingChars="81" w:hanging="178"/>
      <w:jc w:val="both"/>
      <w:textAlignment w:val="auto"/>
    </w:pPr>
    <w:rPr>
      <w:rFonts w:eastAsia="標楷體"/>
      <w:spacing w:val="-10"/>
      <w:kern w:val="2"/>
      <w:szCs w:val="24"/>
    </w:rPr>
  </w:style>
  <w:style w:type="paragraph" w:customStyle="1" w:styleId="affffc">
    <w:name w:val="左上文"/>
    <w:basedOn w:val="a1"/>
    <w:next w:val="a1"/>
    <w:autoRedefine/>
    <w:rsid w:val="000D4B84"/>
    <w:pPr>
      <w:adjustRightInd/>
      <w:snapToGrid w:val="0"/>
      <w:spacing w:line="240" w:lineRule="auto"/>
      <w:ind w:leftChars="-25" w:left="-70" w:rightChars="-25" w:right="-70"/>
      <w:jc w:val="both"/>
      <w:textAlignment w:val="auto"/>
    </w:pPr>
    <w:rPr>
      <w:rFonts w:eastAsia="標楷體"/>
      <w:kern w:val="2"/>
      <w:sz w:val="28"/>
      <w:szCs w:val="28"/>
    </w:rPr>
  </w:style>
  <w:style w:type="paragraph" w:customStyle="1" w:styleId="affffd">
    <w:name w:val="中上"/>
    <w:basedOn w:val="a1"/>
    <w:next w:val="a1"/>
    <w:autoRedefine/>
    <w:rsid w:val="000D4B84"/>
    <w:pPr>
      <w:adjustRightInd/>
      <w:snapToGrid w:val="0"/>
      <w:spacing w:line="240" w:lineRule="auto"/>
      <w:ind w:left="-60" w:rightChars="-25" w:right="-70"/>
      <w:jc w:val="center"/>
      <w:textAlignment w:val="auto"/>
    </w:pPr>
    <w:rPr>
      <w:rFonts w:eastAsia="標楷體"/>
      <w:kern w:val="2"/>
      <w:sz w:val="28"/>
      <w:szCs w:val="28"/>
    </w:rPr>
  </w:style>
  <w:style w:type="paragraph" w:customStyle="1" w:styleId="affffe">
    <w:name w:val="（一）文"/>
    <w:basedOn w:val="a1"/>
    <w:next w:val="a1"/>
    <w:autoRedefine/>
    <w:rsid w:val="000D4B84"/>
    <w:pPr>
      <w:adjustRightInd/>
      <w:snapToGrid w:val="0"/>
      <w:spacing w:line="240" w:lineRule="auto"/>
      <w:ind w:leftChars="-1" w:left="431" w:rightChars="-25" w:right="-70" w:hangingChars="155" w:hanging="434"/>
      <w:jc w:val="both"/>
      <w:textAlignment w:val="auto"/>
    </w:pPr>
    <w:rPr>
      <w:rFonts w:eastAsia="標楷體" w:cs="新細明體"/>
      <w:kern w:val="2"/>
      <w:sz w:val="28"/>
      <w:szCs w:val="28"/>
    </w:rPr>
  </w:style>
  <w:style w:type="paragraph" w:customStyle="1" w:styleId="afffff">
    <w:name w:val="樣式 欄位項目名稱"/>
    <w:basedOn w:val="a1"/>
    <w:autoRedefine/>
    <w:rsid w:val="000D4B84"/>
    <w:pPr>
      <w:adjustRightInd/>
      <w:snapToGrid w:val="0"/>
      <w:spacing w:line="240" w:lineRule="auto"/>
      <w:ind w:leftChars="-25" w:left="-70" w:rightChars="-25" w:right="-70"/>
      <w:jc w:val="center"/>
      <w:textAlignment w:val="auto"/>
    </w:pPr>
    <w:rPr>
      <w:rFonts w:eastAsia="標楷體" w:cs="新細明體"/>
      <w:b/>
      <w:bCs/>
      <w:spacing w:val="-10"/>
      <w:kern w:val="2"/>
      <w:sz w:val="28"/>
    </w:rPr>
  </w:style>
  <w:style w:type="paragraph" w:customStyle="1" w:styleId="afffff0">
    <w:name w:val="欄位項目名稱"/>
    <w:basedOn w:val="a1"/>
    <w:next w:val="a1"/>
    <w:autoRedefine/>
    <w:rsid w:val="000D4B84"/>
    <w:pPr>
      <w:adjustRightInd/>
      <w:snapToGrid w:val="0"/>
      <w:spacing w:line="240" w:lineRule="auto"/>
      <w:ind w:leftChars="-25" w:left="-60" w:rightChars="-25" w:right="-60"/>
      <w:jc w:val="center"/>
      <w:textAlignment w:val="auto"/>
    </w:pPr>
    <w:rPr>
      <w:rFonts w:eastAsia="標楷體"/>
      <w:b/>
      <w:spacing w:val="-10"/>
      <w:kern w:val="2"/>
      <w:szCs w:val="24"/>
    </w:rPr>
  </w:style>
  <w:style w:type="paragraph" w:customStyle="1" w:styleId="afffff1">
    <w:name w:val="條次"/>
    <w:basedOn w:val="a1"/>
    <w:next w:val="a1"/>
    <w:autoRedefine/>
    <w:rsid w:val="000D4B84"/>
    <w:pPr>
      <w:adjustRightInd/>
      <w:snapToGrid w:val="0"/>
      <w:spacing w:line="240" w:lineRule="auto"/>
      <w:ind w:leftChars="-25" w:left="-60" w:rightChars="-25" w:right="-60"/>
      <w:jc w:val="center"/>
      <w:textAlignment w:val="auto"/>
    </w:pPr>
    <w:rPr>
      <w:rFonts w:eastAsia="標楷體"/>
      <w:spacing w:val="-30"/>
      <w:kern w:val="2"/>
      <w:szCs w:val="24"/>
    </w:rPr>
  </w:style>
  <w:style w:type="paragraph" w:customStyle="1" w:styleId="afffff2">
    <w:name w:val="原新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3">
    <w:name w:val="原新（一）"/>
    <w:basedOn w:val="a1"/>
    <w:next w:val="a1"/>
    <w:autoRedefine/>
    <w:rsid w:val="000D4B84"/>
    <w:pPr>
      <w:adjustRightInd/>
      <w:snapToGrid w:val="0"/>
      <w:spacing w:line="240" w:lineRule="auto"/>
      <w:ind w:left="330" w:rightChars="-25" w:right="-60" w:hangingChars="150" w:hanging="330"/>
      <w:jc w:val="both"/>
      <w:textAlignment w:val="auto"/>
    </w:pPr>
    <w:rPr>
      <w:rFonts w:eastAsia="標楷體"/>
      <w:spacing w:val="-10"/>
      <w:kern w:val="2"/>
      <w:szCs w:val="24"/>
    </w:rPr>
  </w:style>
  <w:style w:type="paragraph" w:customStyle="1" w:styleId="1f0">
    <w:name w:val="原新1."/>
    <w:basedOn w:val="a1"/>
    <w:next w:val="a1"/>
    <w:autoRedefine/>
    <w:rsid w:val="000D4B84"/>
    <w:pPr>
      <w:adjustRightInd/>
      <w:snapToGrid w:val="0"/>
      <w:spacing w:line="240" w:lineRule="auto"/>
      <w:ind w:leftChars="200" w:left="636" w:rightChars="-25" w:right="-60" w:hangingChars="71" w:hanging="156"/>
      <w:jc w:val="both"/>
      <w:textAlignment w:val="auto"/>
    </w:pPr>
    <w:rPr>
      <w:rFonts w:eastAsia="標楷體"/>
      <w:spacing w:val="-10"/>
      <w:kern w:val="2"/>
      <w:szCs w:val="24"/>
    </w:rPr>
  </w:style>
  <w:style w:type="paragraph" w:customStyle="1" w:styleId="afffff4">
    <w:name w:val="變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5">
    <w:name w:val="業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6">
    <w:name w:val="都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101">
    <w:name w:val="表格10號字"/>
    <w:basedOn w:val="a1"/>
    <w:next w:val="a1"/>
    <w:autoRedefine/>
    <w:rsid w:val="000D4B84"/>
    <w:pPr>
      <w:adjustRightInd/>
      <w:snapToGrid w:val="0"/>
      <w:spacing w:line="240" w:lineRule="auto"/>
      <w:ind w:leftChars="-45" w:left="-108" w:rightChars="-25" w:right="-60"/>
      <w:jc w:val="both"/>
      <w:textAlignment w:val="auto"/>
    </w:pPr>
    <w:rPr>
      <w:spacing w:val="-10"/>
      <w:kern w:val="2"/>
      <w:sz w:val="20"/>
      <w:szCs w:val="24"/>
    </w:rPr>
  </w:style>
  <w:style w:type="paragraph" w:customStyle="1" w:styleId="1f1">
    <w:name w:val="業1."/>
    <w:basedOn w:val="a1"/>
    <w:next w:val="a1"/>
    <w:autoRedefine/>
    <w:rsid w:val="000D4B84"/>
    <w:pPr>
      <w:adjustRightInd/>
      <w:snapToGrid w:val="0"/>
      <w:spacing w:line="240" w:lineRule="auto"/>
      <w:ind w:leftChars="-25" w:left="105" w:rightChars="-25" w:right="-60" w:hangingChars="75" w:hanging="165"/>
      <w:jc w:val="both"/>
      <w:textAlignment w:val="auto"/>
    </w:pPr>
    <w:rPr>
      <w:rFonts w:eastAsia="標楷體"/>
      <w:spacing w:val="-10"/>
      <w:kern w:val="2"/>
      <w:szCs w:val="24"/>
    </w:rPr>
  </w:style>
  <w:style w:type="paragraph" w:customStyle="1" w:styleId="84">
    <w:name w:val="表格8號字"/>
    <w:basedOn w:val="a1"/>
    <w:next w:val="a1"/>
    <w:autoRedefine/>
    <w:rsid w:val="000D4B84"/>
    <w:pPr>
      <w:adjustRightInd/>
      <w:snapToGrid w:val="0"/>
      <w:spacing w:line="240" w:lineRule="auto"/>
      <w:ind w:leftChars="-25" w:left="-60" w:rightChars="-25" w:right="-60"/>
      <w:jc w:val="center"/>
      <w:textAlignment w:val="auto"/>
    </w:pPr>
    <w:rPr>
      <w:spacing w:val="-10"/>
      <w:kern w:val="2"/>
      <w:sz w:val="16"/>
      <w:szCs w:val="24"/>
    </w:rPr>
  </w:style>
  <w:style w:type="paragraph" w:customStyle="1" w:styleId="1f2">
    <w:name w:val="表外註1."/>
    <w:basedOn w:val="a1"/>
    <w:autoRedefine/>
    <w:rsid w:val="000D4B84"/>
    <w:pPr>
      <w:adjustRightInd/>
      <w:snapToGrid w:val="0"/>
      <w:spacing w:line="240" w:lineRule="auto"/>
      <w:ind w:leftChars="30" w:left="252" w:rightChars="30" w:right="72" w:hanging="180"/>
      <w:jc w:val="both"/>
      <w:textAlignment w:val="auto"/>
    </w:pPr>
    <w:rPr>
      <w:spacing w:val="-10"/>
      <w:kern w:val="2"/>
      <w:sz w:val="16"/>
      <w:szCs w:val="24"/>
    </w:rPr>
  </w:style>
  <w:style w:type="paragraph" w:customStyle="1" w:styleId="afffff7">
    <w:name w:val="發文日期"/>
    <w:basedOn w:val="a1"/>
    <w:rsid w:val="000D4B84"/>
    <w:pPr>
      <w:adjustRightInd/>
      <w:snapToGrid w:val="0"/>
      <w:spacing w:line="240" w:lineRule="auto"/>
      <w:textAlignment w:val="auto"/>
    </w:pPr>
    <w:rPr>
      <w:rFonts w:eastAsia="標楷體"/>
      <w:kern w:val="2"/>
      <w:sz w:val="28"/>
    </w:rPr>
  </w:style>
  <w:style w:type="character" w:styleId="afffff8">
    <w:name w:val="Strong"/>
    <w:uiPriority w:val="22"/>
    <w:qFormat/>
    <w:rsid w:val="000D4B84"/>
    <w:rPr>
      <w:b/>
      <w:bCs/>
    </w:rPr>
  </w:style>
  <w:style w:type="paragraph" w:customStyle="1" w:styleId="afffff9">
    <w:name w:val="字元 字元 字元 字元 字元 字元"/>
    <w:basedOn w:val="a1"/>
    <w:rsid w:val="000D4B84"/>
    <w:pPr>
      <w:widowControl/>
      <w:adjustRightInd/>
      <w:spacing w:after="160" w:line="240" w:lineRule="exact"/>
      <w:textAlignment w:val="auto"/>
    </w:pPr>
    <w:rPr>
      <w:rFonts w:ascii="Verdana" w:hAnsi="Verdana"/>
      <w:sz w:val="20"/>
      <w:lang w:eastAsia="en-US"/>
    </w:rPr>
  </w:style>
  <w:style w:type="paragraph" w:customStyle="1" w:styleId="1f3">
    <w:name w:val="一1."/>
    <w:semiHidden/>
    <w:rsid w:val="000D4B84"/>
    <w:pPr>
      <w:spacing w:beforeLines="50" w:after="120" w:line="340" w:lineRule="exact"/>
      <w:ind w:leftChars="300" w:left="370" w:hangingChars="70" w:hanging="70"/>
      <w:jc w:val="both"/>
    </w:pPr>
    <w:rPr>
      <w:rFonts w:eastAsia="華康仿宋體"/>
      <w:sz w:val="24"/>
      <w:szCs w:val="24"/>
      <w:lang w:eastAsia="en-US"/>
    </w:rPr>
  </w:style>
  <w:style w:type="paragraph" w:customStyle="1" w:styleId="110cm510pt0pt1">
    <w:name w:val="樣式 表格 + 11 點 左:  0 cm 凸出:  5.1 字元 套用前:  0 pt 套用後:  0 pt 行距:...1"/>
    <w:basedOn w:val="aff9"/>
    <w:rsid w:val="000D4B84"/>
    <w:rPr>
      <w:rFonts w:cs="新細明體"/>
      <w:sz w:val="22"/>
    </w:rPr>
  </w:style>
  <w:style w:type="paragraph" w:customStyle="1" w:styleId="110cm510pt0p">
    <w:name w:val="樣式 表格 + 11 點 左右對齊 左:  0 cm 凸出:  5.1 字元 套用前:  0 pt 套用後:  0 p..."/>
    <w:basedOn w:val="aff9"/>
    <w:rsid w:val="000D4B84"/>
    <w:pPr>
      <w:jc w:val="both"/>
    </w:pPr>
    <w:rPr>
      <w:rFonts w:cs="新細明體"/>
      <w:sz w:val="22"/>
    </w:rPr>
  </w:style>
  <w:style w:type="character" w:customStyle="1" w:styleId="afff0">
    <w:name w:val="表格文字 字元"/>
    <w:link w:val="afff"/>
    <w:rsid w:val="000D4B84"/>
    <w:rPr>
      <w:rFonts w:eastAsia="標楷體"/>
      <w:sz w:val="24"/>
    </w:rPr>
  </w:style>
  <w:style w:type="character" w:customStyle="1" w:styleId="22">
    <w:name w:val="本文縮排 2 字元"/>
    <w:basedOn w:val="a2"/>
    <w:link w:val="21"/>
    <w:rsid w:val="000D4B84"/>
    <w:rPr>
      <w:rFonts w:eastAsia="標楷體"/>
      <w:sz w:val="32"/>
    </w:rPr>
  </w:style>
  <w:style w:type="paragraph" w:customStyle="1" w:styleId="DefaultText">
    <w:name w:val="Default Text"/>
    <w:basedOn w:val="a1"/>
    <w:rsid w:val="000D4B84"/>
    <w:pPr>
      <w:widowControl/>
      <w:overflowPunct w:val="0"/>
      <w:autoSpaceDE w:val="0"/>
      <w:autoSpaceDN w:val="0"/>
      <w:spacing w:line="240" w:lineRule="auto"/>
    </w:pPr>
    <w:rPr>
      <w:rFonts w:ascii="細明體" w:eastAsia="細明體"/>
    </w:rPr>
  </w:style>
  <w:style w:type="character" w:customStyle="1" w:styleId="25">
    <w:name w:val="標題2內文 字元"/>
    <w:link w:val="24"/>
    <w:rsid w:val="000D4B84"/>
    <w:rPr>
      <w:rFonts w:ascii="標楷體" w:eastAsia="標楷體"/>
      <w:sz w:val="28"/>
      <w:szCs w:val="28"/>
    </w:rPr>
  </w:style>
  <w:style w:type="paragraph" w:customStyle="1" w:styleId="Default">
    <w:name w:val="Default"/>
    <w:rsid w:val="000D4B84"/>
    <w:pPr>
      <w:widowControl w:val="0"/>
      <w:autoSpaceDE w:val="0"/>
      <w:autoSpaceDN w:val="0"/>
      <w:adjustRightInd w:val="0"/>
    </w:pPr>
    <w:rPr>
      <w:rFonts w:ascii="....." w:eastAsia="....." w:cs="....."/>
      <w:color w:val="000000"/>
      <w:sz w:val="24"/>
      <w:szCs w:val="24"/>
    </w:rPr>
  </w:style>
  <w:style w:type="paragraph" w:customStyle="1" w:styleId="45">
    <w:name w:val="表格+4"/>
    <w:basedOn w:val="Default"/>
    <w:next w:val="Default"/>
    <w:uiPriority w:val="99"/>
    <w:rsid w:val="000D4B84"/>
    <w:rPr>
      <w:rFonts w:cs="Times New Roman"/>
      <w:color w:val="auto"/>
    </w:rPr>
  </w:style>
  <w:style w:type="character" w:styleId="afffffa">
    <w:name w:val="annotation reference"/>
    <w:uiPriority w:val="99"/>
    <w:rsid w:val="000D4B84"/>
    <w:rPr>
      <w:sz w:val="18"/>
      <w:szCs w:val="18"/>
    </w:rPr>
  </w:style>
  <w:style w:type="paragraph" w:styleId="afffffb">
    <w:name w:val="annotation subject"/>
    <w:basedOn w:val="af6"/>
    <w:next w:val="af6"/>
    <w:link w:val="afffffc"/>
    <w:uiPriority w:val="99"/>
    <w:rsid w:val="000D4B84"/>
    <w:pPr>
      <w:adjustRightInd/>
      <w:snapToGrid/>
      <w:textAlignment w:val="auto"/>
    </w:pPr>
    <w:rPr>
      <w:rFonts w:ascii="Times New Roman" w:eastAsia="新細明體"/>
      <w:b/>
      <w:bCs/>
      <w:kern w:val="2"/>
      <w:szCs w:val="24"/>
      <w:lang w:val="x-none" w:eastAsia="x-none"/>
    </w:rPr>
  </w:style>
  <w:style w:type="character" w:customStyle="1" w:styleId="afffffc">
    <w:name w:val="註解主旨 字元"/>
    <w:basedOn w:val="af7"/>
    <w:link w:val="afffffb"/>
    <w:uiPriority w:val="99"/>
    <w:rsid w:val="000D4B84"/>
    <w:rPr>
      <w:rFonts w:ascii="標楷體" w:eastAsia="標楷體"/>
      <w:b/>
      <w:bCs/>
      <w:kern w:val="2"/>
      <w:sz w:val="24"/>
      <w:szCs w:val="24"/>
      <w:lang w:val="x-none" w:eastAsia="x-none" w:bidi="ar-SA"/>
    </w:rPr>
  </w:style>
  <w:style w:type="paragraph" w:styleId="afffffd">
    <w:name w:val="Revision"/>
    <w:hidden/>
    <w:uiPriority w:val="99"/>
    <w:semiHidden/>
    <w:rsid w:val="000D4B84"/>
    <w:rPr>
      <w:kern w:val="2"/>
      <w:sz w:val="24"/>
      <w:szCs w:val="24"/>
    </w:rPr>
  </w:style>
  <w:style w:type="paragraph" w:styleId="afffffe">
    <w:name w:val="Document Map"/>
    <w:basedOn w:val="a1"/>
    <w:link w:val="affffff"/>
    <w:rsid w:val="000D4B84"/>
    <w:pPr>
      <w:adjustRightInd/>
      <w:spacing w:line="240" w:lineRule="auto"/>
      <w:textAlignment w:val="auto"/>
    </w:pPr>
    <w:rPr>
      <w:rFonts w:ascii="新細明體"/>
      <w:kern w:val="2"/>
      <w:sz w:val="18"/>
      <w:szCs w:val="18"/>
      <w:lang w:val="x-none" w:eastAsia="x-none"/>
    </w:rPr>
  </w:style>
  <w:style w:type="character" w:customStyle="1" w:styleId="affffff">
    <w:name w:val="文件引導模式 字元"/>
    <w:basedOn w:val="a2"/>
    <w:link w:val="afffffe"/>
    <w:rsid w:val="000D4B84"/>
    <w:rPr>
      <w:rFonts w:ascii="新細明體"/>
      <w:kern w:val="2"/>
      <w:sz w:val="18"/>
      <w:szCs w:val="18"/>
      <w:lang w:val="x-none" w:eastAsia="x-none"/>
    </w:rPr>
  </w:style>
  <w:style w:type="character" w:customStyle="1" w:styleId="85">
    <w:name w:val="字元 字元8"/>
    <w:rsid w:val="000D4B84"/>
    <w:rPr>
      <w:kern w:val="2"/>
      <w:sz w:val="24"/>
      <w:szCs w:val="24"/>
    </w:rPr>
  </w:style>
  <w:style w:type="paragraph" w:customStyle="1" w:styleId="affffff0">
    <w:name w:val="公文(後續段落)"/>
    <w:rsid w:val="000D4B84"/>
    <w:pPr>
      <w:adjustRightInd w:val="0"/>
      <w:snapToGrid w:val="0"/>
      <w:spacing w:line="578" w:lineRule="exact"/>
      <w:ind w:left="340"/>
    </w:pPr>
    <w:rPr>
      <w:rFonts w:eastAsia="標楷體"/>
      <w:noProof/>
      <w:sz w:val="34"/>
    </w:rPr>
  </w:style>
  <w:style w:type="paragraph" w:customStyle="1" w:styleId="076">
    <w:name w:val="樣式 表格文字 + 凸出:  0.76 字元"/>
    <w:basedOn w:val="afff"/>
    <w:rsid w:val="000D4B84"/>
    <w:pPr>
      <w:kinsoku/>
      <w:autoSpaceDE/>
      <w:autoSpaceDN/>
      <w:spacing w:before="0" w:after="0" w:line="300" w:lineRule="exact"/>
      <w:ind w:leftChars="-43" w:left="49" w:hangingChars="76" w:hanging="152"/>
      <w:jc w:val="both"/>
    </w:pPr>
    <w:rPr>
      <w:rFonts w:eastAsia="華康細圓體" w:cs="新細明體"/>
      <w:sz w:val="20"/>
    </w:rPr>
  </w:style>
  <w:style w:type="paragraph" w:customStyle="1" w:styleId="affffff1">
    <w:name w:val="條例"/>
    <w:basedOn w:val="a1"/>
    <w:uiPriority w:val="99"/>
    <w:qFormat/>
    <w:rsid w:val="000D4B84"/>
    <w:pPr>
      <w:widowControl/>
      <w:adjustRightInd/>
      <w:spacing w:before="72" w:after="60" w:line="360" w:lineRule="exact"/>
      <w:ind w:leftChars="100" w:left="1464" w:hangingChars="510" w:hanging="1224"/>
      <w:jc w:val="both"/>
      <w:textAlignment w:val="auto"/>
    </w:pPr>
    <w:rPr>
      <w:rFonts w:eastAsia="華康中楷體" w:cs="新細明體"/>
      <w:szCs w:val="24"/>
    </w:rPr>
  </w:style>
  <w:style w:type="paragraph" w:customStyle="1" w:styleId="affffff2">
    <w:name w:val="都設_一."/>
    <w:basedOn w:val="a1"/>
    <w:qFormat/>
    <w:rsid w:val="000D4B84"/>
    <w:pPr>
      <w:widowControl/>
      <w:adjustRightInd/>
      <w:spacing w:before="72" w:after="60" w:line="360" w:lineRule="exact"/>
      <w:ind w:leftChars="50" w:left="270" w:hangingChars="220" w:hanging="220"/>
      <w:jc w:val="both"/>
      <w:textAlignment w:val="auto"/>
    </w:pPr>
    <w:rPr>
      <w:rFonts w:eastAsia="華康中楷體" w:cs="新細明體"/>
      <w:szCs w:val="24"/>
    </w:rPr>
  </w:style>
  <w:style w:type="paragraph" w:customStyle="1" w:styleId="affffff3">
    <w:name w:val="主標題"/>
    <w:basedOn w:val="a1"/>
    <w:next w:val="a1"/>
    <w:autoRedefine/>
    <w:rsid w:val="000D4B84"/>
    <w:pPr>
      <w:adjustRightInd/>
      <w:snapToGrid w:val="0"/>
      <w:spacing w:line="240" w:lineRule="auto"/>
      <w:jc w:val="both"/>
      <w:textAlignment w:val="auto"/>
    </w:pPr>
    <w:rPr>
      <w:rFonts w:eastAsia="標楷體"/>
      <w:b/>
      <w:kern w:val="2"/>
      <w:sz w:val="32"/>
      <w:szCs w:val="32"/>
    </w:rPr>
  </w:style>
  <w:style w:type="paragraph" w:customStyle="1" w:styleId="46">
    <w:name w:val="文4"/>
    <w:basedOn w:val="a1"/>
    <w:next w:val="a1"/>
    <w:autoRedefine/>
    <w:rsid w:val="000D4B84"/>
    <w:pPr>
      <w:adjustRightInd/>
      <w:snapToGrid w:val="0"/>
      <w:spacing w:before="60" w:after="60" w:line="240" w:lineRule="auto"/>
      <w:ind w:leftChars="30" w:left="72" w:firstLine="2"/>
      <w:jc w:val="both"/>
      <w:textAlignment w:val="auto"/>
    </w:pPr>
    <w:rPr>
      <w:rFonts w:eastAsia="標楷體"/>
      <w:kern w:val="2"/>
      <w:sz w:val="28"/>
      <w:szCs w:val="28"/>
    </w:rPr>
  </w:style>
  <w:style w:type="character" w:customStyle="1" w:styleId="dialogtext1">
    <w:name w:val="dialog_text1"/>
    <w:rsid w:val="000D4B84"/>
    <w:rPr>
      <w:rFonts w:ascii="sөũ" w:hAnsi="sөũ" w:hint="default"/>
      <w:color w:val="000000"/>
      <w:sz w:val="16"/>
      <w:szCs w:val="16"/>
    </w:rPr>
  </w:style>
  <w:style w:type="character" w:customStyle="1" w:styleId="34">
    <w:name w:val="標題3內文 字元"/>
    <w:link w:val="33"/>
    <w:rsid w:val="000D4B84"/>
    <w:rPr>
      <w:rFonts w:ascii="標楷體" w:eastAsia="標楷體"/>
      <w:sz w:val="28"/>
      <w:szCs w:val="28"/>
    </w:rPr>
  </w:style>
  <w:style w:type="character" w:customStyle="1" w:styleId="af4">
    <w:name w:val="表註 字元"/>
    <w:link w:val="af3"/>
    <w:rsid w:val="000D4B84"/>
    <w:rPr>
      <w:rFonts w:ascii="標楷體" w:eastAsia="標楷體"/>
      <w:kern w:val="2"/>
    </w:rPr>
  </w:style>
  <w:style w:type="paragraph" w:customStyle="1" w:styleId="affffff4">
    <w:name w:val="案名"/>
    <w:basedOn w:val="a1"/>
    <w:rsid w:val="000D4B84"/>
    <w:pPr>
      <w:tabs>
        <w:tab w:val="right" w:leader="dot" w:pos="8778"/>
      </w:tabs>
      <w:snapToGrid w:val="0"/>
      <w:spacing w:before="120" w:after="120" w:line="240" w:lineRule="auto"/>
      <w:jc w:val="both"/>
    </w:pPr>
    <w:rPr>
      <w:rFonts w:ascii="華康中黑體" w:eastAsia="華康中楷體"/>
      <w:b/>
      <w:noProof/>
      <w:sz w:val="48"/>
      <w:szCs w:val="24"/>
    </w:rPr>
  </w:style>
  <w:style w:type="paragraph" w:styleId="affffff5">
    <w:name w:val="Salutation"/>
    <w:basedOn w:val="a1"/>
    <w:next w:val="a1"/>
    <w:link w:val="affffff6"/>
    <w:rsid w:val="000D4B84"/>
    <w:pPr>
      <w:snapToGrid w:val="0"/>
      <w:spacing w:line="240" w:lineRule="auto"/>
      <w:jc w:val="both"/>
    </w:pPr>
    <w:rPr>
      <w:rFonts w:ascii="華康中楷體" w:eastAsia="華康中楷體"/>
      <w:sz w:val="28"/>
      <w:szCs w:val="28"/>
      <w:lang w:val="x-none" w:eastAsia="x-none"/>
    </w:rPr>
  </w:style>
  <w:style w:type="character" w:customStyle="1" w:styleId="affffff6">
    <w:name w:val="問候 字元"/>
    <w:basedOn w:val="a2"/>
    <w:link w:val="affffff5"/>
    <w:rsid w:val="000D4B84"/>
    <w:rPr>
      <w:rFonts w:ascii="華康中楷體" w:eastAsia="華康中楷體"/>
      <w:sz w:val="28"/>
      <w:szCs w:val="28"/>
      <w:lang w:val="x-none" w:eastAsia="x-none"/>
    </w:rPr>
  </w:style>
  <w:style w:type="paragraph" w:customStyle="1" w:styleId="CM70">
    <w:name w:val="CM70"/>
    <w:basedOn w:val="Default"/>
    <w:next w:val="Default"/>
    <w:rsid w:val="000D4B84"/>
    <w:rPr>
      <w:rFonts w:ascii="標楷體" w:eastAsia="標楷體" w:cs="Times New Roman"/>
      <w:color w:val="auto"/>
    </w:rPr>
  </w:style>
  <w:style w:type="character" w:customStyle="1" w:styleId="14">
    <w:name w:val="標題1內文 字元"/>
    <w:link w:val="13"/>
    <w:rsid w:val="000D4B84"/>
    <w:rPr>
      <w:rFonts w:ascii="華康中楷體" w:eastAsia="華康中楷體"/>
      <w:sz w:val="28"/>
      <w:szCs w:val="28"/>
    </w:rPr>
  </w:style>
  <w:style w:type="paragraph" w:customStyle="1" w:styleId="affffff7">
    <w:name w:val="節（一）"/>
    <w:link w:val="affffff8"/>
    <w:qFormat/>
    <w:rsid w:val="000D4B84"/>
    <w:pPr>
      <w:spacing w:before="120" w:after="60" w:line="360" w:lineRule="exact"/>
      <w:ind w:left="780" w:hangingChars="300" w:hanging="780"/>
      <w:jc w:val="both"/>
    </w:pPr>
    <w:rPr>
      <w:rFonts w:eastAsia="華康中黑體"/>
      <w:bCs/>
      <w:sz w:val="26"/>
    </w:rPr>
  </w:style>
  <w:style w:type="paragraph" w:customStyle="1" w:styleId="affffff9">
    <w:name w:val="節（一）內文"/>
    <w:link w:val="affffffa"/>
    <w:qFormat/>
    <w:rsid w:val="000D4B84"/>
    <w:pPr>
      <w:overflowPunct w:val="0"/>
      <w:autoSpaceDE w:val="0"/>
      <w:autoSpaceDN w:val="0"/>
      <w:spacing w:after="80" w:line="360" w:lineRule="exact"/>
      <w:ind w:left="794" w:firstLine="510"/>
      <w:jc w:val="both"/>
    </w:pPr>
    <w:rPr>
      <w:rFonts w:eastAsia="華康中楷體"/>
      <w:spacing w:val="6"/>
      <w:sz w:val="24"/>
    </w:rPr>
  </w:style>
  <w:style w:type="paragraph" w:customStyle="1" w:styleId="1f4">
    <w:name w:val="節1"/>
    <w:rsid w:val="000D4B84"/>
    <w:pPr>
      <w:spacing w:before="72" w:after="60" w:line="360" w:lineRule="exact"/>
      <w:ind w:leftChars="190" w:left="664" w:hangingChars="80" w:hanging="208"/>
      <w:jc w:val="both"/>
    </w:pPr>
    <w:rPr>
      <w:rFonts w:eastAsia="華康中楷體" w:cs="新細明體"/>
      <w:sz w:val="26"/>
    </w:rPr>
  </w:style>
  <w:style w:type="character" w:customStyle="1" w:styleId="aff7">
    <w:name w:val="資料來源 字元"/>
    <w:link w:val="aff6"/>
    <w:rsid w:val="000D4B84"/>
    <w:rPr>
      <w:rFonts w:ascii="華康中楷體" w:eastAsia="標楷體"/>
      <w:kern w:val="2"/>
    </w:rPr>
  </w:style>
  <w:style w:type="table" w:customStyle="1" w:styleId="Calendar1">
    <w:name w:val="Calendar 1"/>
    <w:basedOn w:val="a3"/>
    <w:uiPriority w:val="99"/>
    <w:qFormat/>
    <w:rsid w:val="000D4B84"/>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affffffb">
    <w:name w:val="Subtitle"/>
    <w:basedOn w:val="a1"/>
    <w:next w:val="a1"/>
    <w:link w:val="affffffc"/>
    <w:qFormat/>
    <w:rsid w:val="000D4B84"/>
    <w:pPr>
      <w:adjustRightInd/>
      <w:spacing w:after="60" w:line="240" w:lineRule="auto"/>
      <w:jc w:val="center"/>
      <w:textAlignment w:val="auto"/>
      <w:outlineLvl w:val="1"/>
    </w:pPr>
    <w:rPr>
      <w:rFonts w:ascii="Cambria" w:hAnsi="Cambria"/>
      <w:i/>
      <w:iCs/>
      <w:kern w:val="2"/>
      <w:szCs w:val="24"/>
      <w:lang w:val="x-none" w:eastAsia="x-none"/>
    </w:rPr>
  </w:style>
  <w:style w:type="character" w:customStyle="1" w:styleId="affffffc">
    <w:name w:val="副標題 字元"/>
    <w:basedOn w:val="a2"/>
    <w:link w:val="affffffb"/>
    <w:rsid w:val="000D4B84"/>
    <w:rPr>
      <w:rFonts w:ascii="Cambria" w:hAnsi="Cambria"/>
      <w:i/>
      <w:iCs/>
      <w:kern w:val="2"/>
      <w:sz w:val="24"/>
      <w:szCs w:val="24"/>
      <w:lang w:val="x-none" w:eastAsia="x-none"/>
    </w:rPr>
  </w:style>
  <w:style w:type="paragraph" w:customStyle="1" w:styleId="affffffd">
    <w:name w:val="計畫日期"/>
    <w:basedOn w:val="a1"/>
    <w:rsid w:val="000D4B84"/>
    <w:pPr>
      <w:adjustRightInd/>
      <w:snapToGrid w:val="0"/>
      <w:spacing w:before="60" w:after="60" w:line="240" w:lineRule="auto"/>
      <w:jc w:val="center"/>
      <w:textAlignment w:val="auto"/>
    </w:pPr>
    <w:rPr>
      <w:rFonts w:ascii="華康中楷體" w:eastAsia="標楷體"/>
      <w:b/>
      <w:kern w:val="2"/>
      <w:sz w:val="44"/>
      <w:szCs w:val="24"/>
    </w:rPr>
  </w:style>
  <w:style w:type="paragraph" w:customStyle="1" w:styleId="a0">
    <w:name w:val="課題"/>
    <w:basedOn w:val="2"/>
    <w:rsid w:val="000D4B84"/>
    <w:pPr>
      <w:numPr>
        <w:ilvl w:val="0"/>
        <w:numId w:val="48"/>
      </w:numPr>
      <w:tabs>
        <w:tab w:val="clear" w:pos="1134"/>
        <w:tab w:val="left" w:pos="1420"/>
      </w:tabs>
    </w:pPr>
    <w:rPr>
      <w:rFonts w:hAnsi="Times New Roman"/>
      <w:kern w:val="0"/>
      <w:lang w:val="x-none" w:eastAsia="x-none"/>
    </w:rPr>
  </w:style>
  <w:style w:type="table" w:customStyle="1" w:styleId="1f5">
    <w:name w:val="表格樣式1"/>
    <w:basedOn w:val="ad"/>
    <w:rsid w:val="000D4B84"/>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affffffe">
    <w:name w:val="圖表格線"/>
    <w:basedOn w:val="a3"/>
    <w:rsid w:val="000D4B84"/>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character" w:styleId="afffffff">
    <w:name w:val="FollowedHyperlink"/>
    <w:uiPriority w:val="99"/>
    <w:unhideWhenUsed/>
    <w:rsid w:val="000D4B84"/>
    <w:rPr>
      <w:color w:val="800080"/>
      <w:u w:val="single"/>
    </w:rPr>
  </w:style>
  <w:style w:type="character" w:customStyle="1" w:styleId="aff1">
    <w:name w:val="圖名 字元"/>
    <w:link w:val="aff0"/>
    <w:rsid w:val="000D4B84"/>
    <w:rPr>
      <w:rFonts w:ascii="標楷體" w:eastAsia="標楷體"/>
      <w:b/>
      <w:sz w:val="28"/>
      <w:szCs w:val="24"/>
    </w:rPr>
  </w:style>
  <w:style w:type="character" w:customStyle="1" w:styleId="affffff8">
    <w:name w:val="節（一） 字元"/>
    <w:link w:val="affffff7"/>
    <w:rsid w:val="000D4B84"/>
    <w:rPr>
      <w:rFonts w:eastAsia="華康中黑體"/>
      <w:bCs/>
      <w:sz w:val="26"/>
    </w:rPr>
  </w:style>
  <w:style w:type="paragraph" w:customStyle="1" w:styleId="afffffff0">
    <w:name w:val="節一"/>
    <w:rsid w:val="000D4B84"/>
    <w:pPr>
      <w:spacing w:before="120" w:after="60" w:line="360" w:lineRule="exact"/>
      <w:ind w:left="567" w:hanging="567"/>
      <w:jc w:val="both"/>
    </w:pPr>
    <w:rPr>
      <w:rFonts w:eastAsia="華康中黑體"/>
      <w:b/>
      <w:sz w:val="28"/>
    </w:rPr>
  </w:style>
  <w:style w:type="character" w:customStyle="1" w:styleId="affffffa">
    <w:name w:val="節（一）內文 字元"/>
    <w:link w:val="affffff9"/>
    <w:rsid w:val="000D4B84"/>
    <w:rPr>
      <w:rFonts w:eastAsia="華康中楷體"/>
      <w:spacing w:val="6"/>
      <w:sz w:val="24"/>
    </w:rPr>
  </w:style>
  <w:style w:type="paragraph" w:customStyle="1" w:styleId="1f6">
    <w:name w:val="節1內文"/>
    <w:link w:val="1f7"/>
    <w:rsid w:val="000D4B84"/>
    <w:pPr>
      <w:spacing w:before="60" w:after="120" w:line="400" w:lineRule="exact"/>
      <w:ind w:left="794" w:firstLineChars="200" w:firstLine="200"/>
      <w:jc w:val="both"/>
    </w:pPr>
    <w:rPr>
      <w:rFonts w:eastAsia="華康中楷體"/>
      <w:spacing w:val="6"/>
      <w:sz w:val="24"/>
    </w:rPr>
  </w:style>
  <w:style w:type="character" w:customStyle="1" w:styleId="1f7">
    <w:name w:val="節1內文 字元"/>
    <w:link w:val="1f6"/>
    <w:rsid w:val="000D4B84"/>
    <w:rPr>
      <w:rFonts w:eastAsia="華康中楷體"/>
      <w:spacing w:val="6"/>
      <w:sz w:val="24"/>
    </w:rPr>
  </w:style>
  <w:style w:type="paragraph" w:customStyle="1" w:styleId="1f8">
    <w:name w:val="節（1）"/>
    <w:basedOn w:val="a1"/>
    <w:link w:val="1f9"/>
    <w:rsid w:val="000D4B84"/>
    <w:pPr>
      <w:autoSpaceDE w:val="0"/>
      <w:autoSpaceDN w:val="0"/>
      <w:adjustRightInd/>
      <w:spacing w:before="120" w:after="60" w:line="360" w:lineRule="exact"/>
      <w:ind w:left="1275" w:hanging="595"/>
      <w:jc w:val="both"/>
      <w:textAlignment w:val="auto"/>
    </w:pPr>
    <w:rPr>
      <w:rFonts w:eastAsia="華康中楷體"/>
      <w:b/>
      <w:lang w:val="x-none" w:eastAsia="x-none"/>
    </w:rPr>
  </w:style>
  <w:style w:type="paragraph" w:customStyle="1" w:styleId="1fa">
    <w:name w:val="節（1）內文"/>
    <w:basedOn w:val="a1"/>
    <w:rsid w:val="000D4B84"/>
    <w:pPr>
      <w:autoSpaceDE w:val="0"/>
      <w:autoSpaceDN w:val="0"/>
      <w:spacing w:before="60" w:after="60" w:line="400" w:lineRule="exact"/>
      <w:ind w:left="1276" w:firstLine="510"/>
      <w:jc w:val="both"/>
      <w:textAlignment w:val="auto"/>
    </w:pPr>
    <w:rPr>
      <w:rFonts w:eastAsia="華康中楷體"/>
    </w:rPr>
  </w:style>
  <w:style w:type="paragraph" w:customStyle="1" w:styleId="afffffff1">
    <w:name w:val="章目錄"/>
    <w:basedOn w:val="a1"/>
    <w:rsid w:val="000D4B84"/>
    <w:pPr>
      <w:autoSpaceDE w:val="0"/>
      <w:autoSpaceDN w:val="0"/>
      <w:spacing w:before="120" w:line="400" w:lineRule="exact"/>
      <w:ind w:left="794"/>
      <w:textAlignment w:val="auto"/>
    </w:pPr>
    <w:rPr>
      <w:rFonts w:eastAsia="超研澤中黑"/>
      <w:sz w:val="28"/>
    </w:rPr>
  </w:style>
  <w:style w:type="paragraph" w:customStyle="1" w:styleId="afffffff2">
    <w:name w:val="節目錄"/>
    <w:basedOn w:val="a1"/>
    <w:rsid w:val="000D4B84"/>
    <w:pPr>
      <w:autoSpaceDE w:val="0"/>
      <w:autoSpaceDN w:val="0"/>
      <w:spacing w:line="400" w:lineRule="exact"/>
      <w:ind w:left="1361"/>
      <w:textAlignment w:val="auto"/>
    </w:pPr>
    <w:rPr>
      <w:rFonts w:eastAsia="華康中楷體"/>
      <w:sz w:val="28"/>
    </w:rPr>
  </w:style>
  <w:style w:type="paragraph" w:customStyle="1" w:styleId="Afffffff3">
    <w:name w:val="節A內文"/>
    <w:autoRedefine/>
    <w:rsid w:val="000D4B84"/>
    <w:pPr>
      <w:spacing w:before="60" w:after="60" w:line="360" w:lineRule="atLeast"/>
      <w:ind w:left="1247" w:firstLineChars="200" w:firstLine="504"/>
    </w:pPr>
    <w:rPr>
      <w:rFonts w:eastAsia="華康中楷體"/>
      <w:spacing w:val="6"/>
      <w:sz w:val="24"/>
    </w:rPr>
  </w:style>
  <w:style w:type="paragraph" w:customStyle="1" w:styleId="Afffffff4">
    <w:name w:val="節（A）"/>
    <w:autoRedefine/>
    <w:rsid w:val="000D4B84"/>
    <w:pPr>
      <w:spacing w:beforeLines="30" w:afterLines="20" w:line="280" w:lineRule="atLeast"/>
      <w:ind w:leftChars="1000" w:left="3102" w:hangingChars="270" w:hanging="702"/>
      <w:jc w:val="both"/>
    </w:pPr>
    <w:rPr>
      <w:rFonts w:eastAsia="華康中楷體"/>
      <w:sz w:val="26"/>
    </w:rPr>
  </w:style>
  <w:style w:type="paragraph" w:customStyle="1" w:styleId="afffffff5">
    <w:name w:val="章內文"/>
    <w:basedOn w:val="ae"/>
    <w:rsid w:val="000D4B84"/>
    <w:pPr>
      <w:spacing w:before="60" w:after="120"/>
      <w:ind w:firstLineChars="200" w:firstLine="200"/>
    </w:pPr>
  </w:style>
  <w:style w:type="paragraph" w:customStyle="1" w:styleId="Afffffff6">
    <w:name w:val="節A"/>
    <w:autoRedefine/>
    <w:rsid w:val="000D4B84"/>
    <w:pPr>
      <w:spacing w:before="60" w:after="60" w:line="360" w:lineRule="exact"/>
      <w:ind w:leftChars="425" w:left="525" w:hangingChars="100" w:hanging="100"/>
    </w:pPr>
    <w:rPr>
      <w:rFonts w:eastAsia="華康中楷體" w:cs="新細明體"/>
      <w:b/>
      <w:sz w:val="24"/>
    </w:rPr>
  </w:style>
  <w:style w:type="paragraph" w:customStyle="1" w:styleId="afffffff7">
    <w:name w:val="資料來源(註)"/>
    <w:link w:val="afffffff8"/>
    <w:rsid w:val="000D4B84"/>
    <w:pPr>
      <w:autoSpaceDE w:val="0"/>
      <w:autoSpaceDN w:val="0"/>
      <w:spacing w:line="280" w:lineRule="exact"/>
      <w:ind w:left="480" w:right="6" w:hangingChars="200" w:hanging="480"/>
      <w:jc w:val="both"/>
    </w:pPr>
    <w:rPr>
      <w:rFonts w:eastAsia="標楷體"/>
      <w:sz w:val="22"/>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1"/>
    <w:semiHidden/>
    <w:rsid w:val="000D4B84"/>
    <w:pPr>
      <w:widowControl/>
      <w:adjustRightInd/>
      <w:spacing w:after="160" w:line="240" w:lineRule="exact"/>
      <w:textAlignment w:val="auto"/>
    </w:pPr>
    <w:rPr>
      <w:rFonts w:ascii="Verdana" w:eastAsia="Times New Roman" w:hAnsi="Verdana"/>
      <w:sz w:val="20"/>
      <w:lang w:eastAsia="en-US"/>
    </w:rPr>
  </w:style>
  <w:style w:type="paragraph" w:customStyle="1" w:styleId="1fb">
    <w:name w:val="條例1."/>
    <w:uiPriority w:val="99"/>
    <w:qFormat/>
    <w:rsid w:val="000D4B84"/>
    <w:pPr>
      <w:spacing w:line="400" w:lineRule="exact"/>
      <w:ind w:leftChars="525" w:left="718" w:hanging="193"/>
      <w:jc w:val="both"/>
    </w:pPr>
    <w:rPr>
      <w:rFonts w:eastAsia="華康中楷體" w:cs="新細明體"/>
      <w:sz w:val="24"/>
      <w:szCs w:val="24"/>
    </w:rPr>
  </w:style>
  <w:style w:type="paragraph" w:customStyle="1" w:styleId="1fc">
    <w:name w:val="條例1.內文"/>
    <w:qFormat/>
    <w:rsid w:val="000D4B84"/>
    <w:pPr>
      <w:spacing w:line="320" w:lineRule="exact"/>
      <w:ind w:leftChars="600" w:left="1440"/>
    </w:pPr>
    <w:rPr>
      <w:rFonts w:eastAsia="華康中楷體" w:cs="新細明體"/>
      <w:sz w:val="24"/>
      <w:szCs w:val="24"/>
    </w:rPr>
  </w:style>
  <w:style w:type="paragraph" w:customStyle="1" w:styleId="afffffff9">
    <w:name w:val="條例內文"/>
    <w:qFormat/>
    <w:rsid w:val="000D4B84"/>
    <w:pPr>
      <w:spacing w:line="400" w:lineRule="exact"/>
      <w:ind w:leftChars="600" w:left="600"/>
      <w:jc w:val="both"/>
    </w:pPr>
    <w:rPr>
      <w:rFonts w:eastAsia="華康中楷體"/>
      <w:sz w:val="24"/>
      <w:szCs w:val="24"/>
    </w:rPr>
  </w:style>
  <w:style w:type="paragraph" w:customStyle="1" w:styleId="1fd">
    <w:name w:val="條例（1）"/>
    <w:autoRedefine/>
    <w:qFormat/>
    <w:rsid w:val="000D4B84"/>
    <w:pPr>
      <w:spacing w:before="60" w:line="360" w:lineRule="exact"/>
      <w:ind w:leftChars="550" w:left="800" w:hangingChars="250" w:hanging="250"/>
    </w:pPr>
    <w:rPr>
      <w:rFonts w:eastAsia="華康中楷體" w:cs="新細明體"/>
      <w:sz w:val="24"/>
      <w:szCs w:val="24"/>
    </w:rPr>
  </w:style>
  <w:style w:type="paragraph" w:customStyle="1" w:styleId="Afffffffa">
    <w:name w:val="條例A."/>
    <w:autoRedefine/>
    <w:qFormat/>
    <w:rsid w:val="000D4B84"/>
    <w:pPr>
      <w:spacing w:before="60" w:line="280" w:lineRule="exact"/>
      <w:ind w:leftChars="800" w:left="800"/>
    </w:pPr>
    <w:rPr>
      <w:rFonts w:eastAsia="華康中楷體" w:cs="新細明體"/>
      <w:sz w:val="24"/>
      <w:szCs w:val="24"/>
    </w:rPr>
  </w:style>
  <w:style w:type="paragraph" w:customStyle="1" w:styleId="afffffffb">
    <w:name w:val="都設_壹."/>
    <w:qFormat/>
    <w:rsid w:val="000D4B84"/>
    <w:pPr>
      <w:spacing w:before="60" w:after="60" w:line="400" w:lineRule="atLeast"/>
      <w:ind w:left="203" w:hangingChars="203" w:hanging="203"/>
    </w:pPr>
    <w:rPr>
      <w:rFonts w:eastAsia="華康中楷體" w:cs="新細明體"/>
      <w:sz w:val="24"/>
      <w:szCs w:val="24"/>
    </w:rPr>
  </w:style>
  <w:style w:type="paragraph" w:customStyle="1" w:styleId="afffffffc">
    <w:name w:val="都設_壹.內文"/>
    <w:qFormat/>
    <w:rsid w:val="000D4B84"/>
    <w:pPr>
      <w:spacing w:before="60" w:after="60" w:line="400" w:lineRule="atLeast"/>
      <w:ind w:leftChars="216" w:left="222" w:hangingChars="6" w:hanging="6"/>
    </w:pPr>
    <w:rPr>
      <w:rFonts w:eastAsia="華康中楷體" w:cs="新細明體"/>
      <w:sz w:val="24"/>
      <w:szCs w:val="24"/>
    </w:rPr>
  </w:style>
  <w:style w:type="paragraph" w:customStyle="1" w:styleId="afffffffd">
    <w:name w:val="都設_（一）."/>
    <w:qFormat/>
    <w:rsid w:val="000D4B84"/>
    <w:pPr>
      <w:spacing w:before="60" w:after="60" w:line="400" w:lineRule="atLeast"/>
      <w:ind w:leftChars="50" w:left="350" w:hangingChars="300" w:hanging="300"/>
    </w:pPr>
    <w:rPr>
      <w:rFonts w:eastAsia="華康中楷體" w:cs="新細明體"/>
      <w:sz w:val="24"/>
      <w:szCs w:val="24"/>
    </w:rPr>
  </w:style>
  <w:style w:type="paragraph" w:customStyle="1" w:styleId="afffffffe">
    <w:name w:val="都設_一.內文"/>
    <w:qFormat/>
    <w:rsid w:val="000D4B84"/>
    <w:pPr>
      <w:spacing w:before="60" w:after="60" w:line="400" w:lineRule="atLeast"/>
      <w:ind w:leftChars="260" w:left="260" w:firstLineChars="200" w:firstLine="200"/>
    </w:pPr>
    <w:rPr>
      <w:rFonts w:eastAsia="華康中楷體" w:cs="新細明體"/>
      <w:sz w:val="24"/>
      <w:szCs w:val="24"/>
    </w:rPr>
  </w:style>
  <w:style w:type="paragraph" w:customStyle="1" w:styleId="affffffff">
    <w:name w:val="都設_（一）.內文"/>
    <w:qFormat/>
    <w:rsid w:val="000D4B84"/>
    <w:pPr>
      <w:spacing w:before="60" w:after="60" w:line="400" w:lineRule="atLeast"/>
      <w:ind w:leftChars="350" w:left="350" w:firstLineChars="200" w:firstLine="200"/>
    </w:pPr>
    <w:rPr>
      <w:rFonts w:eastAsia="華康中楷體" w:cs="新細明體"/>
      <w:sz w:val="24"/>
      <w:szCs w:val="24"/>
    </w:rPr>
  </w:style>
  <w:style w:type="paragraph" w:customStyle="1" w:styleId="1fe">
    <w:name w:val="都設_1."/>
    <w:basedOn w:val="1f4"/>
    <w:qFormat/>
    <w:rsid w:val="000D4B84"/>
    <w:pPr>
      <w:spacing w:before="60"/>
      <w:ind w:leftChars="200" w:left="780" w:hangingChars="125" w:hanging="300"/>
    </w:pPr>
    <w:rPr>
      <w:b/>
      <w:sz w:val="24"/>
    </w:rPr>
  </w:style>
  <w:style w:type="paragraph" w:customStyle="1" w:styleId="1ff">
    <w:name w:val="都設_（1）."/>
    <w:basedOn w:val="1f4"/>
    <w:qFormat/>
    <w:rsid w:val="000D4B84"/>
    <w:pPr>
      <w:spacing w:before="60"/>
      <w:ind w:leftChars="200" w:left="780" w:hangingChars="125" w:hanging="300"/>
    </w:pPr>
    <w:rPr>
      <w:b/>
      <w:sz w:val="24"/>
    </w:rPr>
  </w:style>
  <w:style w:type="paragraph" w:customStyle="1" w:styleId="-">
    <w:name w:val="節-內文"/>
    <w:autoRedefine/>
    <w:qFormat/>
    <w:rsid w:val="000D4B84"/>
    <w:pPr>
      <w:spacing w:before="60" w:after="60" w:line="400" w:lineRule="exact"/>
      <w:ind w:firstLineChars="200" w:firstLine="456"/>
      <w:jc w:val="both"/>
    </w:pPr>
    <w:rPr>
      <w:rFonts w:eastAsia="華康細圓體"/>
      <w:spacing w:val="4"/>
      <w:sz w:val="22"/>
      <w:szCs w:val="26"/>
    </w:rPr>
  </w:style>
  <w:style w:type="paragraph" w:customStyle="1" w:styleId="affffffff0">
    <w:name w:val="說明與對策"/>
    <w:basedOn w:val="affffff7"/>
    <w:qFormat/>
    <w:rsid w:val="000D4B84"/>
    <w:pPr>
      <w:spacing w:line="400" w:lineRule="exact"/>
      <w:ind w:left="300" w:hanging="300"/>
      <w:jc w:val="left"/>
    </w:pPr>
    <w:rPr>
      <w:b/>
    </w:rPr>
  </w:style>
  <w:style w:type="paragraph" w:customStyle="1" w:styleId="affffffff1">
    <w:name w:val="說明內文"/>
    <w:basedOn w:val="affffff9"/>
    <w:autoRedefine/>
    <w:qFormat/>
    <w:rsid w:val="000D4B84"/>
    <w:pPr>
      <w:overflowPunct/>
      <w:autoSpaceDE/>
      <w:autoSpaceDN/>
      <w:spacing w:before="120" w:after="60" w:line="400" w:lineRule="exact"/>
      <w:ind w:leftChars="250" w:left="600" w:firstLineChars="213" w:firstLine="477"/>
    </w:pPr>
    <w:rPr>
      <w:rFonts w:eastAsia="華康細圓體"/>
      <w:spacing w:val="2"/>
      <w:sz w:val="22"/>
    </w:rPr>
  </w:style>
  <w:style w:type="paragraph" w:customStyle="1" w:styleId="affffffff2">
    <w:name w:val="節a內文"/>
    <w:basedOn w:val="Afffffff3"/>
    <w:autoRedefine/>
    <w:qFormat/>
    <w:rsid w:val="000D4B84"/>
    <w:pPr>
      <w:snapToGrid w:val="0"/>
      <w:spacing w:line="360" w:lineRule="exact"/>
      <w:ind w:left="1701" w:firstLineChars="0" w:firstLine="488"/>
      <w:jc w:val="both"/>
    </w:pPr>
    <w:rPr>
      <w:rFonts w:eastAsia="華康細圓體"/>
      <w:spacing w:val="2"/>
      <w:sz w:val="22"/>
    </w:rPr>
  </w:style>
  <w:style w:type="paragraph" w:customStyle="1" w:styleId="affffffff3">
    <w:name w:val="課題主題"/>
    <w:basedOn w:val="afffffff0"/>
    <w:qFormat/>
    <w:rsid w:val="000D4B84"/>
    <w:pPr>
      <w:spacing w:after="0" w:line="400" w:lineRule="exact"/>
      <w:ind w:left="965" w:hangingChars="402" w:hanging="965"/>
    </w:pPr>
    <w:rPr>
      <w:color w:val="333333"/>
      <w:sz w:val="24"/>
    </w:rPr>
  </w:style>
  <w:style w:type="paragraph" w:styleId="affffffff4">
    <w:name w:val="Plain Text"/>
    <w:basedOn w:val="a1"/>
    <w:link w:val="affffffff5"/>
    <w:rsid w:val="000D4B84"/>
    <w:pPr>
      <w:adjustRightInd/>
      <w:spacing w:line="240" w:lineRule="auto"/>
      <w:textAlignment w:val="auto"/>
    </w:pPr>
    <w:rPr>
      <w:rFonts w:ascii="細明體" w:eastAsia="細明體" w:hAnsi="Courier New"/>
      <w:kern w:val="2"/>
      <w:szCs w:val="24"/>
      <w:lang w:val="x-none" w:eastAsia="x-none"/>
    </w:rPr>
  </w:style>
  <w:style w:type="character" w:customStyle="1" w:styleId="affffffff5">
    <w:name w:val="純文字 字元"/>
    <w:basedOn w:val="a2"/>
    <w:link w:val="affffffff4"/>
    <w:rsid w:val="000D4B84"/>
    <w:rPr>
      <w:rFonts w:ascii="細明體" w:eastAsia="細明體" w:hAnsi="Courier New"/>
      <w:kern w:val="2"/>
      <w:sz w:val="24"/>
      <w:szCs w:val="24"/>
      <w:lang w:val="x-none" w:eastAsia="x-none"/>
    </w:rPr>
  </w:style>
  <w:style w:type="paragraph" w:customStyle="1" w:styleId="affffffff6">
    <w:name w:val="節a"/>
    <w:autoRedefine/>
    <w:qFormat/>
    <w:rsid w:val="000D4B84"/>
    <w:pPr>
      <w:spacing w:before="120" w:after="60" w:line="360" w:lineRule="exact"/>
      <w:ind w:left="1702" w:hanging="284"/>
      <w:jc w:val="both"/>
    </w:pPr>
    <w:rPr>
      <w:rFonts w:eastAsia="華康細圓體"/>
      <w:spacing w:val="2"/>
      <w:sz w:val="22"/>
    </w:rPr>
  </w:style>
  <w:style w:type="paragraph" w:customStyle="1" w:styleId="112pt2pt">
    <w:name w:val="樣式 節（一） + (中文) 華康細圓體 11 點 非粗體 自動 套用前:  2 pt 套用後:  2 pt"/>
    <w:basedOn w:val="affffff7"/>
    <w:rsid w:val="000D4B84"/>
    <w:pPr>
      <w:spacing w:line="400" w:lineRule="exact"/>
      <w:ind w:left="300" w:hanging="300"/>
      <w:jc w:val="left"/>
    </w:pPr>
    <w:rPr>
      <w:b/>
    </w:rPr>
  </w:style>
  <w:style w:type="character" w:customStyle="1" w:styleId="1f9">
    <w:name w:val="節（1） 字元"/>
    <w:link w:val="1f8"/>
    <w:rsid w:val="000D4B84"/>
    <w:rPr>
      <w:rFonts w:eastAsia="華康中楷體"/>
      <w:b/>
      <w:sz w:val="24"/>
      <w:lang w:val="x-none" w:eastAsia="x-none"/>
    </w:rPr>
  </w:style>
  <w:style w:type="paragraph" w:styleId="z-">
    <w:name w:val="HTML Bottom of Form"/>
    <w:basedOn w:val="a1"/>
    <w:next w:val="a1"/>
    <w:link w:val="z-0"/>
    <w:hidden/>
    <w:rsid w:val="000D4B84"/>
    <w:pPr>
      <w:widowControl/>
      <w:pBdr>
        <w:top w:val="single" w:sz="6" w:space="1" w:color="auto"/>
      </w:pBdr>
      <w:adjustRightInd/>
      <w:spacing w:line="240" w:lineRule="auto"/>
      <w:jc w:val="center"/>
      <w:textAlignment w:val="auto"/>
    </w:pPr>
    <w:rPr>
      <w:rFonts w:ascii="Arial" w:hAnsi="Arial"/>
      <w:vanish/>
      <w:sz w:val="16"/>
      <w:szCs w:val="16"/>
      <w:lang w:val="x-none" w:eastAsia="x-none"/>
    </w:rPr>
  </w:style>
  <w:style w:type="character" w:customStyle="1" w:styleId="z-0">
    <w:name w:val="z-表單的底部 字元"/>
    <w:basedOn w:val="a2"/>
    <w:link w:val="z-"/>
    <w:rsid w:val="000D4B84"/>
    <w:rPr>
      <w:rFonts w:ascii="Arial" w:hAnsi="Arial"/>
      <w:vanish/>
      <w:sz w:val="16"/>
      <w:szCs w:val="16"/>
      <w:lang w:val="x-none" w:eastAsia="x-none"/>
    </w:rPr>
  </w:style>
  <w:style w:type="paragraph" w:customStyle="1" w:styleId="a20">
    <w:name w:val="a2"/>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30">
    <w:name w:val="a3"/>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60">
    <w:name w:val="a6"/>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numbering" w:customStyle="1" w:styleId="2a">
    <w:name w:val="無清單2"/>
    <w:next w:val="a4"/>
    <w:uiPriority w:val="99"/>
    <w:semiHidden/>
    <w:unhideWhenUsed/>
    <w:rsid w:val="000D4B84"/>
  </w:style>
  <w:style w:type="table" w:customStyle="1" w:styleId="112">
    <w:name w:val="表格樣式11"/>
    <w:basedOn w:val="ad"/>
    <w:rsid w:val="000D4B84"/>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character" w:customStyle="1" w:styleId="1ff0">
    <w:name w:val="日期 字元1"/>
    <w:uiPriority w:val="99"/>
    <w:semiHidden/>
    <w:rsid w:val="000D4B84"/>
    <w:rPr>
      <w:rFonts w:ascii="Calibri" w:eastAsia="新細明體" w:hAnsi="Calibri" w:cs="Times New Roman"/>
    </w:rPr>
  </w:style>
  <w:style w:type="character" w:customStyle="1" w:styleId="1ff1">
    <w:name w:val="註解方塊文字 字元1"/>
    <w:uiPriority w:val="99"/>
    <w:semiHidden/>
    <w:rsid w:val="000D4B84"/>
    <w:rPr>
      <w:rFonts w:ascii="Cambria" w:eastAsia="新細明體" w:hAnsi="Cambria" w:cs="Times New Roman"/>
      <w:sz w:val="18"/>
      <w:szCs w:val="18"/>
    </w:rPr>
  </w:style>
  <w:style w:type="character" w:customStyle="1" w:styleId="HTML1">
    <w:name w:val="HTML 預設格式 字元1"/>
    <w:uiPriority w:val="99"/>
    <w:semiHidden/>
    <w:rsid w:val="000D4B84"/>
    <w:rPr>
      <w:rFonts w:ascii="Courier New" w:eastAsia="新細明體" w:hAnsi="Courier New" w:cs="Courier New"/>
      <w:sz w:val="20"/>
      <w:szCs w:val="20"/>
    </w:rPr>
  </w:style>
  <w:style w:type="paragraph" w:customStyle="1" w:styleId="affffffff7">
    <w:name w:val="表文"/>
    <w:basedOn w:val="a1"/>
    <w:link w:val="affffffff8"/>
    <w:qFormat/>
    <w:rsid w:val="000D4B84"/>
    <w:pPr>
      <w:widowControl/>
      <w:snapToGrid w:val="0"/>
      <w:spacing w:line="240" w:lineRule="auto"/>
      <w:jc w:val="both"/>
      <w:textAlignment w:val="auto"/>
    </w:pPr>
    <w:rPr>
      <w:rFonts w:ascii="Calibri" w:eastAsia="標楷體" w:hAnsi="Calibri"/>
      <w:kern w:val="2"/>
      <w:szCs w:val="28"/>
      <w:lang w:val="x-none" w:eastAsia="x-none"/>
    </w:rPr>
  </w:style>
  <w:style w:type="character" w:customStyle="1" w:styleId="affffffff8">
    <w:name w:val="表文 字元"/>
    <w:link w:val="affffffff7"/>
    <w:rsid w:val="000D4B84"/>
    <w:rPr>
      <w:rFonts w:ascii="Calibri" w:eastAsia="標楷體" w:hAnsi="Calibri"/>
      <w:kern w:val="2"/>
      <w:sz w:val="24"/>
      <w:szCs w:val="28"/>
      <w:lang w:val="x-none" w:eastAsia="x-none"/>
    </w:rPr>
  </w:style>
  <w:style w:type="character" w:customStyle="1" w:styleId="afffffff8">
    <w:name w:val="資料來源(註) 字元"/>
    <w:link w:val="afffffff7"/>
    <w:rsid w:val="000D4B84"/>
    <w:rPr>
      <w:rFonts w:eastAsia="標楷體"/>
      <w:sz w:val="22"/>
    </w:rPr>
  </w:style>
  <w:style w:type="character" w:styleId="affffffff9">
    <w:name w:val="Subtle Reference"/>
    <w:basedOn w:val="a2"/>
    <w:uiPriority w:val="31"/>
    <w:qFormat/>
    <w:rsid w:val="000D4B84"/>
    <w:rPr>
      <w:smallCaps/>
      <w:color w:val="ED7D31" w:themeColor="accent2"/>
      <w:u w:val="single"/>
    </w:rPr>
  </w:style>
  <w:style w:type="numbering" w:customStyle="1" w:styleId="37">
    <w:name w:val="無清單3"/>
    <w:next w:val="a4"/>
    <w:uiPriority w:val="99"/>
    <w:semiHidden/>
    <w:unhideWhenUsed/>
    <w:rsid w:val="000D4B84"/>
  </w:style>
  <w:style w:type="table" w:customStyle="1" w:styleId="120">
    <w:name w:val="表格格線12"/>
    <w:basedOn w:val="a3"/>
    <w:next w:val="ad"/>
    <w:uiPriority w:val="59"/>
    <w:rsid w:val="000D4B8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
    <w:basedOn w:val="a3"/>
    <w:next w:val="ad"/>
    <w:uiPriority w:val="59"/>
    <w:rsid w:val="000D4B8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d"/>
    <w:uiPriority w:val="59"/>
    <w:rsid w:val="000D4B8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a3"/>
    <w:uiPriority w:val="99"/>
    <w:qFormat/>
    <w:rsid w:val="000D4B84"/>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
    <w:name w:val="表格樣式12"/>
    <w:basedOn w:val="ad"/>
    <w:rsid w:val="000D4B84"/>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ff2">
    <w:name w:val="圖表格線1"/>
    <w:basedOn w:val="a3"/>
    <w:rsid w:val="000D4B84"/>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numbering" w:customStyle="1" w:styleId="113">
    <w:name w:val="無清單11"/>
    <w:next w:val="a4"/>
    <w:semiHidden/>
    <w:rsid w:val="000D4B84"/>
  </w:style>
  <w:style w:type="table" w:customStyle="1" w:styleId="311">
    <w:name w:val="表格格線31"/>
    <w:basedOn w:val="a3"/>
    <w:next w:val="ad"/>
    <w:rsid w:val="000D4B84"/>
    <w:pPr>
      <w:widowControl w:val="0"/>
      <w:snapToGrid w:val="0"/>
      <w:jc w:val="both"/>
    </w:pPr>
    <w:rPr>
      <w:rFonts w:ascii="華康中楷體" w:eastAsia="標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211">
    <w:name w:val="無清單21"/>
    <w:next w:val="a4"/>
    <w:uiPriority w:val="99"/>
    <w:semiHidden/>
    <w:unhideWhenUsed/>
    <w:rsid w:val="000D4B84"/>
  </w:style>
  <w:style w:type="table" w:customStyle="1" w:styleId="410">
    <w:name w:val="表格格線41"/>
    <w:basedOn w:val="a3"/>
    <w:next w:val="ad"/>
    <w:rsid w:val="000D4B84"/>
    <w:pPr>
      <w:widowControl w:val="0"/>
      <w:snapToGrid w:val="0"/>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110">
    <w:name w:val="表格樣式111"/>
    <w:basedOn w:val="ad"/>
    <w:rsid w:val="000D4B84"/>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47">
    <w:name w:val="無清單4"/>
    <w:next w:val="a4"/>
    <w:uiPriority w:val="99"/>
    <w:semiHidden/>
    <w:unhideWhenUsed/>
    <w:rsid w:val="0063230A"/>
  </w:style>
  <w:style w:type="table" w:customStyle="1" w:styleId="140">
    <w:name w:val="表格格線14"/>
    <w:basedOn w:val="a3"/>
    <w:next w:val="ad"/>
    <w:uiPriority w:val="59"/>
    <w:rsid w:val="006323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3"/>
    <w:next w:val="ad"/>
    <w:uiPriority w:val="59"/>
    <w:rsid w:val="0063230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
    <w:basedOn w:val="a3"/>
    <w:next w:val="ad"/>
    <w:uiPriority w:val="59"/>
    <w:rsid w:val="006323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a3"/>
    <w:uiPriority w:val="99"/>
    <w:qFormat/>
    <w:rsid w:val="0063230A"/>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2">
    <w:name w:val="表格樣式13"/>
    <w:basedOn w:val="ad"/>
    <w:rsid w:val="0063230A"/>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2b">
    <w:name w:val="圖表格線2"/>
    <w:basedOn w:val="a3"/>
    <w:rsid w:val="0063230A"/>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numbering" w:customStyle="1" w:styleId="122">
    <w:name w:val="無清單12"/>
    <w:next w:val="a4"/>
    <w:semiHidden/>
    <w:rsid w:val="0063230A"/>
  </w:style>
  <w:style w:type="table" w:customStyle="1" w:styleId="320">
    <w:name w:val="表格格線32"/>
    <w:basedOn w:val="a3"/>
    <w:next w:val="ad"/>
    <w:rsid w:val="0063230A"/>
    <w:pPr>
      <w:widowControl w:val="0"/>
      <w:snapToGrid w:val="0"/>
      <w:jc w:val="both"/>
    </w:pPr>
    <w:rPr>
      <w:rFonts w:ascii="華康中楷體" w:eastAsia="標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222">
    <w:name w:val="無清單22"/>
    <w:next w:val="a4"/>
    <w:uiPriority w:val="99"/>
    <w:semiHidden/>
    <w:unhideWhenUsed/>
    <w:rsid w:val="0063230A"/>
  </w:style>
  <w:style w:type="table" w:customStyle="1" w:styleId="420">
    <w:name w:val="表格格線42"/>
    <w:basedOn w:val="a3"/>
    <w:next w:val="ad"/>
    <w:rsid w:val="0063230A"/>
    <w:pPr>
      <w:widowControl w:val="0"/>
      <w:snapToGrid w:val="0"/>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120">
    <w:name w:val="表格樣式112"/>
    <w:basedOn w:val="ad"/>
    <w:rsid w:val="0063230A"/>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Closing" w:uiPriority="99"/>
    <w:lsdException w:name="Subtitle" w:qFormat="1"/>
    <w:lsdException w:name="Date" w:uiPriority="99"/>
    <w:lsdException w:name="Note Heading" w:uiPriority="99"/>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aliases w:val="章,標題章"/>
    <w:basedOn w:val="a1"/>
    <w:link w:val="10"/>
    <w:qFormat/>
    <w:rsid w:val="008F4C2B"/>
    <w:pPr>
      <w:numPr>
        <w:numId w:val="1"/>
      </w:numPr>
      <w:tabs>
        <w:tab w:val="clear" w:pos="4275"/>
      </w:tabs>
      <w:snapToGrid w:val="0"/>
      <w:spacing w:after="240" w:line="240" w:lineRule="auto"/>
      <w:ind w:left="1440"/>
      <w:jc w:val="center"/>
      <w:outlineLvl w:val="0"/>
    </w:pPr>
    <w:rPr>
      <w:rFonts w:ascii="標楷體" w:eastAsia="標楷體" w:hAnsi="Arial"/>
      <w:b/>
      <w:kern w:val="52"/>
      <w:sz w:val="36"/>
      <w:szCs w:val="36"/>
    </w:rPr>
  </w:style>
  <w:style w:type="paragraph" w:styleId="2">
    <w:name w:val="heading 2"/>
    <w:aliases w:val="標題節"/>
    <w:basedOn w:val="1"/>
    <w:link w:val="20"/>
    <w:qFormat/>
    <w:rsid w:val="008F4C2B"/>
    <w:pPr>
      <w:numPr>
        <w:ilvl w:val="1"/>
      </w:numPr>
      <w:tabs>
        <w:tab w:val="clear" w:pos="1247"/>
        <w:tab w:val="num" w:pos="960"/>
        <w:tab w:val="left" w:pos="1134"/>
      </w:tabs>
      <w:spacing w:before="120" w:after="120"/>
      <w:ind w:left="1134" w:hanging="1134"/>
      <w:jc w:val="both"/>
      <w:outlineLvl w:val="1"/>
    </w:pPr>
    <w:rPr>
      <w:bCs/>
      <w:sz w:val="32"/>
      <w:szCs w:val="32"/>
    </w:rPr>
  </w:style>
  <w:style w:type="paragraph" w:styleId="3">
    <w:name w:val="heading 3"/>
    <w:aliases w:val="標題一"/>
    <w:basedOn w:val="2"/>
    <w:link w:val="30"/>
    <w:uiPriority w:val="9"/>
    <w:qFormat/>
    <w:rsid w:val="008F4C2B"/>
    <w:pPr>
      <w:numPr>
        <w:ilvl w:val="2"/>
      </w:numPr>
      <w:tabs>
        <w:tab w:val="clear" w:pos="1134"/>
        <w:tab w:val="clear" w:pos="1174"/>
        <w:tab w:val="num" w:pos="1136"/>
        <w:tab w:val="num" w:pos="1440"/>
      </w:tabs>
      <w:spacing w:before="60" w:after="60"/>
      <w:ind w:left="1134" w:hanging="680"/>
      <w:outlineLvl w:val="2"/>
    </w:pPr>
    <w:rPr>
      <w:bCs w:val="0"/>
      <w:sz w:val="28"/>
      <w:szCs w:val="28"/>
    </w:rPr>
  </w:style>
  <w:style w:type="paragraph" w:styleId="4">
    <w:name w:val="heading 4"/>
    <w:aliases w:val="標題(一)"/>
    <w:basedOn w:val="3"/>
    <w:link w:val="40"/>
    <w:qFormat/>
    <w:rsid w:val="008F4C2B"/>
    <w:pPr>
      <w:numPr>
        <w:ilvl w:val="3"/>
      </w:numPr>
      <w:tabs>
        <w:tab w:val="clear" w:pos="1400"/>
        <w:tab w:val="clear" w:pos="1440"/>
        <w:tab w:val="num" w:pos="1278"/>
        <w:tab w:val="num" w:pos="1920"/>
      </w:tabs>
      <w:ind w:left="1278" w:hanging="598"/>
      <w:outlineLvl w:val="3"/>
    </w:pPr>
    <w:rPr>
      <w:b w:val="0"/>
      <w:bCs/>
    </w:rPr>
  </w:style>
  <w:style w:type="paragraph" w:styleId="5">
    <w:name w:val="heading 5"/>
    <w:basedOn w:val="4"/>
    <w:link w:val="50"/>
    <w:qFormat/>
    <w:rsid w:val="008F4C2B"/>
    <w:pPr>
      <w:numPr>
        <w:ilvl w:val="4"/>
      </w:numPr>
      <w:tabs>
        <w:tab w:val="clear" w:pos="1797"/>
        <w:tab w:val="clear" w:pos="1920"/>
        <w:tab w:val="num" w:pos="1420"/>
        <w:tab w:val="num" w:pos="2400"/>
      </w:tabs>
      <w:ind w:left="1420" w:hanging="342"/>
      <w:outlineLvl w:val="4"/>
    </w:pPr>
  </w:style>
  <w:style w:type="paragraph" w:styleId="6">
    <w:name w:val="heading 6"/>
    <w:aliases w:val="標題(1)"/>
    <w:basedOn w:val="5"/>
    <w:link w:val="60"/>
    <w:qFormat/>
    <w:rsid w:val="008F4C2B"/>
    <w:pPr>
      <w:numPr>
        <w:ilvl w:val="5"/>
      </w:numPr>
      <w:tabs>
        <w:tab w:val="clear" w:pos="1967"/>
        <w:tab w:val="clear" w:pos="2400"/>
        <w:tab w:val="num" w:pos="1704"/>
        <w:tab w:val="num" w:pos="2880"/>
      </w:tabs>
      <w:ind w:left="1704" w:hanging="457"/>
      <w:outlineLvl w:val="5"/>
    </w:pPr>
  </w:style>
  <w:style w:type="paragraph" w:styleId="7">
    <w:name w:val="heading 7"/>
    <w:aliases w:val="標題A"/>
    <w:basedOn w:val="6"/>
    <w:link w:val="70"/>
    <w:qFormat/>
    <w:rsid w:val="008F4C2B"/>
    <w:pPr>
      <w:numPr>
        <w:ilvl w:val="6"/>
      </w:numPr>
      <w:tabs>
        <w:tab w:val="clear" w:pos="2251"/>
        <w:tab w:val="clear" w:pos="2880"/>
        <w:tab w:val="num" w:pos="1988"/>
        <w:tab w:val="num" w:pos="3360"/>
      </w:tabs>
      <w:ind w:left="1988" w:hanging="426"/>
      <w:outlineLvl w:val="6"/>
    </w:pPr>
  </w:style>
  <w:style w:type="paragraph" w:styleId="8">
    <w:name w:val="heading 8"/>
    <w:aliases w:val="標題(A)"/>
    <w:basedOn w:val="7"/>
    <w:link w:val="80"/>
    <w:qFormat/>
    <w:rsid w:val="008F4C2B"/>
    <w:pPr>
      <w:numPr>
        <w:ilvl w:val="7"/>
      </w:numPr>
      <w:tabs>
        <w:tab w:val="clear" w:pos="2534"/>
        <w:tab w:val="clear" w:pos="3360"/>
        <w:tab w:val="num" w:pos="2272"/>
        <w:tab w:val="num" w:pos="3840"/>
      </w:tabs>
      <w:ind w:left="2272" w:hanging="458"/>
      <w:outlineLvl w:val="7"/>
    </w:pPr>
  </w:style>
  <w:style w:type="paragraph" w:styleId="9">
    <w:name w:val="heading 9"/>
    <w:aliases w:val="標題 a"/>
    <w:basedOn w:val="8"/>
    <w:link w:val="90"/>
    <w:qFormat/>
    <w:rsid w:val="008F4C2B"/>
    <w:pPr>
      <w:numPr>
        <w:ilvl w:val="8"/>
      </w:numPr>
      <w:tabs>
        <w:tab w:val="clear" w:pos="2741"/>
        <w:tab w:val="clear" w:pos="3840"/>
        <w:tab w:val="num" w:pos="2556"/>
        <w:tab w:val="num" w:pos="4320"/>
      </w:tabs>
      <w:ind w:left="2556" w:hanging="426"/>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aliases w:val="章 字元,標題章 字元"/>
    <w:link w:val="1"/>
    <w:rsid w:val="008F4C2B"/>
    <w:rPr>
      <w:rFonts w:ascii="標楷體" w:eastAsia="標楷體" w:hAnsi="Arial"/>
      <w:b/>
      <w:kern w:val="52"/>
      <w:sz w:val="36"/>
      <w:szCs w:val="36"/>
    </w:rPr>
  </w:style>
  <w:style w:type="character" w:customStyle="1" w:styleId="20">
    <w:name w:val="標題 2 字元"/>
    <w:aliases w:val="標題節 字元"/>
    <w:link w:val="2"/>
    <w:rsid w:val="008F4C2B"/>
    <w:rPr>
      <w:rFonts w:ascii="標楷體" w:eastAsia="標楷體" w:hAnsi="Arial"/>
      <w:b/>
      <w:bCs/>
      <w:kern w:val="52"/>
      <w:sz w:val="32"/>
      <w:szCs w:val="32"/>
    </w:rPr>
  </w:style>
  <w:style w:type="character" w:customStyle="1" w:styleId="30">
    <w:name w:val="標題 3 字元"/>
    <w:aliases w:val="標題一 字元"/>
    <w:link w:val="3"/>
    <w:uiPriority w:val="9"/>
    <w:rsid w:val="008F4C2B"/>
    <w:rPr>
      <w:rFonts w:ascii="標楷體" w:eastAsia="標楷體" w:hAnsi="Arial"/>
      <w:b/>
      <w:kern w:val="52"/>
      <w:sz w:val="28"/>
      <w:szCs w:val="28"/>
    </w:rPr>
  </w:style>
  <w:style w:type="character" w:customStyle="1" w:styleId="40">
    <w:name w:val="標題 4 字元"/>
    <w:aliases w:val="標題(一) 字元"/>
    <w:link w:val="4"/>
    <w:rsid w:val="008F4C2B"/>
    <w:rPr>
      <w:rFonts w:ascii="標楷體" w:eastAsia="標楷體" w:hAnsi="Arial"/>
      <w:bCs/>
      <w:kern w:val="52"/>
      <w:sz w:val="28"/>
      <w:szCs w:val="28"/>
    </w:rPr>
  </w:style>
  <w:style w:type="character" w:customStyle="1" w:styleId="50">
    <w:name w:val="標題 5 字元"/>
    <w:link w:val="5"/>
    <w:rsid w:val="008F4C2B"/>
    <w:rPr>
      <w:rFonts w:ascii="標楷體" w:eastAsia="標楷體" w:hAnsi="Arial"/>
      <w:bCs/>
      <w:kern w:val="52"/>
      <w:sz w:val="28"/>
      <w:szCs w:val="28"/>
    </w:rPr>
  </w:style>
  <w:style w:type="character" w:customStyle="1" w:styleId="60">
    <w:name w:val="標題 6 字元"/>
    <w:aliases w:val="標題(1) 字元"/>
    <w:link w:val="6"/>
    <w:rsid w:val="008F4C2B"/>
    <w:rPr>
      <w:rFonts w:ascii="標楷體" w:eastAsia="標楷體" w:hAnsi="Arial"/>
      <w:bCs/>
      <w:kern w:val="52"/>
      <w:sz w:val="28"/>
      <w:szCs w:val="28"/>
    </w:rPr>
  </w:style>
  <w:style w:type="character" w:customStyle="1" w:styleId="70">
    <w:name w:val="標題 7 字元"/>
    <w:aliases w:val="標題A 字元"/>
    <w:link w:val="7"/>
    <w:rsid w:val="008F4C2B"/>
    <w:rPr>
      <w:rFonts w:ascii="標楷體" w:eastAsia="標楷體" w:hAnsi="Arial"/>
      <w:bCs/>
      <w:kern w:val="52"/>
      <w:sz w:val="28"/>
      <w:szCs w:val="28"/>
    </w:rPr>
  </w:style>
  <w:style w:type="character" w:customStyle="1" w:styleId="80">
    <w:name w:val="標題 8 字元"/>
    <w:aliases w:val="標題(A) 字元"/>
    <w:link w:val="8"/>
    <w:rsid w:val="008F4C2B"/>
    <w:rPr>
      <w:rFonts w:ascii="標楷體" w:eastAsia="標楷體" w:hAnsi="Arial"/>
      <w:bCs/>
      <w:kern w:val="52"/>
      <w:sz w:val="28"/>
      <w:szCs w:val="28"/>
    </w:rPr>
  </w:style>
  <w:style w:type="character" w:customStyle="1" w:styleId="90">
    <w:name w:val="標題 9 字元"/>
    <w:aliases w:val="標題 a 字元"/>
    <w:link w:val="9"/>
    <w:rsid w:val="008F4C2B"/>
    <w:rPr>
      <w:rFonts w:ascii="標楷體" w:eastAsia="標楷體" w:hAnsi="Arial"/>
      <w:bCs/>
      <w:kern w:val="52"/>
      <w:sz w:val="28"/>
      <w:szCs w:val="28"/>
    </w:rPr>
  </w:style>
  <w:style w:type="paragraph" w:styleId="a5">
    <w:name w:val="header"/>
    <w:basedOn w:val="a1"/>
    <w:link w:val="a6"/>
    <w:uiPriority w:val="99"/>
    <w:pPr>
      <w:tabs>
        <w:tab w:val="center" w:pos="4153"/>
        <w:tab w:val="right" w:pos="8306"/>
      </w:tabs>
      <w:snapToGrid w:val="0"/>
    </w:pPr>
    <w:rPr>
      <w:sz w:val="20"/>
    </w:rPr>
  </w:style>
  <w:style w:type="character" w:customStyle="1" w:styleId="a6">
    <w:name w:val="頁首 字元"/>
    <w:link w:val="a5"/>
    <w:uiPriority w:val="99"/>
    <w:rsid w:val="008F4C2B"/>
    <w:rPr>
      <w:rFonts w:eastAsia="新細明體"/>
      <w:lang w:val="en-US" w:eastAsia="zh-TW" w:bidi="ar-SA"/>
    </w:rPr>
  </w:style>
  <w:style w:type="paragraph" w:styleId="a7">
    <w:name w:val="footer"/>
    <w:basedOn w:val="a1"/>
    <w:link w:val="a8"/>
    <w:uiPriority w:val="99"/>
    <w:pPr>
      <w:tabs>
        <w:tab w:val="center" w:pos="4153"/>
        <w:tab w:val="right" w:pos="8306"/>
      </w:tabs>
      <w:snapToGrid w:val="0"/>
    </w:pPr>
    <w:rPr>
      <w:sz w:val="20"/>
    </w:rPr>
  </w:style>
  <w:style w:type="character" w:customStyle="1" w:styleId="a8">
    <w:name w:val="頁尾 字元"/>
    <w:link w:val="a7"/>
    <w:uiPriority w:val="99"/>
    <w:rsid w:val="008F4C2B"/>
    <w:rPr>
      <w:rFonts w:eastAsia="新細明體"/>
      <w:lang w:val="en-US" w:eastAsia="zh-TW" w:bidi="ar-SA"/>
    </w:rPr>
  </w:style>
  <w:style w:type="paragraph" w:styleId="a9">
    <w:name w:val="Body Text Indent"/>
    <w:basedOn w:val="a1"/>
    <w:link w:val="aa"/>
    <w:pPr>
      <w:ind w:left="960" w:hangingChars="300" w:hanging="960"/>
    </w:pPr>
    <w:rPr>
      <w:rFonts w:eastAsia="標楷體"/>
      <w:sz w:val="32"/>
    </w:rPr>
  </w:style>
  <w:style w:type="paragraph" w:styleId="21">
    <w:name w:val="Body Text Indent 2"/>
    <w:basedOn w:val="a1"/>
    <w:link w:val="22"/>
    <w:pPr>
      <w:ind w:leftChars="400" w:left="1558" w:hangingChars="187" w:hanging="598"/>
    </w:pPr>
    <w:rPr>
      <w:rFonts w:eastAsia="標楷體"/>
      <w:sz w:val="32"/>
    </w:rPr>
  </w:style>
  <w:style w:type="paragraph" w:styleId="31">
    <w:name w:val="Body Text Indent 3"/>
    <w:basedOn w:val="a1"/>
    <w:link w:val="32"/>
    <w:pPr>
      <w:ind w:left="1620" w:hanging="1620"/>
    </w:pPr>
    <w:rPr>
      <w:rFonts w:eastAsia="標楷體"/>
      <w:sz w:val="32"/>
    </w:rPr>
  </w:style>
  <w:style w:type="paragraph" w:customStyle="1" w:styleId="ab">
    <w:name w:val="圖表名"/>
    <w:link w:val="ac"/>
    <w:qFormat/>
    <w:rsid w:val="0065658E"/>
    <w:pPr>
      <w:spacing w:beforeLines="50" w:before="120" w:afterLines="50" w:after="120" w:line="240" w:lineRule="atLeast"/>
      <w:jc w:val="center"/>
    </w:pPr>
    <w:rPr>
      <w:rFonts w:eastAsia="華康中黑體"/>
      <w:sz w:val="24"/>
    </w:rPr>
  </w:style>
  <w:style w:type="paragraph" w:customStyle="1" w:styleId="B">
    <w:name w:val="B"/>
    <w:basedOn w:val="a1"/>
    <w:rsid w:val="0065658E"/>
    <w:pPr>
      <w:spacing w:before="120" w:line="460" w:lineRule="atLeast"/>
      <w:ind w:left="902" w:firstLine="539"/>
    </w:pPr>
    <w:rPr>
      <w:rFonts w:ascii="標楷體" w:eastAsia="標楷體"/>
      <w:sz w:val="32"/>
    </w:rPr>
  </w:style>
  <w:style w:type="paragraph" w:customStyle="1" w:styleId="23">
    <w:name w:val="內文 2"/>
    <w:basedOn w:val="a1"/>
    <w:rsid w:val="0065658E"/>
    <w:pPr>
      <w:spacing w:line="440" w:lineRule="exact"/>
      <w:ind w:left="454" w:firstLine="567"/>
      <w:jc w:val="both"/>
    </w:pPr>
    <w:rPr>
      <w:rFonts w:eastAsia="標楷體"/>
      <w:sz w:val="28"/>
    </w:rPr>
  </w:style>
  <w:style w:type="table" w:styleId="ad">
    <w:name w:val="Table Grid"/>
    <w:basedOn w:val="a3"/>
    <w:uiPriority w:val="59"/>
    <w:rsid w:val="0094371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節內文"/>
    <w:rsid w:val="004B567F"/>
    <w:pPr>
      <w:autoSpaceDE w:val="0"/>
      <w:autoSpaceDN w:val="0"/>
      <w:spacing w:before="120" w:after="60" w:line="400" w:lineRule="exact"/>
      <w:ind w:firstLine="510"/>
      <w:jc w:val="both"/>
    </w:pPr>
    <w:rPr>
      <w:rFonts w:eastAsia="華康中楷體"/>
      <w:spacing w:val="6"/>
      <w:sz w:val="24"/>
    </w:rPr>
  </w:style>
  <w:style w:type="paragraph" w:customStyle="1" w:styleId="af">
    <w:name w:val="節一內文"/>
    <w:link w:val="af0"/>
    <w:qFormat/>
    <w:rsid w:val="004B567F"/>
    <w:pPr>
      <w:autoSpaceDE w:val="0"/>
      <w:autoSpaceDN w:val="0"/>
      <w:spacing w:before="60" w:after="60" w:line="400" w:lineRule="exact"/>
      <w:ind w:leftChars="250" w:left="250" w:firstLine="510"/>
      <w:jc w:val="both"/>
    </w:pPr>
    <w:rPr>
      <w:rFonts w:eastAsia="華康中楷體"/>
      <w:spacing w:val="6"/>
      <w:sz w:val="24"/>
    </w:rPr>
  </w:style>
  <w:style w:type="character" w:customStyle="1" w:styleId="af0">
    <w:name w:val="節一內文 字元"/>
    <w:link w:val="af"/>
    <w:rsid w:val="004B567F"/>
    <w:rPr>
      <w:rFonts w:eastAsia="華康中楷體"/>
      <w:spacing w:val="6"/>
      <w:sz w:val="24"/>
      <w:lang w:val="en-US" w:eastAsia="zh-TW" w:bidi="ar-SA"/>
    </w:rPr>
  </w:style>
  <w:style w:type="paragraph" w:customStyle="1" w:styleId="af1">
    <w:name w:val="表格標題"/>
    <w:basedOn w:val="a1"/>
    <w:link w:val="af2"/>
    <w:rsid w:val="00CF6F1C"/>
    <w:pPr>
      <w:snapToGrid w:val="0"/>
      <w:spacing w:before="120" w:after="120" w:line="240" w:lineRule="auto"/>
      <w:ind w:left="1162" w:hanging="1162"/>
      <w:jc w:val="center"/>
    </w:pPr>
    <w:rPr>
      <w:rFonts w:ascii="標楷體" w:eastAsia="標楷體"/>
      <w:b/>
      <w:kern w:val="2"/>
      <w:sz w:val="28"/>
      <w:szCs w:val="28"/>
    </w:rPr>
  </w:style>
  <w:style w:type="character" w:customStyle="1" w:styleId="af2">
    <w:name w:val="表格標題 字元"/>
    <w:link w:val="af1"/>
    <w:rsid w:val="00CF6F1C"/>
    <w:rPr>
      <w:rFonts w:ascii="標楷體" w:eastAsia="標楷體"/>
      <w:b/>
      <w:kern w:val="2"/>
      <w:sz w:val="28"/>
      <w:szCs w:val="28"/>
      <w:lang w:val="en-US" w:eastAsia="zh-TW" w:bidi="ar-SA"/>
    </w:rPr>
  </w:style>
  <w:style w:type="paragraph" w:customStyle="1" w:styleId="af3">
    <w:name w:val="表註"/>
    <w:basedOn w:val="a1"/>
    <w:link w:val="af4"/>
    <w:qFormat/>
    <w:rsid w:val="00CF6F1C"/>
    <w:pPr>
      <w:adjustRightInd/>
      <w:snapToGrid w:val="0"/>
      <w:spacing w:line="240" w:lineRule="auto"/>
      <w:ind w:left="392" w:hanging="392"/>
      <w:textAlignment w:val="auto"/>
    </w:pPr>
    <w:rPr>
      <w:rFonts w:ascii="標楷體" w:eastAsia="標楷體"/>
      <w:kern w:val="2"/>
      <w:sz w:val="20"/>
    </w:rPr>
  </w:style>
  <w:style w:type="character" w:styleId="af5">
    <w:name w:val="page number"/>
    <w:basedOn w:val="a2"/>
    <w:rsid w:val="002567CF"/>
  </w:style>
  <w:style w:type="paragraph" w:customStyle="1" w:styleId="24">
    <w:name w:val="標題2內文"/>
    <w:basedOn w:val="a1"/>
    <w:link w:val="25"/>
    <w:rsid w:val="0024700F"/>
    <w:pPr>
      <w:snapToGrid w:val="0"/>
      <w:spacing w:before="60" w:after="60" w:line="240" w:lineRule="auto"/>
      <w:ind w:left="142" w:firstLine="590"/>
      <w:jc w:val="both"/>
    </w:pPr>
    <w:rPr>
      <w:rFonts w:ascii="標楷體" w:eastAsia="標楷體"/>
      <w:sz w:val="28"/>
      <w:szCs w:val="28"/>
    </w:rPr>
  </w:style>
  <w:style w:type="paragraph" w:customStyle="1" w:styleId="33">
    <w:name w:val="標題3內文"/>
    <w:basedOn w:val="24"/>
    <w:link w:val="34"/>
    <w:rsid w:val="008F4C2B"/>
    <w:pPr>
      <w:ind w:left="720" w:firstLine="568"/>
    </w:pPr>
  </w:style>
  <w:style w:type="paragraph" w:customStyle="1" w:styleId="41">
    <w:name w:val="標題4內文"/>
    <w:basedOn w:val="33"/>
    <w:link w:val="42"/>
    <w:rsid w:val="008F4C2B"/>
    <w:pPr>
      <w:ind w:left="1136" w:firstLine="560"/>
    </w:pPr>
  </w:style>
  <w:style w:type="character" w:customStyle="1" w:styleId="42">
    <w:name w:val="標題4內文 字元"/>
    <w:link w:val="41"/>
    <w:rsid w:val="008F4C2B"/>
    <w:rPr>
      <w:rFonts w:ascii="標楷體" w:eastAsia="標楷體"/>
      <w:sz w:val="28"/>
      <w:szCs w:val="28"/>
      <w:lang w:val="en-US" w:eastAsia="zh-TW" w:bidi="ar-SA"/>
    </w:rPr>
  </w:style>
  <w:style w:type="paragraph" w:customStyle="1" w:styleId="51">
    <w:name w:val="標題5內文"/>
    <w:basedOn w:val="41"/>
    <w:link w:val="52"/>
    <w:rsid w:val="008F4C2B"/>
    <w:pPr>
      <w:ind w:left="1456"/>
    </w:pPr>
  </w:style>
  <w:style w:type="character" w:customStyle="1" w:styleId="52">
    <w:name w:val="標題5內文 字元"/>
    <w:basedOn w:val="42"/>
    <w:link w:val="51"/>
    <w:rsid w:val="008F4C2B"/>
    <w:rPr>
      <w:rFonts w:ascii="標楷體" w:eastAsia="標楷體"/>
      <w:sz w:val="28"/>
      <w:szCs w:val="28"/>
      <w:lang w:val="en-US" w:eastAsia="zh-TW" w:bidi="ar-SA"/>
    </w:rPr>
  </w:style>
  <w:style w:type="paragraph" w:styleId="af6">
    <w:name w:val="annotation text"/>
    <w:basedOn w:val="a1"/>
    <w:link w:val="af7"/>
    <w:uiPriority w:val="99"/>
    <w:rsid w:val="008F4C2B"/>
    <w:pPr>
      <w:snapToGrid w:val="0"/>
      <w:spacing w:line="240" w:lineRule="auto"/>
    </w:pPr>
    <w:rPr>
      <w:rFonts w:ascii="標楷體" w:eastAsia="標楷體"/>
    </w:rPr>
  </w:style>
  <w:style w:type="character" w:customStyle="1" w:styleId="af7">
    <w:name w:val="註解文字 字元"/>
    <w:link w:val="af6"/>
    <w:uiPriority w:val="99"/>
    <w:rsid w:val="008F4C2B"/>
    <w:rPr>
      <w:rFonts w:ascii="標楷體" w:eastAsia="標楷體"/>
      <w:sz w:val="24"/>
      <w:lang w:val="en-US" w:eastAsia="zh-TW" w:bidi="ar-SA"/>
    </w:rPr>
  </w:style>
  <w:style w:type="paragraph" w:customStyle="1" w:styleId="af8">
    <w:name w:val="第一條"/>
    <w:basedOn w:val="33"/>
    <w:rsid w:val="008F4C2B"/>
    <w:pPr>
      <w:spacing w:line="400" w:lineRule="exact"/>
      <w:ind w:left="3920" w:hanging="900"/>
    </w:pPr>
  </w:style>
  <w:style w:type="paragraph" w:styleId="af9">
    <w:name w:val="Date"/>
    <w:basedOn w:val="a1"/>
    <w:next w:val="a1"/>
    <w:link w:val="afa"/>
    <w:uiPriority w:val="99"/>
    <w:rsid w:val="008F4C2B"/>
    <w:pPr>
      <w:snapToGrid w:val="0"/>
      <w:spacing w:line="240" w:lineRule="auto"/>
      <w:jc w:val="right"/>
    </w:pPr>
    <w:rPr>
      <w:rFonts w:ascii="華康隸書體" w:eastAsia="華康隸書體"/>
      <w:b/>
      <w:sz w:val="32"/>
    </w:rPr>
  </w:style>
  <w:style w:type="character" w:customStyle="1" w:styleId="afa">
    <w:name w:val="日期 字元"/>
    <w:link w:val="af9"/>
    <w:uiPriority w:val="99"/>
    <w:rsid w:val="008F4C2B"/>
    <w:rPr>
      <w:rFonts w:ascii="華康隸書體" w:eastAsia="華康隸書體"/>
      <w:b/>
      <w:sz w:val="32"/>
      <w:lang w:val="en-US" w:eastAsia="zh-TW" w:bidi="ar-SA"/>
    </w:rPr>
  </w:style>
  <w:style w:type="paragraph" w:customStyle="1" w:styleId="afb">
    <w:name w:val="應"/>
    <w:basedOn w:val="5"/>
    <w:rsid w:val="008F4C2B"/>
    <w:pPr>
      <w:tabs>
        <w:tab w:val="left" w:pos="300"/>
        <w:tab w:val="left" w:pos="400"/>
        <w:tab w:val="left" w:pos="700"/>
      </w:tabs>
      <w:spacing w:line="300" w:lineRule="exact"/>
      <w:ind w:left="700" w:firstLine="100"/>
      <w:outlineLvl w:val="9"/>
    </w:pPr>
    <w:rPr>
      <w:rFonts w:ascii="華康中楷體" w:eastAsia="華康中楷體"/>
      <w:sz w:val="24"/>
    </w:rPr>
  </w:style>
  <w:style w:type="paragraph" w:styleId="afc">
    <w:name w:val="Body Text"/>
    <w:basedOn w:val="a1"/>
    <w:link w:val="afd"/>
    <w:rsid w:val="008F4C2B"/>
    <w:pPr>
      <w:snapToGrid w:val="0"/>
      <w:spacing w:line="200" w:lineRule="exact"/>
      <w:jc w:val="right"/>
    </w:pPr>
    <w:rPr>
      <w:rFonts w:ascii="標楷體" w:eastAsia="華康隸書體"/>
      <w:i/>
      <w:iCs/>
      <w:spacing w:val="8"/>
      <w:sz w:val="20"/>
    </w:rPr>
  </w:style>
  <w:style w:type="paragraph" w:customStyle="1" w:styleId="61">
    <w:name w:val="標題6內文"/>
    <w:basedOn w:val="51"/>
    <w:rsid w:val="008F4C2B"/>
    <w:pPr>
      <w:ind w:left="1752"/>
    </w:pPr>
    <w:rPr>
      <w:bCs/>
    </w:rPr>
  </w:style>
  <w:style w:type="paragraph" w:styleId="afe">
    <w:name w:val="Balloon Text"/>
    <w:basedOn w:val="a1"/>
    <w:link w:val="aff"/>
    <w:uiPriority w:val="99"/>
    <w:rsid w:val="008F4C2B"/>
    <w:pPr>
      <w:snapToGrid w:val="0"/>
      <w:spacing w:line="240" w:lineRule="auto"/>
      <w:jc w:val="both"/>
    </w:pPr>
    <w:rPr>
      <w:rFonts w:ascii="Arial" w:hAnsi="Arial"/>
      <w:sz w:val="18"/>
      <w:szCs w:val="18"/>
    </w:rPr>
  </w:style>
  <w:style w:type="character" w:customStyle="1" w:styleId="aff">
    <w:name w:val="註解方塊文字 字元"/>
    <w:link w:val="afe"/>
    <w:uiPriority w:val="99"/>
    <w:rsid w:val="008F4C2B"/>
    <w:rPr>
      <w:rFonts w:ascii="Arial" w:eastAsia="新細明體" w:hAnsi="Arial"/>
      <w:sz w:val="18"/>
      <w:szCs w:val="18"/>
      <w:lang w:val="en-US" w:eastAsia="zh-TW" w:bidi="ar-SA"/>
    </w:rPr>
  </w:style>
  <w:style w:type="paragraph" w:customStyle="1" w:styleId="71">
    <w:name w:val="標題7內文"/>
    <w:basedOn w:val="61"/>
    <w:rsid w:val="008F4C2B"/>
    <w:pPr>
      <w:spacing w:before="120" w:after="120" w:line="440" w:lineRule="exact"/>
      <w:ind w:left="1846" w:firstLine="573"/>
    </w:pPr>
  </w:style>
  <w:style w:type="paragraph" w:customStyle="1" w:styleId="81">
    <w:name w:val="標題8內文"/>
    <w:basedOn w:val="71"/>
    <w:rsid w:val="008F4C2B"/>
    <w:pPr>
      <w:ind w:left="2272"/>
    </w:pPr>
  </w:style>
  <w:style w:type="paragraph" w:customStyle="1" w:styleId="91">
    <w:name w:val="標題9內文"/>
    <w:basedOn w:val="81"/>
    <w:rsid w:val="008F4C2B"/>
    <w:pPr>
      <w:ind w:left="2556"/>
    </w:pPr>
  </w:style>
  <w:style w:type="paragraph" w:customStyle="1" w:styleId="aff0">
    <w:name w:val="圖名"/>
    <w:basedOn w:val="a1"/>
    <w:link w:val="aff1"/>
    <w:qFormat/>
    <w:rsid w:val="008F4C2B"/>
    <w:pPr>
      <w:snapToGrid w:val="0"/>
      <w:spacing w:before="60" w:after="60" w:line="240" w:lineRule="auto"/>
      <w:jc w:val="center"/>
    </w:pPr>
    <w:rPr>
      <w:rFonts w:ascii="標楷體" w:eastAsia="標楷體"/>
      <w:b/>
      <w:sz w:val="28"/>
      <w:szCs w:val="24"/>
    </w:rPr>
  </w:style>
  <w:style w:type="paragraph" w:styleId="aff2">
    <w:name w:val="table of figures"/>
    <w:basedOn w:val="a1"/>
    <w:autoRedefine/>
    <w:uiPriority w:val="99"/>
    <w:rsid w:val="008F4C2B"/>
    <w:pPr>
      <w:tabs>
        <w:tab w:val="right" w:leader="dot" w:pos="8890"/>
      </w:tabs>
      <w:snapToGrid w:val="0"/>
      <w:spacing w:before="20" w:after="20" w:line="240" w:lineRule="auto"/>
      <w:ind w:left="1064" w:right="544" w:hanging="1064"/>
      <w:jc w:val="both"/>
    </w:pPr>
    <w:rPr>
      <w:rFonts w:ascii="@華康中楷體" w:eastAsia="標楷體"/>
      <w:b/>
      <w:sz w:val="26"/>
    </w:rPr>
  </w:style>
  <w:style w:type="paragraph" w:styleId="11">
    <w:name w:val="toc 1"/>
    <w:basedOn w:val="a1"/>
    <w:next w:val="a1"/>
    <w:autoRedefine/>
    <w:uiPriority w:val="39"/>
    <w:qFormat/>
    <w:rsid w:val="008F4C2B"/>
    <w:pPr>
      <w:adjustRightInd/>
      <w:snapToGrid w:val="0"/>
      <w:spacing w:line="240" w:lineRule="auto"/>
      <w:jc w:val="both"/>
      <w:textAlignment w:val="auto"/>
    </w:pPr>
    <w:rPr>
      <w:rFonts w:ascii="華康中楷體" w:eastAsia="標楷體"/>
      <w:kern w:val="2"/>
      <w:sz w:val="28"/>
      <w:szCs w:val="24"/>
    </w:rPr>
  </w:style>
  <w:style w:type="character" w:styleId="aff3">
    <w:name w:val="Hyperlink"/>
    <w:uiPriority w:val="99"/>
    <w:rsid w:val="008F4C2B"/>
    <w:rPr>
      <w:color w:val="0000FF"/>
      <w:u w:val="single"/>
    </w:rPr>
  </w:style>
  <w:style w:type="paragraph" w:styleId="26">
    <w:name w:val="toc 2"/>
    <w:basedOn w:val="a1"/>
    <w:next w:val="a1"/>
    <w:autoRedefine/>
    <w:uiPriority w:val="39"/>
    <w:qFormat/>
    <w:rsid w:val="008F4C2B"/>
    <w:pPr>
      <w:snapToGrid w:val="0"/>
      <w:spacing w:line="240" w:lineRule="auto"/>
      <w:ind w:left="480"/>
      <w:jc w:val="both"/>
    </w:pPr>
    <w:rPr>
      <w:rFonts w:ascii="@華康中楷體" w:eastAsia="標楷體"/>
      <w:sz w:val="28"/>
      <w:szCs w:val="28"/>
    </w:rPr>
  </w:style>
  <w:style w:type="paragraph" w:customStyle="1" w:styleId="12">
    <w:name w:val="標題1"/>
    <w:basedOn w:val="33"/>
    <w:autoRedefine/>
    <w:rsid w:val="008F4C2B"/>
    <w:pPr>
      <w:tabs>
        <w:tab w:val="num" w:pos="1736"/>
      </w:tabs>
      <w:spacing w:before="120" w:after="240"/>
      <w:ind w:left="1735" w:hanging="1701"/>
      <w:jc w:val="center"/>
    </w:pPr>
    <w:rPr>
      <w:rFonts w:ascii="華康中黑體" w:eastAsia="華康中黑體"/>
      <w:b/>
      <w:sz w:val="40"/>
      <w:szCs w:val="20"/>
    </w:rPr>
  </w:style>
  <w:style w:type="paragraph" w:customStyle="1" w:styleId="13">
    <w:name w:val="標題1內文"/>
    <w:basedOn w:val="a1"/>
    <w:link w:val="14"/>
    <w:rsid w:val="008F4C2B"/>
    <w:pPr>
      <w:spacing w:before="120" w:after="120" w:line="480" w:lineRule="exact"/>
      <w:ind w:firstLineChars="200" w:firstLine="576"/>
      <w:jc w:val="both"/>
    </w:pPr>
    <w:rPr>
      <w:rFonts w:ascii="華康中楷體" w:eastAsia="華康中楷體"/>
      <w:sz w:val="28"/>
      <w:szCs w:val="28"/>
    </w:rPr>
  </w:style>
  <w:style w:type="paragraph" w:styleId="35">
    <w:name w:val="toc 3"/>
    <w:basedOn w:val="a1"/>
    <w:next w:val="a1"/>
    <w:autoRedefine/>
    <w:uiPriority w:val="39"/>
    <w:qFormat/>
    <w:rsid w:val="008F4C2B"/>
    <w:pPr>
      <w:snapToGrid w:val="0"/>
      <w:spacing w:line="240" w:lineRule="auto"/>
      <w:ind w:leftChars="400" w:left="960"/>
      <w:jc w:val="both"/>
    </w:pPr>
    <w:rPr>
      <w:rFonts w:ascii="@華康中楷體" w:eastAsia="華康中楷體"/>
      <w:kern w:val="2"/>
      <w:sz w:val="28"/>
      <w:szCs w:val="28"/>
    </w:rPr>
  </w:style>
  <w:style w:type="paragraph" w:styleId="aff4">
    <w:name w:val="footnote text"/>
    <w:basedOn w:val="a1"/>
    <w:link w:val="aff5"/>
    <w:rsid w:val="008F4C2B"/>
    <w:pPr>
      <w:adjustRightInd/>
      <w:snapToGrid w:val="0"/>
      <w:spacing w:line="240" w:lineRule="auto"/>
      <w:textAlignment w:val="auto"/>
    </w:pPr>
    <w:rPr>
      <w:rFonts w:ascii="華康中楷體"/>
      <w:kern w:val="2"/>
      <w:sz w:val="20"/>
      <w:szCs w:val="24"/>
    </w:rPr>
  </w:style>
  <w:style w:type="character" w:customStyle="1" w:styleId="aff5">
    <w:name w:val="註腳文字 字元"/>
    <w:link w:val="aff4"/>
    <w:rsid w:val="008F4C2B"/>
    <w:rPr>
      <w:rFonts w:ascii="華康中楷體" w:eastAsia="新細明體"/>
      <w:kern w:val="2"/>
      <w:szCs w:val="24"/>
      <w:lang w:val="en-US" w:eastAsia="zh-TW" w:bidi="ar-SA"/>
    </w:rPr>
  </w:style>
  <w:style w:type="table" w:customStyle="1" w:styleId="15">
    <w:name w:val="表格格線1"/>
    <w:basedOn w:val="a3"/>
    <w:next w:val="ad"/>
    <w:uiPriority w:val="59"/>
    <w:rsid w:val="008F4C2B"/>
    <w:pPr>
      <w:widowControl w:val="0"/>
      <w:snapToGrid w:val="0"/>
      <w:jc w:val="both"/>
    </w:pPr>
    <w:rPr>
      <w:rFonts w:ascii="華康中楷體" w:eastAsia="華康中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paragraph" w:customStyle="1" w:styleId="aff6">
    <w:name w:val="資料來源"/>
    <w:basedOn w:val="a1"/>
    <w:link w:val="aff7"/>
    <w:rsid w:val="008F4C2B"/>
    <w:pPr>
      <w:snapToGrid w:val="0"/>
      <w:spacing w:line="240" w:lineRule="auto"/>
      <w:ind w:left="987" w:hanging="987"/>
      <w:jc w:val="both"/>
      <w:textAlignment w:val="auto"/>
    </w:pPr>
    <w:rPr>
      <w:rFonts w:ascii="華康中楷體" w:eastAsia="標楷體"/>
      <w:kern w:val="2"/>
      <w:sz w:val="20"/>
    </w:rPr>
  </w:style>
  <w:style w:type="paragraph" w:styleId="Web">
    <w:name w:val="Normal (Web)"/>
    <w:basedOn w:val="a1"/>
    <w:unhideWhenUsed/>
    <w:rsid w:val="008F4C2B"/>
    <w:pPr>
      <w:widowControl/>
      <w:adjustRightInd/>
      <w:spacing w:before="100" w:beforeAutospacing="1" w:after="100" w:afterAutospacing="1" w:line="240" w:lineRule="auto"/>
      <w:textAlignment w:val="auto"/>
    </w:pPr>
    <w:rPr>
      <w:rFonts w:ascii="新細明體" w:hAnsi="新細明體" w:cs="新細明體"/>
      <w:szCs w:val="24"/>
    </w:rPr>
  </w:style>
  <w:style w:type="paragraph" w:styleId="a">
    <w:name w:val="List Bullet"/>
    <w:basedOn w:val="a1"/>
    <w:rsid w:val="008F4C2B"/>
    <w:pPr>
      <w:numPr>
        <w:numId w:val="2"/>
      </w:numPr>
      <w:snapToGrid w:val="0"/>
      <w:spacing w:line="240" w:lineRule="auto"/>
      <w:contextualSpacing/>
      <w:jc w:val="both"/>
    </w:pPr>
    <w:rPr>
      <w:rFonts w:ascii="標楷體" w:eastAsia="標楷體"/>
    </w:rPr>
  </w:style>
  <w:style w:type="paragraph" w:customStyle="1" w:styleId="aff8">
    <w:name w:val="表格標題(續)"/>
    <w:basedOn w:val="a1"/>
    <w:qFormat/>
    <w:rsid w:val="008F4C2B"/>
    <w:pPr>
      <w:overflowPunct w:val="0"/>
      <w:snapToGrid w:val="0"/>
      <w:spacing w:line="240" w:lineRule="auto"/>
      <w:ind w:left="1003" w:hangingChars="358" w:hanging="1003"/>
      <w:jc w:val="both"/>
    </w:pPr>
    <w:rPr>
      <w:rFonts w:ascii="標楷體" w:eastAsia="標楷體" w:hAnsi="標楷體"/>
      <w:b/>
      <w:color w:val="000000"/>
      <w:sz w:val="28"/>
      <w:szCs w:val="28"/>
    </w:rPr>
  </w:style>
  <w:style w:type="paragraph" w:customStyle="1" w:styleId="aff9">
    <w:name w:val="表格"/>
    <w:basedOn w:val="a1"/>
    <w:link w:val="affa"/>
    <w:uiPriority w:val="99"/>
    <w:rsid w:val="00333215"/>
    <w:pPr>
      <w:autoSpaceDE w:val="0"/>
      <w:autoSpaceDN w:val="0"/>
      <w:spacing w:line="300" w:lineRule="exact"/>
      <w:jc w:val="center"/>
      <w:textAlignment w:val="auto"/>
    </w:pPr>
    <w:rPr>
      <w:rFonts w:eastAsia="華康中楷體"/>
    </w:rPr>
  </w:style>
  <w:style w:type="character" w:customStyle="1" w:styleId="affa">
    <w:name w:val="表格 字元"/>
    <w:link w:val="aff9"/>
    <w:uiPriority w:val="99"/>
    <w:rsid w:val="00333215"/>
    <w:rPr>
      <w:rFonts w:eastAsia="華康中楷體"/>
      <w:sz w:val="24"/>
    </w:rPr>
  </w:style>
  <w:style w:type="character" w:customStyle="1" w:styleId="ac">
    <w:name w:val="圖表名 字元"/>
    <w:link w:val="ab"/>
    <w:rsid w:val="00333215"/>
    <w:rPr>
      <w:rFonts w:eastAsia="華康中黑體"/>
      <w:sz w:val="24"/>
    </w:rPr>
  </w:style>
  <w:style w:type="table" w:customStyle="1" w:styleId="27">
    <w:name w:val="表格格線2"/>
    <w:basedOn w:val="a3"/>
    <w:next w:val="ad"/>
    <w:uiPriority w:val="59"/>
    <w:rsid w:val="00F337B7"/>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3"/>
    <w:next w:val="ad"/>
    <w:rsid w:val="00735689"/>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3"/>
    <w:next w:val="ad"/>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格格線9"/>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d"/>
    <w:uiPriority w:val="59"/>
    <w:rsid w:val="00C442AA"/>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d"/>
    <w:uiPriority w:val="59"/>
    <w:rsid w:val="00AB2AF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4"/>
    <w:semiHidden/>
    <w:unhideWhenUsed/>
    <w:rsid w:val="00580DCA"/>
  </w:style>
  <w:style w:type="paragraph" w:styleId="affb">
    <w:name w:val="List Paragraph"/>
    <w:basedOn w:val="a1"/>
    <w:uiPriority w:val="34"/>
    <w:qFormat/>
    <w:rsid w:val="00580DCA"/>
    <w:pPr>
      <w:adjustRightInd/>
      <w:spacing w:line="240" w:lineRule="auto"/>
      <w:ind w:leftChars="200" w:left="480"/>
      <w:jc w:val="both"/>
      <w:textAlignment w:val="auto"/>
    </w:pPr>
    <w:rPr>
      <w:rFonts w:eastAsia="標楷體"/>
      <w:kern w:val="2"/>
      <w:szCs w:val="22"/>
    </w:rPr>
  </w:style>
  <w:style w:type="paragraph" w:styleId="affc">
    <w:name w:val="TOC Heading"/>
    <w:basedOn w:val="1"/>
    <w:next w:val="a1"/>
    <w:uiPriority w:val="39"/>
    <w:unhideWhenUsed/>
    <w:qFormat/>
    <w:rsid w:val="000D4B84"/>
    <w:pPr>
      <w:keepNext/>
      <w:keepLines/>
      <w:widowControl/>
      <w:numPr>
        <w:numId w:val="0"/>
      </w:numPr>
      <w:adjustRightInd/>
      <w:snapToGrid/>
      <w:spacing w:before="480" w:after="0" w:line="276" w:lineRule="auto"/>
      <w:jc w:val="left"/>
      <w:textAlignment w:val="auto"/>
      <w:outlineLvl w:val="9"/>
    </w:pPr>
    <w:rPr>
      <w:rFonts w:ascii="Cambria" w:eastAsia="新細明體" w:hAnsi="Cambria"/>
      <w:bCs/>
      <w:color w:val="365F91"/>
      <w:kern w:val="0"/>
      <w:sz w:val="28"/>
      <w:szCs w:val="28"/>
    </w:rPr>
  </w:style>
  <w:style w:type="paragraph" w:customStyle="1" w:styleId="310">
    <w:name w:val="31(一)文"/>
    <w:basedOn w:val="a1"/>
    <w:rsid w:val="000D4B84"/>
    <w:pPr>
      <w:adjustRightInd/>
      <w:spacing w:beforeLines="25" w:afterLines="25" w:line="440" w:lineRule="exact"/>
      <w:ind w:leftChars="400" w:left="960" w:firstLineChars="200" w:firstLine="560"/>
      <w:jc w:val="both"/>
      <w:textAlignment w:val="auto"/>
    </w:pPr>
    <w:rPr>
      <w:rFonts w:ascii="標楷體" w:eastAsia="標楷體" w:hAnsi="標楷體"/>
      <w:kern w:val="2"/>
      <w:sz w:val="28"/>
      <w:szCs w:val="28"/>
    </w:rPr>
  </w:style>
  <w:style w:type="paragraph" w:customStyle="1" w:styleId="affd">
    <w:name w:val="一內容"/>
    <w:basedOn w:val="a1"/>
    <w:rsid w:val="000D4B84"/>
    <w:pPr>
      <w:kinsoku w:val="0"/>
      <w:autoSpaceDE w:val="0"/>
      <w:autoSpaceDN w:val="0"/>
      <w:spacing w:after="60" w:line="460" w:lineRule="atLeast"/>
      <w:ind w:firstLine="561"/>
      <w:jc w:val="both"/>
    </w:pPr>
    <w:rPr>
      <w:rFonts w:eastAsia="華康中楷體"/>
      <w:spacing w:val="10"/>
      <w:sz w:val="26"/>
    </w:rPr>
  </w:style>
  <w:style w:type="paragraph" w:customStyle="1" w:styleId="affe">
    <w:name w:val="表名"/>
    <w:basedOn w:val="a1"/>
    <w:qFormat/>
    <w:rsid w:val="000D4B84"/>
    <w:pPr>
      <w:snapToGrid w:val="0"/>
      <w:spacing w:before="360" w:after="240" w:line="240" w:lineRule="auto"/>
      <w:jc w:val="center"/>
    </w:pPr>
    <w:rPr>
      <w:rFonts w:eastAsia="華康隸書體"/>
      <w:sz w:val="30"/>
    </w:rPr>
  </w:style>
  <w:style w:type="paragraph" w:customStyle="1" w:styleId="afff">
    <w:name w:val="表格文字"/>
    <w:basedOn w:val="a1"/>
    <w:link w:val="afff0"/>
    <w:qFormat/>
    <w:rsid w:val="000D4B84"/>
    <w:pPr>
      <w:kinsoku w:val="0"/>
      <w:autoSpaceDE w:val="0"/>
      <w:autoSpaceDN w:val="0"/>
      <w:snapToGrid w:val="0"/>
      <w:spacing w:before="20" w:after="20" w:line="240" w:lineRule="atLeast"/>
    </w:pPr>
    <w:rPr>
      <w:rFonts w:eastAsia="標楷體"/>
    </w:rPr>
  </w:style>
  <w:style w:type="paragraph" w:customStyle="1" w:styleId="afff1">
    <w:name w:val="一標題"/>
    <w:basedOn w:val="a1"/>
    <w:next w:val="affd"/>
    <w:rsid w:val="000D4B84"/>
    <w:pPr>
      <w:kinsoku w:val="0"/>
      <w:autoSpaceDE w:val="0"/>
      <w:autoSpaceDN w:val="0"/>
      <w:spacing w:before="360" w:after="60"/>
      <w:jc w:val="both"/>
    </w:pPr>
    <w:rPr>
      <w:rFonts w:eastAsia="華康中黑體"/>
      <w:spacing w:val="10"/>
      <w:sz w:val="26"/>
    </w:rPr>
  </w:style>
  <w:style w:type="paragraph" w:customStyle="1" w:styleId="afff2">
    <w:name w:val="(一)標題"/>
    <w:basedOn w:val="affd"/>
    <w:next w:val="afff3"/>
    <w:rsid w:val="000D4B84"/>
    <w:pPr>
      <w:spacing w:before="120" w:after="0"/>
      <w:ind w:firstLine="0"/>
    </w:pPr>
    <w:rPr>
      <w:rFonts w:ascii="華康中黑體" w:eastAsia="華康中黑體"/>
    </w:rPr>
  </w:style>
  <w:style w:type="paragraph" w:customStyle="1" w:styleId="afff3">
    <w:name w:val="(一)內容"/>
    <w:basedOn w:val="affd"/>
    <w:rsid w:val="000D4B84"/>
    <w:pPr>
      <w:spacing w:before="60"/>
      <w:ind w:left="561"/>
    </w:pPr>
  </w:style>
  <w:style w:type="paragraph" w:customStyle="1" w:styleId="17">
    <w:name w:val="1標題"/>
    <w:basedOn w:val="afff3"/>
    <w:next w:val="18"/>
    <w:rsid w:val="000D4B84"/>
    <w:pPr>
      <w:tabs>
        <w:tab w:val="left" w:pos="1220"/>
      </w:tabs>
      <w:spacing w:after="0" w:line="420" w:lineRule="atLeast"/>
      <w:ind w:left="840" w:hanging="198"/>
    </w:pPr>
    <w:rPr>
      <w:rFonts w:eastAsia="華康中黑體"/>
    </w:rPr>
  </w:style>
  <w:style w:type="paragraph" w:customStyle="1" w:styleId="18">
    <w:name w:val="1內容"/>
    <w:basedOn w:val="afff3"/>
    <w:rsid w:val="000D4B84"/>
    <w:pPr>
      <w:tabs>
        <w:tab w:val="left" w:pos="2127"/>
      </w:tabs>
      <w:spacing w:line="420" w:lineRule="atLeast"/>
      <w:ind w:left="840"/>
    </w:pPr>
  </w:style>
  <w:style w:type="paragraph" w:customStyle="1" w:styleId="afff4">
    <w:name w:val="表格註解"/>
    <w:basedOn w:val="a1"/>
    <w:rsid w:val="000D4B84"/>
    <w:pPr>
      <w:spacing w:after="240" w:line="400" w:lineRule="atLeast"/>
      <w:jc w:val="both"/>
    </w:pPr>
    <w:rPr>
      <w:rFonts w:ascii="華康中楷體" w:eastAsia="標楷體"/>
    </w:rPr>
  </w:style>
  <w:style w:type="paragraph" w:styleId="afff5">
    <w:name w:val="Normal Indent"/>
    <w:basedOn w:val="a1"/>
    <w:rsid w:val="000D4B84"/>
    <w:pPr>
      <w:kinsoku w:val="0"/>
      <w:autoSpaceDE w:val="0"/>
      <w:autoSpaceDN w:val="0"/>
      <w:spacing w:before="240" w:after="60"/>
      <w:ind w:left="480" w:firstLine="482"/>
      <w:jc w:val="both"/>
    </w:pPr>
    <w:rPr>
      <w:rFonts w:eastAsia="標楷體"/>
    </w:rPr>
  </w:style>
  <w:style w:type="paragraph" w:customStyle="1" w:styleId="afff6">
    <w:name w:val="條文"/>
    <w:rsid w:val="000D4B84"/>
    <w:pPr>
      <w:spacing w:before="60" w:after="60" w:line="260" w:lineRule="atLeast"/>
      <w:ind w:left="1440" w:hanging="1440"/>
      <w:jc w:val="both"/>
    </w:pPr>
    <w:rPr>
      <w:rFonts w:eastAsia="華康中楷體"/>
      <w:spacing w:val="10"/>
      <w:sz w:val="26"/>
    </w:rPr>
  </w:style>
  <w:style w:type="paragraph" w:customStyle="1" w:styleId="afff7">
    <w:name w:val="條文項"/>
    <w:basedOn w:val="afff6"/>
    <w:rsid w:val="000D4B84"/>
    <w:pPr>
      <w:spacing w:before="20" w:after="20"/>
      <w:ind w:left="1688" w:hanging="196"/>
    </w:pPr>
    <w:rPr>
      <w:color w:val="000000"/>
    </w:rPr>
  </w:style>
  <w:style w:type="paragraph" w:customStyle="1" w:styleId="130">
    <w:name w:val="表13"/>
    <w:basedOn w:val="a1"/>
    <w:rsid w:val="000D4B84"/>
    <w:pPr>
      <w:kinsoku w:val="0"/>
      <w:wordWrap w:val="0"/>
      <w:overflowPunct w:val="0"/>
      <w:autoSpaceDE w:val="0"/>
      <w:autoSpaceDN w:val="0"/>
      <w:adjustRightInd/>
      <w:spacing w:line="300" w:lineRule="exact"/>
      <w:ind w:left="28" w:right="28"/>
      <w:jc w:val="both"/>
      <w:textAlignment w:val="center"/>
    </w:pPr>
    <w:rPr>
      <w:rFonts w:ascii="標楷體" w:eastAsia="標楷體"/>
      <w:kern w:val="2"/>
      <w:sz w:val="26"/>
    </w:rPr>
  </w:style>
  <w:style w:type="paragraph" w:customStyle="1" w:styleId="220">
    <w:name w:val="22(一)文"/>
    <w:basedOn w:val="a1"/>
    <w:rsid w:val="000D4B84"/>
    <w:pPr>
      <w:adjustRightInd/>
      <w:spacing w:after="180" w:line="480" w:lineRule="exact"/>
      <w:ind w:leftChars="450" w:left="1080" w:firstLineChars="200" w:firstLine="480"/>
      <w:jc w:val="both"/>
      <w:textAlignment w:val="auto"/>
    </w:pPr>
    <w:rPr>
      <w:rFonts w:ascii="新細明體" w:hAnsi="新細明體" w:cs="新細明體"/>
      <w:kern w:val="2"/>
    </w:rPr>
  </w:style>
  <w:style w:type="paragraph" w:customStyle="1" w:styleId="19">
    <w:name w:val="樣式1"/>
    <w:basedOn w:val="1"/>
    <w:link w:val="1a"/>
    <w:rsid w:val="000D4B84"/>
    <w:pPr>
      <w:keepNext/>
      <w:numPr>
        <w:numId w:val="0"/>
      </w:numPr>
      <w:adjustRightInd/>
      <w:snapToGrid/>
      <w:spacing w:after="0" w:line="312" w:lineRule="auto"/>
      <w:ind w:left="482" w:hanging="482"/>
      <w:textAlignment w:val="auto"/>
    </w:pPr>
    <w:rPr>
      <w:rFonts w:ascii="Times New Roman" w:eastAsia="微軟正黑體" w:hAnsi="Times New Roman"/>
      <w:kern w:val="2"/>
      <w:sz w:val="32"/>
      <w:szCs w:val="24"/>
    </w:rPr>
  </w:style>
  <w:style w:type="character" w:customStyle="1" w:styleId="1a">
    <w:name w:val="樣式1 字元"/>
    <w:link w:val="19"/>
    <w:rsid w:val="000D4B84"/>
    <w:rPr>
      <w:rFonts w:eastAsia="微軟正黑體"/>
      <w:b/>
      <w:kern w:val="2"/>
      <w:sz w:val="32"/>
      <w:szCs w:val="24"/>
    </w:rPr>
  </w:style>
  <w:style w:type="paragraph" w:customStyle="1" w:styleId="28">
    <w:name w:val="樣式2"/>
    <w:basedOn w:val="afff8"/>
    <w:link w:val="29"/>
    <w:rsid w:val="000D4B84"/>
    <w:pPr>
      <w:spacing w:before="0" w:after="0" w:line="312" w:lineRule="auto"/>
      <w:ind w:left="480" w:hanging="480"/>
      <w:jc w:val="left"/>
      <w:outlineLvl w:val="1"/>
    </w:pPr>
    <w:rPr>
      <w:rFonts w:ascii="Times New Roman" w:eastAsia="標楷體" w:hAnsi="Times New Roman"/>
      <w:sz w:val="28"/>
    </w:rPr>
  </w:style>
  <w:style w:type="paragraph" w:styleId="afff8">
    <w:name w:val="Title"/>
    <w:basedOn w:val="a1"/>
    <w:next w:val="a1"/>
    <w:link w:val="afff9"/>
    <w:uiPriority w:val="10"/>
    <w:qFormat/>
    <w:rsid w:val="000D4B84"/>
    <w:pPr>
      <w:adjustRightInd/>
      <w:spacing w:before="240" w:after="60" w:line="240" w:lineRule="auto"/>
      <w:jc w:val="center"/>
      <w:textAlignment w:val="auto"/>
      <w:outlineLvl w:val="0"/>
    </w:pPr>
    <w:rPr>
      <w:rFonts w:ascii="Cambria" w:hAnsi="Cambria"/>
      <w:b/>
      <w:bCs/>
      <w:kern w:val="2"/>
      <w:sz w:val="32"/>
      <w:szCs w:val="32"/>
    </w:rPr>
  </w:style>
  <w:style w:type="character" w:customStyle="1" w:styleId="afff9">
    <w:name w:val="標題 字元"/>
    <w:basedOn w:val="a2"/>
    <w:link w:val="afff8"/>
    <w:uiPriority w:val="10"/>
    <w:rsid w:val="000D4B84"/>
    <w:rPr>
      <w:rFonts w:ascii="Cambria" w:hAnsi="Cambria"/>
      <w:b/>
      <w:bCs/>
      <w:kern w:val="2"/>
      <w:sz w:val="32"/>
      <w:szCs w:val="32"/>
    </w:rPr>
  </w:style>
  <w:style w:type="character" w:customStyle="1" w:styleId="29">
    <w:name w:val="樣式2 字元"/>
    <w:link w:val="28"/>
    <w:rsid w:val="000D4B84"/>
    <w:rPr>
      <w:rFonts w:eastAsia="標楷體"/>
      <w:b/>
      <w:bCs/>
      <w:kern w:val="2"/>
      <w:sz w:val="28"/>
      <w:szCs w:val="32"/>
    </w:rPr>
  </w:style>
  <w:style w:type="paragraph" w:customStyle="1" w:styleId="afffa">
    <w:name w:val="節"/>
    <w:basedOn w:val="28"/>
    <w:link w:val="afffb"/>
    <w:qFormat/>
    <w:rsid w:val="000D4B84"/>
    <w:pPr>
      <w:ind w:left="1392" w:hanging="1392"/>
    </w:pPr>
  </w:style>
  <w:style w:type="character" w:customStyle="1" w:styleId="afffb">
    <w:name w:val="節 字元"/>
    <w:basedOn w:val="29"/>
    <w:link w:val="afffa"/>
    <w:rsid w:val="000D4B84"/>
    <w:rPr>
      <w:rFonts w:eastAsia="標楷體"/>
      <w:b/>
      <w:bCs/>
      <w:kern w:val="2"/>
      <w:sz w:val="28"/>
      <w:szCs w:val="32"/>
    </w:rPr>
  </w:style>
  <w:style w:type="paragraph" w:customStyle="1" w:styleId="Ker">
    <w:name w:val="內文Ker"/>
    <w:basedOn w:val="a1"/>
    <w:link w:val="Ker0"/>
    <w:qFormat/>
    <w:rsid w:val="000D4B84"/>
    <w:pPr>
      <w:adjustRightInd/>
      <w:snapToGrid w:val="0"/>
      <w:spacing w:line="312" w:lineRule="auto"/>
      <w:ind w:firstLineChars="200" w:firstLine="480"/>
      <w:jc w:val="both"/>
      <w:textAlignment w:val="auto"/>
    </w:pPr>
    <w:rPr>
      <w:rFonts w:ascii="標楷體" w:eastAsia="標楷體" w:hAnsi="標楷體"/>
      <w:kern w:val="2"/>
      <w:szCs w:val="22"/>
    </w:rPr>
  </w:style>
  <w:style w:type="character" w:customStyle="1" w:styleId="Ker0">
    <w:name w:val="內文Ker 字元"/>
    <w:link w:val="Ker"/>
    <w:rsid w:val="000D4B84"/>
    <w:rPr>
      <w:rFonts w:ascii="標楷體" w:eastAsia="標楷體" w:hAnsi="標楷體"/>
      <w:kern w:val="2"/>
      <w:sz w:val="24"/>
      <w:szCs w:val="22"/>
    </w:rPr>
  </w:style>
  <w:style w:type="paragraph" w:customStyle="1" w:styleId="54">
    <w:name w:val="樣式5"/>
    <w:basedOn w:val="Ker"/>
    <w:link w:val="55"/>
    <w:qFormat/>
    <w:rsid w:val="000D4B84"/>
    <w:pPr>
      <w:ind w:firstLineChars="0" w:firstLine="0"/>
      <w:jc w:val="left"/>
    </w:pPr>
  </w:style>
  <w:style w:type="character" w:customStyle="1" w:styleId="55">
    <w:name w:val="樣式5 字元"/>
    <w:link w:val="54"/>
    <w:rsid w:val="000D4B84"/>
    <w:rPr>
      <w:rFonts w:ascii="標楷體" w:eastAsia="標楷體" w:hAnsi="標楷體"/>
      <w:kern w:val="2"/>
      <w:sz w:val="24"/>
      <w:szCs w:val="22"/>
    </w:rPr>
  </w:style>
  <w:style w:type="paragraph" w:customStyle="1" w:styleId="-1">
    <w:name w:val="一-1"/>
    <w:basedOn w:val="Ker"/>
    <w:link w:val="-10"/>
    <w:qFormat/>
    <w:rsid w:val="000D4B84"/>
    <w:pPr>
      <w:ind w:left="1230" w:firstLineChars="0" w:hanging="720"/>
    </w:pPr>
    <w:rPr>
      <w:rFonts w:ascii="Times New Roman" w:hAnsi="Times New Roman"/>
    </w:rPr>
  </w:style>
  <w:style w:type="character" w:customStyle="1" w:styleId="-10">
    <w:name w:val="一-1 字元"/>
    <w:link w:val="-1"/>
    <w:rsid w:val="000D4B84"/>
    <w:rPr>
      <w:rFonts w:eastAsia="標楷體"/>
      <w:kern w:val="2"/>
      <w:sz w:val="24"/>
      <w:szCs w:val="22"/>
    </w:rPr>
  </w:style>
  <w:style w:type="paragraph" w:customStyle="1" w:styleId="1b">
    <w:name w:val="內文1"/>
    <w:basedOn w:val="Ker"/>
    <w:link w:val="1c"/>
    <w:qFormat/>
    <w:rsid w:val="000D4B84"/>
    <w:rPr>
      <w:rFonts w:ascii="Times New Roman" w:hAnsi="Times New Roman"/>
      <w:szCs w:val="24"/>
    </w:rPr>
  </w:style>
  <w:style w:type="character" w:customStyle="1" w:styleId="1c">
    <w:name w:val="內文1 字元"/>
    <w:link w:val="1b"/>
    <w:rsid w:val="000D4B84"/>
    <w:rPr>
      <w:rFonts w:eastAsia="標楷體"/>
      <w:kern w:val="2"/>
      <w:sz w:val="24"/>
      <w:szCs w:val="24"/>
    </w:rPr>
  </w:style>
  <w:style w:type="paragraph" w:customStyle="1" w:styleId="-2">
    <w:name w:val="一-2"/>
    <w:basedOn w:val="54"/>
    <w:link w:val="-20"/>
    <w:qFormat/>
    <w:rsid w:val="000D4B84"/>
    <w:pPr>
      <w:spacing w:line="240" w:lineRule="auto"/>
    </w:pPr>
    <w:rPr>
      <w:rFonts w:ascii="Times New Roman" w:hAnsi="Times New Roman"/>
      <w:b/>
    </w:rPr>
  </w:style>
  <w:style w:type="character" w:customStyle="1" w:styleId="-20">
    <w:name w:val="一-2 字元"/>
    <w:link w:val="-2"/>
    <w:rsid w:val="000D4B84"/>
    <w:rPr>
      <w:rFonts w:eastAsia="標楷體"/>
      <w:b/>
      <w:kern w:val="2"/>
      <w:sz w:val="24"/>
      <w:szCs w:val="22"/>
    </w:rPr>
  </w:style>
  <w:style w:type="paragraph" w:customStyle="1" w:styleId="63">
    <w:name w:val="樣式6"/>
    <w:basedOn w:val="54"/>
    <w:link w:val="64"/>
    <w:qFormat/>
    <w:rsid w:val="000D4B84"/>
    <w:rPr>
      <w:sz w:val="28"/>
    </w:rPr>
  </w:style>
  <w:style w:type="character" w:customStyle="1" w:styleId="64">
    <w:name w:val="樣式6 字元"/>
    <w:link w:val="63"/>
    <w:rsid w:val="000D4B84"/>
    <w:rPr>
      <w:rFonts w:ascii="標楷體" w:eastAsia="標楷體" w:hAnsi="標楷體"/>
      <w:kern w:val="2"/>
      <w:sz w:val="28"/>
      <w:szCs w:val="22"/>
    </w:rPr>
  </w:style>
  <w:style w:type="paragraph" w:customStyle="1" w:styleId="afffc">
    <w:name w:val="(一)"/>
    <w:basedOn w:val="63"/>
    <w:link w:val="afffd"/>
    <w:qFormat/>
    <w:rsid w:val="000D4B84"/>
    <w:pPr>
      <w:snapToGrid/>
      <w:spacing w:beforeLines="50" w:before="180" w:afterLines="50" w:after="180"/>
      <w:ind w:left="906" w:hanging="480"/>
      <w:contextualSpacing/>
    </w:pPr>
    <w:rPr>
      <w:b/>
      <w:sz w:val="24"/>
      <w:szCs w:val="24"/>
    </w:rPr>
  </w:style>
  <w:style w:type="character" w:customStyle="1" w:styleId="afffd">
    <w:name w:val="(一) 字元"/>
    <w:link w:val="afffc"/>
    <w:rsid w:val="000D4B84"/>
    <w:rPr>
      <w:rFonts w:ascii="標楷體" w:eastAsia="標楷體" w:hAnsi="標楷體"/>
      <w:b/>
      <w:kern w:val="2"/>
      <w:sz w:val="24"/>
      <w:szCs w:val="24"/>
    </w:rPr>
  </w:style>
  <w:style w:type="paragraph" w:customStyle="1" w:styleId="1-1">
    <w:name w:val="1-1"/>
    <w:basedOn w:val="a1"/>
    <w:link w:val="1-10"/>
    <w:qFormat/>
    <w:rsid w:val="000D4B84"/>
    <w:pPr>
      <w:snapToGrid w:val="0"/>
      <w:spacing w:beforeLines="50" w:before="180" w:afterLines="25" w:after="90" w:line="240" w:lineRule="auto"/>
      <w:ind w:left="480" w:hanging="480"/>
      <w:textAlignment w:val="auto"/>
    </w:pPr>
    <w:rPr>
      <w:rFonts w:ascii="標楷體" w:eastAsia="標楷體" w:hAnsi="標楷體"/>
      <w:b/>
      <w:szCs w:val="24"/>
    </w:rPr>
  </w:style>
  <w:style w:type="character" w:customStyle="1" w:styleId="1-10">
    <w:name w:val="1-1 字元"/>
    <w:link w:val="1-1"/>
    <w:rsid w:val="000D4B84"/>
    <w:rPr>
      <w:rFonts w:ascii="標楷體" w:eastAsia="標楷體" w:hAnsi="標楷體"/>
      <w:b/>
      <w:sz w:val="24"/>
      <w:szCs w:val="24"/>
    </w:rPr>
  </w:style>
  <w:style w:type="paragraph" w:customStyle="1" w:styleId="411">
    <w:name w:val="41 1.文"/>
    <w:basedOn w:val="a1"/>
    <w:rsid w:val="000D4B84"/>
    <w:pPr>
      <w:adjustRightInd/>
      <w:spacing w:beforeLines="25" w:afterLines="25" w:line="440" w:lineRule="exact"/>
      <w:ind w:leftChars="525" w:left="1260" w:firstLineChars="200" w:firstLine="560"/>
      <w:jc w:val="both"/>
      <w:textAlignment w:val="auto"/>
    </w:pPr>
    <w:rPr>
      <w:rFonts w:ascii="標楷體" w:eastAsia="標楷體" w:hAnsi="標楷體"/>
      <w:kern w:val="2"/>
      <w:sz w:val="28"/>
      <w:szCs w:val="28"/>
    </w:rPr>
  </w:style>
  <w:style w:type="character" w:customStyle="1" w:styleId="apple-converted-space">
    <w:name w:val="apple-converted-space"/>
    <w:rsid w:val="000D4B84"/>
  </w:style>
  <w:style w:type="paragraph" w:customStyle="1" w:styleId="alt2">
    <w:name w:val="alt2"/>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lt1">
    <w:name w:val="alt1"/>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character" w:styleId="afffe">
    <w:name w:val="footnote reference"/>
    <w:rsid w:val="000D4B84"/>
    <w:rPr>
      <w:vertAlign w:val="superscript"/>
    </w:rPr>
  </w:style>
  <w:style w:type="paragraph" w:customStyle="1" w:styleId="alt20">
    <w:name w:val="表目錄(alt+2)"/>
    <w:basedOn w:val="aff2"/>
    <w:next w:val="a1"/>
    <w:rsid w:val="000D4B84"/>
    <w:pPr>
      <w:tabs>
        <w:tab w:val="clear" w:pos="8890"/>
      </w:tabs>
      <w:adjustRightInd/>
      <w:snapToGrid/>
      <w:spacing w:before="0" w:after="0"/>
      <w:ind w:left="0" w:right="0" w:firstLine="0"/>
      <w:jc w:val="left"/>
      <w:textAlignment w:val="auto"/>
    </w:pPr>
    <w:rPr>
      <w:rFonts w:ascii="Times New Roman" w:eastAsia="新細明體"/>
      <w:b w:val="0"/>
      <w:kern w:val="2"/>
      <w:sz w:val="24"/>
      <w:szCs w:val="24"/>
    </w:rPr>
  </w:style>
  <w:style w:type="paragraph" w:styleId="affff">
    <w:name w:val="caption"/>
    <w:basedOn w:val="a1"/>
    <w:next w:val="a1"/>
    <w:uiPriority w:val="35"/>
    <w:unhideWhenUsed/>
    <w:qFormat/>
    <w:rsid w:val="000D4B84"/>
    <w:pPr>
      <w:adjustRightInd/>
      <w:spacing w:line="240" w:lineRule="auto"/>
      <w:textAlignment w:val="auto"/>
    </w:pPr>
    <w:rPr>
      <w:rFonts w:ascii="Calibri" w:hAnsi="Calibri"/>
      <w:kern w:val="2"/>
      <w:sz w:val="20"/>
    </w:rPr>
  </w:style>
  <w:style w:type="paragraph" w:styleId="93">
    <w:name w:val="toc 9"/>
    <w:basedOn w:val="a1"/>
    <w:next w:val="a1"/>
    <w:autoRedefine/>
    <w:uiPriority w:val="39"/>
    <w:unhideWhenUsed/>
    <w:rsid w:val="000D4B84"/>
    <w:pPr>
      <w:adjustRightInd/>
      <w:spacing w:line="240" w:lineRule="auto"/>
      <w:ind w:leftChars="1600" w:left="3840"/>
      <w:textAlignment w:val="auto"/>
    </w:pPr>
    <w:rPr>
      <w:rFonts w:ascii="Calibri" w:hAnsi="Calibri"/>
      <w:kern w:val="2"/>
      <w:szCs w:val="22"/>
    </w:rPr>
  </w:style>
  <w:style w:type="paragraph" w:styleId="44">
    <w:name w:val="toc 4"/>
    <w:basedOn w:val="a1"/>
    <w:next w:val="a1"/>
    <w:autoRedefine/>
    <w:uiPriority w:val="39"/>
    <w:unhideWhenUsed/>
    <w:rsid w:val="000D4B84"/>
    <w:pPr>
      <w:adjustRightInd/>
      <w:spacing w:line="240" w:lineRule="auto"/>
      <w:ind w:leftChars="600" w:left="1440"/>
      <w:textAlignment w:val="auto"/>
    </w:pPr>
    <w:rPr>
      <w:rFonts w:asciiTheme="minorHAnsi" w:eastAsiaTheme="minorEastAsia" w:hAnsiTheme="minorHAnsi" w:cstheme="minorBidi"/>
      <w:kern w:val="2"/>
      <w:szCs w:val="22"/>
    </w:rPr>
  </w:style>
  <w:style w:type="paragraph" w:styleId="56">
    <w:name w:val="toc 5"/>
    <w:basedOn w:val="a1"/>
    <w:next w:val="a1"/>
    <w:autoRedefine/>
    <w:uiPriority w:val="39"/>
    <w:unhideWhenUsed/>
    <w:rsid w:val="000D4B84"/>
    <w:pPr>
      <w:adjustRightInd/>
      <w:spacing w:line="240" w:lineRule="auto"/>
      <w:ind w:leftChars="800" w:left="1920"/>
      <w:textAlignment w:val="auto"/>
    </w:pPr>
    <w:rPr>
      <w:rFonts w:asciiTheme="minorHAnsi" w:eastAsiaTheme="minorEastAsia" w:hAnsiTheme="minorHAnsi" w:cstheme="minorBidi"/>
      <w:kern w:val="2"/>
      <w:szCs w:val="22"/>
    </w:rPr>
  </w:style>
  <w:style w:type="paragraph" w:styleId="65">
    <w:name w:val="toc 6"/>
    <w:basedOn w:val="a1"/>
    <w:next w:val="a1"/>
    <w:autoRedefine/>
    <w:uiPriority w:val="39"/>
    <w:unhideWhenUsed/>
    <w:rsid w:val="000D4B84"/>
    <w:pPr>
      <w:adjustRightInd/>
      <w:spacing w:line="240" w:lineRule="auto"/>
      <w:ind w:leftChars="1000" w:left="2400"/>
      <w:textAlignment w:val="auto"/>
    </w:pPr>
    <w:rPr>
      <w:rFonts w:asciiTheme="minorHAnsi" w:eastAsiaTheme="minorEastAsia" w:hAnsiTheme="minorHAnsi" w:cstheme="minorBidi"/>
      <w:kern w:val="2"/>
      <w:szCs w:val="22"/>
    </w:rPr>
  </w:style>
  <w:style w:type="paragraph" w:styleId="73">
    <w:name w:val="toc 7"/>
    <w:basedOn w:val="a1"/>
    <w:next w:val="a1"/>
    <w:autoRedefine/>
    <w:uiPriority w:val="39"/>
    <w:unhideWhenUsed/>
    <w:rsid w:val="000D4B84"/>
    <w:pPr>
      <w:adjustRightInd/>
      <w:spacing w:line="240" w:lineRule="auto"/>
      <w:ind w:leftChars="1200" w:left="2880"/>
      <w:textAlignment w:val="auto"/>
    </w:pPr>
    <w:rPr>
      <w:rFonts w:asciiTheme="minorHAnsi" w:eastAsiaTheme="minorEastAsia" w:hAnsiTheme="minorHAnsi" w:cstheme="minorBidi"/>
      <w:kern w:val="2"/>
      <w:szCs w:val="22"/>
    </w:rPr>
  </w:style>
  <w:style w:type="paragraph" w:styleId="83">
    <w:name w:val="toc 8"/>
    <w:basedOn w:val="a1"/>
    <w:next w:val="a1"/>
    <w:autoRedefine/>
    <w:uiPriority w:val="39"/>
    <w:unhideWhenUsed/>
    <w:rsid w:val="000D4B84"/>
    <w:pPr>
      <w:adjustRightInd/>
      <w:spacing w:line="240" w:lineRule="auto"/>
      <w:ind w:leftChars="1400" w:left="3360"/>
      <w:textAlignment w:val="auto"/>
    </w:pPr>
    <w:rPr>
      <w:rFonts w:asciiTheme="minorHAnsi" w:eastAsiaTheme="minorEastAsia" w:hAnsiTheme="minorHAnsi" w:cstheme="minorBidi"/>
      <w:kern w:val="2"/>
      <w:szCs w:val="22"/>
    </w:rPr>
  </w:style>
  <w:style w:type="paragraph" w:styleId="affff0">
    <w:name w:val="Note Heading"/>
    <w:basedOn w:val="a1"/>
    <w:next w:val="a1"/>
    <w:link w:val="affff1"/>
    <w:uiPriority w:val="99"/>
    <w:unhideWhenUsed/>
    <w:rsid w:val="000D4B84"/>
    <w:pPr>
      <w:adjustRightInd/>
      <w:spacing w:line="240" w:lineRule="auto"/>
      <w:jc w:val="center"/>
      <w:textAlignment w:val="auto"/>
    </w:pPr>
    <w:rPr>
      <w:rFonts w:asciiTheme="minorHAnsi" w:eastAsia="標楷體" w:hAnsiTheme="minorHAnsi" w:cstheme="minorHAnsi"/>
      <w:color w:val="000000"/>
      <w:kern w:val="2"/>
      <w:szCs w:val="24"/>
    </w:rPr>
  </w:style>
  <w:style w:type="character" w:customStyle="1" w:styleId="affff1">
    <w:name w:val="註釋標題 字元"/>
    <w:basedOn w:val="a2"/>
    <w:link w:val="affff0"/>
    <w:uiPriority w:val="99"/>
    <w:rsid w:val="000D4B84"/>
    <w:rPr>
      <w:rFonts w:asciiTheme="minorHAnsi" w:eastAsia="標楷體" w:hAnsiTheme="minorHAnsi" w:cstheme="minorHAnsi"/>
      <w:color w:val="000000"/>
      <w:kern w:val="2"/>
      <w:sz w:val="24"/>
      <w:szCs w:val="24"/>
    </w:rPr>
  </w:style>
  <w:style w:type="paragraph" w:styleId="affff2">
    <w:name w:val="Closing"/>
    <w:basedOn w:val="a1"/>
    <w:link w:val="affff3"/>
    <w:uiPriority w:val="99"/>
    <w:unhideWhenUsed/>
    <w:rsid w:val="000D4B84"/>
    <w:pPr>
      <w:adjustRightInd/>
      <w:spacing w:line="240" w:lineRule="auto"/>
      <w:ind w:leftChars="1800" w:left="100"/>
      <w:textAlignment w:val="auto"/>
    </w:pPr>
    <w:rPr>
      <w:rFonts w:asciiTheme="minorHAnsi" w:eastAsia="標楷體" w:hAnsiTheme="minorHAnsi" w:cstheme="minorHAnsi"/>
      <w:color w:val="000000"/>
      <w:kern w:val="2"/>
      <w:szCs w:val="24"/>
    </w:rPr>
  </w:style>
  <w:style w:type="character" w:customStyle="1" w:styleId="affff3">
    <w:name w:val="結語 字元"/>
    <w:basedOn w:val="a2"/>
    <w:link w:val="affff2"/>
    <w:uiPriority w:val="99"/>
    <w:rsid w:val="000D4B84"/>
    <w:rPr>
      <w:rFonts w:asciiTheme="minorHAnsi" w:eastAsia="標楷體" w:hAnsiTheme="minorHAnsi" w:cstheme="minorHAnsi"/>
      <w:color w:val="000000"/>
      <w:kern w:val="2"/>
      <w:sz w:val="24"/>
      <w:szCs w:val="24"/>
    </w:rPr>
  </w:style>
  <w:style w:type="character" w:styleId="affff4">
    <w:name w:val="Placeholder Text"/>
    <w:basedOn w:val="a2"/>
    <w:uiPriority w:val="99"/>
    <w:semiHidden/>
    <w:rsid w:val="000D4B84"/>
    <w:rPr>
      <w:color w:val="808080"/>
    </w:rPr>
  </w:style>
  <w:style w:type="paragraph" w:customStyle="1" w:styleId="111">
    <w:name w:val="表11"/>
    <w:basedOn w:val="a1"/>
    <w:rsid w:val="000D4B84"/>
    <w:pPr>
      <w:kinsoku w:val="0"/>
      <w:overflowPunct w:val="0"/>
      <w:autoSpaceDE w:val="0"/>
      <w:autoSpaceDN w:val="0"/>
      <w:adjustRightInd/>
      <w:spacing w:line="260" w:lineRule="exact"/>
      <w:ind w:left="28" w:right="28"/>
      <w:jc w:val="both"/>
      <w:textAlignment w:val="center"/>
    </w:pPr>
    <w:rPr>
      <w:rFonts w:ascii="標楷體" w:eastAsia="標楷體"/>
      <w:snapToGrid w:val="0"/>
      <w:sz w:val="22"/>
    </w:rPr>
  </w:style>
  <w:style w:type="character" w:styleId="affff5">
    <w:name w:val="Emphasis"/>
    <w:basedOn w:val="a2"/>
    <w:uiPriority w:val="20"/>
    <w:qFormat/>
    <w:rsid w:val="000D4B84"/>
    <w:rPr>
      <w:i/>
      <w:iCs/>
    </w:rPr>
  </w:style>
  <w:style w:type="paragraph" w:styleId="HTML">
    <w:name w:val="HTML Preformatted"/>
    <w:basedOn w:val="a1"/>
    <w:link w:val="HTML0"/>
    <w:uiPriority w:val="99"/>
    <w:unhideWhenUsed/>
    <w:rsid w:val="000D4B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eastAsia="細明體" w:hAnsi="細明體" w:cs="細明體"/>
      <w:szCs w:val="24"/>
    </w:rPr>
  </w:style>
  <w:style w:type="character" w:customStyle="1" w:styleId="HTML0">
    <w:name w:val="HTML 預設格式 字元"/>
    <w:basedOn w:val="a2"/>
    <w:link w:val="HTML"/>
    <w:uiPriority w:val="99"/>
    <w:rsid w:val="000D4B84"/>
    <w:rPr>
      <w:rFonts w:ascii="細明體" w:eastAsia="細明體" w:hAnsi="細明體" w:cs="細明體"/>
      <w:sz w:val="24"/>
      <w:szCs w:val="24"/>
    </w:rPr>
  </w:style>
  <w:style w:type="character" w:customStyle="1" w:styleId="apple-style-span">
    <w:name w:val="apple-style-span"/>
    <w:basedOn w:val="a2"/>
    <w:rsid w:val="000D4B84"/>
  </w:style>
  <w:style w:type="paragraph" w:customStyle="1" w:styleId="novel">
    <w:name w:val="novel"/>
    <w:basedOn w:val="a1"/>
    <w:rsid w:val="000D4B84"/>
    <w:pPr>
      <w:kinsoku w:val="0"/>
      <w:autoSpaceDE w:val="0"/>
      <w:autoSpaceDN w:val="0"/>
      <w:adjustRightInd/>
      <w:spacing w:line="240" w:lineRule="auto"/>
      <w:textAlignment w:val="auto"/>
    </w:pPr>
    <w:rPr>
      <w:rFonts w:ascii="新細明體" w:hAnsi="新細明體"/>
      <w:kern w:val="2"/>
      <w:sz w:val="20"/>
    </w:rPr>
  </w:style>
  <w:style w:type="character" w:customStyle="1" w:styleId="32">
    <w:name w:val="本文縮排 3 字元"/>
    <w:basedOn w:val="a2"/>
    <w:link w:val="31"/>
    <w:rsid w:val="000D4B84"/>
    <w:rPr>
      <w:rFonts w:eastAsia="標楷體"/>
      <w:sz w:val="32"/>
    </w:rPr>
  </w:style>
  <w:style w:type="character" w:customStyle="1" w:styleId="aa">
    <w:name w:val="本文縮排 字元"/>
    <w:basedOn w:val="a2"/>
    <w:link w:val="a9"/>
    <w:rsid w:val="000D4B84"/>
    <w:rPr>
      <w:rFonts w:eastAsia="標楷體"/>
      <w:sz w:val="32"/>
    </w:rPr>
  </w:style>
  <w:style w:type="paragraph" w:customStyle="1" w:styleId="affff6">
    <w:name w:val="一"/>
    <w:basedOn w:val="a1"/>
    <w:rsid w:val="000D4B84"/>
    <w:pPr>
      <w:autoSpaceDE w:val="0"/>
      <w:autoSpaceDN w:val="0"/>
      <w:spacing w:before="360" w:line="240" w:lineRule="auto"/>
      <w:ind w:left="573" w:hanging="573"/>
      <w:textAlignment w:val="center"/>
    </w:pPr>
    <w:rPr>
      <w:rFonts w:ascii="華康中黑體" w:eastAsia="華康中黑體"/>
      <w:sz w:val="28"/>
    </w:rPr>
  </w:style>
  <w:style w:type="character" w:customStyle="1" w:styleId="afd">
    <w:name w:val="本文 字元"/>
    <w:basedOn w:val="a2"/>
    <w:link w:val="afc"/>
    <w:rsid w:val="000D4B84"/>
    <w:rPr>
      <w:rFonts w:ascii="標楷體" w:eastAsia="華康隸書體"/>
      <w:i/>
      <w:iCs/>
      <w:spacing w:val="8"/>
    </w:rPr>
  </w:style>
  <w:style w:type="paragraph" w:customStyle="1" w:styleId="affff7">
    <w:name w:val="主旨"/>
    <w:basedOn w:val="a1"/>
    <w:rsid w:val="000D4B84"/>
    <w:pPr>
      <w:wordWrap w:val="0"/>
      <w:adjustRightInd/>
      <w:snapToGrid w:val="0"/>
      <w:spacing w:line="240" w:lineRule="auto"/>
      <w:ind w:left="567" w:hanging="567"/>
      <w:textAlignment w:val="auto"/>
    </w:pPr>
    <w:rPr>
      <w:rFonts w:eastAsia="標楷體"/>
      <w:kern w:val="2"/>
      <w:sz w:val="32"/>
    </w:rPr>
  </w:style>
  <w:style w:type="paragraph" w:customStyle="1" w:styleId="1d">
    <w:name w:val="清單段落1"/>
    <w:basedOn w:val="a1"/>
    <w:rsid w:val="000D4B84"/>
    <w:pPr>
      <w:adjustRightInd/>
      <w:spacing w:line="240" w:lineRule="auto"/>
      <w:ind w:leftChars="200" w:left="480"/>
      <w:textAlignment w:val="auto"/>
    </w:pPr>
    <w:rPr>
      <w:rFonts w:ascii="Calibri" w:hAnsi="Calibri"/>
      <w:kern w:val="2"/>
      <w:szCs w:val="22"/>
    </w:rPr>
  </w:style>
  <w:style w:type="paragraph" w:customStyle="1" w:styleId="affff8">
    <w:name w:val="表頭欄"/>
    <w:basedOn w:val="a1"/>
    <w:autoRedefine/>
    <w:rsid w:val="000D4B84"/>
    <w:pPr>
      <w:adjustRightInd/>
      <w:snapToGrid w:val="0"/>
      <w:spacing w:before="60" w:after="60" w:line="240" w:lineRule="auto"/>
      <w:ind w:leftChars="-25" w:left="-55" w:rightChars="-25" w:right="-55"/>
      <w:jc w:val="center"/>
      <w:textAlignment w:val="auto"/>
    </w:pPr>
    <w:rPr>
      <w:rFonts w:eastAsia="標楷體"/>
      <w:b/>
      <w:spacing w:val="-10"/>
      <w:kern w:val="2"/>
      <w:szCs w:val="24"/>
    </w:rPr>
  </w:style>
  <w:style w:type="paragraph" w:customStyle="1" w:styleId="affff9">
    <w:name w:val="表內文置中"/>
    <w:basedOn w:val="a1"/>
    <w:autoRedefine/>
    <w:rsid w:val="000D4B84"/>
    <w:pPr>
      <w:adjustRightInd/>
      <w:snapToGrid w:val="0"/>
      <w:spacing w:before="60" w:after="60" w:line="240" w:lineRule="auto"/>
      <w:ind w:leftChars="-25" w:left="-55" w:rightChars="-25" w:right="-55"/>
      <w:jc w:val="center"/>
      <w:textAlignment w:val="auto"/>
    </w:pPr>
    <w:rPr>
      <w:rFonts w:eastAsia="標楷體"/>
      <w:spacing w:val="-10"/>
      <w:kern w:val="2"/>
      <w:szCs w:val="24"/>
    </w:rPr>
  </w:style>
  <w:style w:type="paragraph" w:customStyle="1" w:styleId="affffa">
    <w:name w:val="表內文左上"/>
    <w:basedOn w:val="a1"/>
    <w:next w:val="a1"/>
    <w:autoRedefine/>
    <w:rsid w:val="000D4B84"/>
    <w:pPr>
      <w:adjustRightInd/>
      <w:snapToGrid w:val="0"/>
      <w:spacing w:line="240" w:lineRule="auto"/>
      <w:ind w:leftChars="-25" w:left="-55" w:rightChars="-25" w:right="-55"/>
      <w:jc w:val="both"/>
      <w:textAlignment w:val="auto"/>
    </w:pPr>
    <w:rPr>
      <w:rFonts w:eastAsia="標楷體"/>
      <w:spacing w:val="-6"/>
      <w:kern w:val="2"/>
      <w:szCs w:val="24"/>
    </w:rPr>
  </w:style>
  <w:style w:type="paragraph" w:customStyle="1" w:styleId="1e">
    <w:name w:val="1.文"/>
    <w:basedOn w:val="a1"/>
    <w:autoRedefine/>
    <w:rsid w:val="000D4B84"/>
    <w:pPr>
      <w:adjustRightInd/>
      <w:snapToGrid w:val="0"/>
      <w:spacing w:before="60" w:after="60" w:line="240" w:lineRule="auto"/>
      <w:ind w:leftChars="-25" w:left="30" w:rightChars="-25" w:right="-60" w:hangingChars="50" w:hanging="90"/>
      <w:jc w:val="both"/>
      <w:textAlignment w:val="auto"/>
    </w:pPr>
    <w:rPr>
      <w:rFonts w:ascii="標楷體" w:eastAsia="標楷體" w:hAnsi="標楷體"/>
      <w:color w:val="FF0000"/>
      <w:spacing w:val="-10"/>
      <w:kern w:val="2"/>
      <w:sz w:val="20"/>
    </w:rPr>
  </w:style>
  <w:style w:type="paragraph" w:customStyle="1" w:styleId="affffb">
    <w:name w:val="理由"/>
    <w:basedOn w:val="affffa"/>
    <w:next w:val="a1"/>
    <w:autoRedefine/>
    <w:rsid w:val="000D4B84"/>
    <w:pPr>
      <w:ind w:leftChars="33" w:left="791" w:hangingChars="315" w:hanging="718"/>
    </w:pPr>
  </w:style>
  <w:style w:type="paragraph" w:customStyle="1" w:styleId="1f">
    <w:name w:val="(1)文"/>
    <w:basedOn w:val="a1"/>
    <w:autoRedefine/>
    <w:rsid w:val="000D4B84"/>
    <w:pPr>
      <w:adjustRightInd/>
      <w:snapToGrid w:val="0"/>
      <w:spacing w:line="240" w:lineRule="auto"/>
      <w:ind w:leftChars="-48" w:left="72" w:rightChars="-25" w:right="-55" w:hangingChars="81" w:hanging="178"/>
      <w:jc w:val="both"/>
      <w:textAlignment w:val="auto"/>
    </w:pPr>
    <w:rPr>
      <w:rFonts w:eastAsia="標楷體"/>
      <w:spacing w:val="-10"/>
      <w:kern w:val="2"/>
      <w:szCs w:val="24"/>
    </w:rPr>
  </w:style>
  <w:style w:type="paragraph" w:customStyle="1" w:styleId="affffc">
    <w:name w:val="左上文"/>
    <w:basedOn w:val="a1"/>
    <w:next w:val="a1"/>
    <w:autoRedefine/>
    <w:rsid w:val="000D4B84"/>
    <w:pPr>
      <w:adjustRightInd/>
      <w:snapToGrid w:val="0"/>
      <w:spacing w:line="240" w:lineRule="auto"/>
      <w:ind w:leftChars="-25" w:left="-70" w:rightChars="-25" w:right="-70"/>
      <w:jc w:val="both"/>
      <w:textAlignment w:val="auto"/>
    </w:pPr>
    <w:rPr>
      <w:rFonts w:eastAsia="標楷體"/>
      <w:kern w:val="2"/>
      <w:sz w:val="28"/>
      <w:szCs w:val="28"/>
    </w:rPr>
  </w:style>
  <w:style w:type="paragraph" w:customStyle="1" w:styleId="affffd">
    <w:name w:val="中上"/>
    <w:basedOn w:val="a1"/>
    <w:next w:val="a1"/>
    <w:autoRedefine/>
    <w:rsid w:val="000D4B84"/>
    <w:pPr>
      <w:adjustRightInd/>
      <w:snapToGrid w:val="0"/>
      <w:spacing w:line="240" w:lineRule="auto"/>
      <w:ind w:left="-60" w:rightChars="-25" w:right="-70"/>
      <w:jc w:val="center"/>
      <w:textAlignment w:val="auto"/>
    </w:pPr>
    <w:rPr>
      <w:rFonts w:eastAsia="標楷體"/>
      <w:kern w:val="2"/>
      <w:sz w:val="28"/>
      <w:szCs w:val="28"/>
    </w:rPr>
  </w:style>
  <w:style w:type="paragraph" w:customStyle="1" w:styleId="affffe">
    <w:name w:val="（一）文"/>
    <w:basedOn w:val="a1"/>
    <w:next w:val="a1"/>
    <w:autoRedefine/>
    <w:rsid w:val="000D4B84"/>
    <w:pPr>
      <w:adjustRightInd/>
      <w:snapToGrid w:val="0"/>
      <w:spacing w:line="240" w:lineRule="auto"/>
      <w:ind w:leftChars="-1" w:left="431" w:rightChars="-25" w:right="-70" w:hangingChars="155" w:hanging="434"/>
      <w:jc w:val="both"/>
      <w:textAlignment w:val="auto"/>
    </w:pPr>
    <w:rPr>
      <w:rFonts w:eastAsia="標楷體" w:cs="新細明體"/>
      <w:kern w:val="2"/>
      <w:sz w:val="28"/>
      <w:szCs w:val="28"/>
    </w:rPr>
  </w:style>
  <w:style w:type="paragraph" w:customStyle="1" w:styleId="afffff">
    <w:name w:val="樣式 欄位項目名稱"/>
    <w:basedOn w:val="a1"/>
    <w:autoRedefine/>
    <w:rsid w:val="000D4B84"/>
    <w:pPr>
      <w:adjustRightInd/>
      <w:snapToGrid w:val="0"/>
      <w:spacing w:line="240" w:lineRule="auto"/>
      <w:ind w:leftChars="-25" w:left="-70" w:rightChars="-25" w:right="-70"/>
      <w:jc w:val="center"/>
      <w:textAlignment w:val="auto"/>
    </w:pPr>
    <w:rPr>
      <w:rFonts w:eastAsia="標楷體" w:cs="新細明體"/>
      <w:b/>
      <w:bCs/>
      <w:spacing w:val="-10"/>
      <w:kern w:val="2"/>
      <w:sz w:val="28"/>
    </w:rPr>
  </w:style>
  <w:style w:type="paragraph" w:customStyle="1" w:styleId="afffff0">
    <w:name w:val="欄位項目名稱"/>
    <w:basedOn w:val="a1"/>
    <w:next w:val="a1"/>
    <w:autoRedefine/>
    <w:rsid w:val="000D4B84"/>
    <w:pPr>
      <w:adjustRightInd/>
      <w:snapToGrid w:val="0"/>
      <w:spacing w:line="240" w:lineRule="auto"/>
      <w:ind w:leftChars="-25" w:left="-60" w:rightChars="-25" w:right="-60"/>
      <w:jc w:val="center"/>
      <w:textAlignment w:val="auto"/>
    </w:pPr>
    <w:rPr>
      <w:rFonts w:eastAsia="標楷體"/>
      <w:b/>
      <w:spacing w:val="-10"/>
      <w:kern w:val="2"/>
      <w:szCs w:val="24"/>
    </w:rPr>
  </w:style>
  <w:style w:type="paragraph" w:customStyle="1" w:styleId="afffff1">
    <w:name w:val="條次"/>
    <w:basedOn w:val="a1"/>
    <w:next w:val="a1"/>
    <w:autoRedefine/>
    <w:rsid w:val="000D4B84"/>
    <w:pPr>
      <w:adjustRightInd/>
      <w:snapToGrid w:val="0"/>
      <w:spacing w:line="240" w:lineRule="auto"/>
      <w:ind w:leftChars="-25" w:left="-60" w:rightChars="-25" w:right="-60"/>
      <w:jc w:val="center"/>
      <w:textAlignment w:val="auto"/>
    </w:pPr>
    <w:rPr>
      <w:rFonts w:eastAsia="標楷體"/>
      <w:spacing w:val="-30"/>
      <w:kern w:val="2"/>
      <w:szCs w:val="24"/>
    </w:rPr>
  </w:style>
  <w:style w:type="paragraph" w:customStyle="1" w:styleId="afffff2">
    <w:name w:val="原新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3">
    <w:name w:val="原新（一）"/>
    <w:basedOn w:val="a1"/>
    <w:next w:val="a1"/>
    <w:autoRedefine/>
    <w:rsid w:val="000D4B84"/>
    <w:pPr>
      <w:adjustRightInd/>
      <w:snapToGrid w:val="0"/>
      <w:spacing w:line="240" w:lineRule="auto"/>
      <w:ind w:left="330" w:rightChars="-25" w:right="-60" w:hangingChars="150" w:hanging="330"/>
      <w:jc w:val="both"/>
      <w:textAlignment w:val="auto"/>
    </w:pPr>
    <w:rPr>
      <w:rFonts w:eastAsia="標楷體"/>
      <w:spacing w:val="-10"/>
      <w:kern w:val="2"/>
      <w:szCs w:val="24"/>
    </w:rPr>
  </w:style>
  <w:style w:type="paragraph" w:customStyle="1" w:styleId="1f0">
    <w:name w:val="原新1."/>
    <w:basedOn w:val="a1"/>
    <w:next w:val="a1"/>
    <w:autoRedefine/>
    <w:rsid w:val="000D4B84"/>
    <w:pPr>
      <w:adjustRightInd/>
      <w:snapToGrid w:val="0"/>
      <w:spacing w:line="240" w:lineRule="auto"/>
      <w:ind w:leftChars="200" w:left="636" w:rightChars="-25" w:right="-60" w:hangingChars="71" w:hanging="156"/>
      <w:jc w:val="both"/>
      <w:textAlignment w:val="auto"/>
    </w:pPr>
    <w:rPr>
      <w:rFonts w:eastAsia="標楷體"/>
      <w:spacing w:val="-10"/>
      <w:kern w:val="2"/>
      <w:szCs w:val="24"/>
    </w:rPr>
  </w:style>
  <w:style w:type="paragraph" w:customStyle="1" w:styleId="afffff4">
    <w:name w:val="變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5">
    <w:name w:val="業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afffff6">
    <w:name w:val="都文"/>
    <w:basedOn w:val="a1"/>
    <w:next w:val="a1"/>
    <w:autoRedefine/>
    <w:rsid w:val="000D4B84"/>
    <w:pPr>
      <w:adjustRightInd/>
      <w:snapToGrid w:val="0"/>
      <w:spacing w:line="240" w:lineRule="auto"/>
      <w:ind w:leftChars="-25" w:left="-60" w:rightChars="-25" w:right="-60"/>
      <w:jc w:val="both"/>
      <w:textAlignment w:val="auto"/>
    </w:pPr>
    <w:rPr>
      <w:rFonts w:eastAsia="標楷體"/>
      <w:spacing w:val="-10"/>
      <w:kern w:val="2"/>
      <w:szCs w:val="24"/>
    </w:rPr>
  </w:style>
  <w:style w:type="paragraph" w:customStyle="1" w:styleId="101">
    <w:name w:val="表格10號字"/>
    <w:basedOn w:val="a1"/>
    <w:next w:val="a1"/>
    <w:autoRedefine/>
    <w:rsid w:val="000D4B84"/>
    <w:pPr>
      <w:adjustRightInd/>
      <w:snapToGrid w:val="0"/>
      <w:spacing w:line="240" w:lineRule="auto"/>
      <w:ind w:leftChars="-45" w:left="-108" w:rightChars="-25" w:right="-60"/>
      <w:jc w:val="both"/>
      <w:textAlignment w:val="auto"/>
    </w:pPr>
    <w:rPr>
      <w:spacing w:val="-10"/>
      <w:kern w:val="2"/>
      <w:sz w:val="20"/>
      <w:szCs w:val="24"/>
    </w:rPr>
  </w:style>
  <w:style w:type="paragraph" w:customStyle="1" w:styleId="1f1">
    <w:name w:val="業1."/>
    <w:basedOn w:val="a1"/>
    <w:next w:val="a1"/>
    <w:autoRedefine/>
    <w:rsid w:val="000D4B84"/>
    <w:pPr>
      <w:adjustRightInd/>
      <w:snapToGrid w:val="0"/>
      <w:spacing w:line="240" w:lineRule="auto"/>
      <w:ind w:leftChars="-25" w:left="105" w:rightChars="-25" w:right="-60" w:hangingChars="75" w:hanging="165"/>
      <w:jc w:val="both"/>
      <w:textAlignment w:val="auto"/>
    </w:pPr>
    <w:rPr>
      <w:rFonts w:eastAsia="標楷體"/>
      <w:spacing w:val="-10"/>
      <w:kern w:val="2"/>
      <w:szCs w:val="24"/>
    </w:rPr>
  </w:style>
  <w:style w:type="paragraph" w:customStyle="1" w:styleId="84">
    <w:name w:val="表格8號字"/>
    <w:basedOn w:val="a1"/>
    <w:next w:val="a1"/>
    <w:autoRedefine/>
    <w:rsid w:val="000D4B84"/>
    <w:pPr>
      <w:adjustRightInd/>
      <w:snapToGrid w:val="0"/>
      <w:spacing w:line="240" w:lineRule="auto"/>
      <w:ind w:leftChars="-25" w:left="-60" w:rightChars="-25" w:right="-60"/>
      <w:jc w:val="center"/>
      <w:textAlignment w:val="auto"/>
    </w:pPr>
    <w:rPr>
      <w:spacing w:val="-10"/>
      <w:kern w:val="2"/>
      <w:sz w:val="16"/>
      <w:szCs w:val="24"/>
    </w:rPr>
  </w:style>
  <w:style w:type="paragraph" w:customStyle="1" w:styleId="1f2">
    <w:name w:val="表外註1."/>
    <w:basedOn w:val="a1"/>
    <w:autoRedefine/>
    <w:rsid w:val="000D4B84"/>
    <w:pPr>
      <w:adjustRightInd/>
      <w:snapToGrid w:val="0"/>
      <w:spacing w:line="240" w:lineRule="auto"/>
      <w:ind w:leftChars="30" w:left="252" w:rightChars="30" w:right="72" w:hanging="180"/>
      <w:jc w:val="both"/>
      <w:textAlignment w:val="auto"/>
    </w:pPr>
    <w:rPr>
      <w:spacing w:val="-10"/>
      <w:kern w:val="2"/>
      <w:sz w:val="16"/>
      <w:szCs w:val="24"/>
    </w:rPr>
  </w:style>
  <w:style w:type="paragraph" w:customStyle="1" w:styleId="afffff7">
    <w:name w:val="發文日期"/>
    <w:basedOn w:val="a1"/>
    <w:rsid w:val="000D4B84"/>
    <w:pPr>
      <w:adjustRightInd/>
      <w:snapToGrid w:val="0"/>
      <w:spacing w:line="240" w:lineRule="auto"/>
      <w:textAlignment w:val="auto"/>
    </w:pPr>
    <w:rPr>
      <w:rFonts w:eastAsia="標楷體"/>
      <w:kern w:val="2"/>
      <w:sz w:val="28"/>
    </w:rPr>
  </w:style>
  <w:style w:type="character" w:styleId="afffff8">
    <w:name w:val="Strong"/>
    <w:uiPriority w:val="22"/>
    <w:qFormat/>
    <w:rsid w:val="000D4B84"/>
    <w:rPr>
      <w:b/>
      <w:bCs/>
    </w:rPr>
  </w:style>
  <w:style w:type="paragraph" w:customStyle="1" w:styleId="afffff9">
    <w:name w:val="字元 字元 字元 字元 字元 字元"/>
    <w:basedOn w:val="a1"/>
    <w:rsid w:val="000D4B84"/>
    <w:pPr>
      <w:widowControl/>
      <w:adjustRightInd/>
      <w:spacing w:after="160" w:line="240" w:lineRule="exact"/>
      <w:textAlignment w:val="auto"/>
    </w:pPr>
    <w:rPr>
      <w:rFonts w:ascii="Verdana" w:hAnsi="Verdana"/>
      <w:sz w:val="20"/>
      <w:lang w:eastAsia="en-US"/>
    </w:rPr>
  </w:style>
  <w:style w:type="paragraph" w:customStyle="1" w:styleId="1f3">
    <w:name w:val="一1."/>
    <w:semiHidden/>
    <w:rsid w:val="000D4B84"/>
    <w:pPr>
      <w:spacing w:beforeLines="50" w:after="120" w:line="340" w:lineRule="exact"/>
      <w:ind w:leftChars="300" w:left="370" w:hangingChars="70" w:hanging="70"/>
      <w:jc w:val="both"/>
    </w:pPr>
    <w:rPr>
      <w:rFonts w:eastAsia="華康仿宋體"/>
      <w:sz w:val="24"/>
      <w:szCs w:val="24"/>
      <w:lang w:eastAsia="en-US"/>
    </w:rPr>
  </w:style>
  <w:style w:type="paragraph" w:customStyle="1" w:styleId="110cm510pt0pt1">
    <w:name w:val="樣式 表格 + 11 點 左:  0 cm 凸出:  5.1 字元 套用前:  0 pt 套用後:  0 pt 行距:...1"/>
    <w:basedOn w:val="aff9"/>
    <w:rsid w:val="000D4B84"/>
    <w:rPr>
      <w:rFonts w:cs="新細明體"/>
      <w:sz w:val="22"/>
    </w:rPr>
  </w:style>
  <w:style w:type="paragraph" w:customStyle="1" w:styleId="110cm510pt0p">
    <w:name w:val="樣式 表格 + 11 點 左右對齊 左:  0 cm 凸出:  5.1 字元 套用前:  0 pt 套用後:  0 p..."/>
    <w:basedOn w:val="aff9"/>
    <w:rsid w:val="000D4B84"/>
    <w:pPr>
      <w:jc w:val="both"/>
    </w:pPr>
    <w:rPr>
      <w:rFonts w:cs="新細明體"/>
      <w:sz w:val="22"/>
    </w:rPr>
  </w:style>
  <w:style w:type="character" w:customStyle="1" w:styleId="afff0">
    <w:name w:val="表格文字 字元"/>
    <w:link w:val="afff"/>
    <w:rsid w:val="000D4B84"/>
    <w:rPr>
      <w:rFonts w:eastAsia="標楷體"/>
      <w:sz w:val="24"/>
    </w:rPr>
  </w:style>
  <w:style w:type="character" w:customStyle="1" w:styleId="22">
    <w:name w:val="本文縮排 2 字元"/>
    <w:basedOn w:val="a2"/>
    <w:link w:val="21"/>
    <w:rsid w:val="000D4B84"/>
    <w:rPr>
      <w:rFonts w:eastAsia="標楷體"/>
      <w:sz w:val="32"/>
    </w:rPr>
  </w:style>
  <w:style w:type="paragraph" w:customStyle="1" w:styleId="DefaultText">
    <w:name w:val="Default Text"/>
    <w:basedOn w:val="a1"/>
    <w:rsid w:val="000D4B84"/>
    <w:pPr>
      <w:widowControl/>
      <w:overflowPunct w:val="0"/>
      <w:autoSpaceDE w:val="0"/>
      <w:autoSpaceDN w:val="0"/>
      <w:spacing w:line="240" w:lineRule="auto"/>
    </w:pPr>
    <w:rPr>
      <w:rFonts w:ascii="細明體" w:eastAsia="細明體"/>
    </w:rPr>
  </w:style>
  <w:style w:type="character" w:customStyle="1" w:styleId="25">
    <w:name w:val="標題2內文 字元"/>
    <w:link w:val="24"/>
    <w:rsid w:val="000D4B84"/>
    <w:rPr>
      <w:rFonts w:ascii="標楷體" w:eastAsia="標楷體"/>
      <w:sz w:val="28"/>
      <w:szCs w:val="28"/>
    </w:rPr>
  </w:style>
  <w:style w:type="paragraph" w:customStyle="1" w:styleId="Default">
    <w:name w:val="Default"/>
    <w:rsid w:val="000D4B84"/>
    <w:pPr>
      <w:widowControl w:val="0"/>
      <w:autoSpaceDE w:val="0"/>
      <w:autoSpaceDN w:val="0"/>
      <w:adjustRightInd w:val="0"/>
    </w:pPr>
    <w:rPr>
      <w:rFonts w:ascii="....." w:eastAsia="....." w:cs="....."/>
      <w:color w:val="000000"/>
      <w:sz w:val="24"/>
      <w:szCs w:val="24"/>
    </w:rPr>
  </w:style>
  <w:style w:type="paragraph" w:customStyle="1" w:styleId="45">
    <w:name w:val="表格+4"/>
    <w:basedOn w:val="Default"/>
    <w:next w:val="Default"/>
    <w:uiPriority w:val="99"/>
    <w:rsid w:val="000D4B84"/>
    <w:rPr>
      <w:rFonts w:cs="Times New Roman"/>
      <w:color w:val="auto"/>
    </w:rPr>
  </w:style>
  <w:style w:type="character" w:styleId="afffffa">
    <w:name w:val="annotation reference"/>
    <w:uiPriority w:val="99"/>
    <w:rsid w:val="000D4B84"/>
    <w:rPr>
      <w:sz w:val="18"/>
      <w:szCs w:val="18"/>
    </w:rPr>
  </w:style>
  <w:style w:type="paragraph" w:styleId="afffffb">
    <w:name w:val="annotation subject"/>
    <w:basedOn w:val="af6"/>
    <w:next w:val="af6"/>
    <w:link w:val="afffffc"/>
    <w:uiPriority w:val="99"/>
    <w:rsid w:val="000D4B84"/>
    <w:pPr>
      <w:adjustRightInd/>
      <w:snapToGrid/>
      <w:textAlignment w:val="auto"/>
    </w:pPr>
    <w:rPr>
      <w:rFonts w:ascii="Times New Roman" w:eastAsia="新細明體"/>
      <w:b/>
      <w:bCs/>
      <w:kern w:val="2"/>
      <w:szCs w:val="24"/>
      <w:lang w:val="x-none" w:eastAsia="x-none"/>
    </w:rPr>
  </w:style>
  <w:style w:type="character" w:customStyle="1" w:styleId="afffffc">
    <w:name w:val="註解主旨 字元"/>
    <w:basedOn w:val="af7"/>
    <w:link w:val="afffffb"/>
    <w:uiPriority w:val="99"/>
    <w:rsid w:val="000D4B84"/>
    <w:rPr>
      <w:rFonts w:ascii="標楷體" w:eastAsia="標楷體"/>
      <w:b/>
      <w:bCs/>
      <w:kern w:val="2"/>
      <w:sz w:val="24"/>
      <w:szCs w:val="24"/>
      <w:lang w:val="x-none" w:eastAsia="x-none" w:bidi="ar-SA"/>
    </w:rPr>
  </w:style>
  <w:style w:type="paragraph" w:styleId="afffffd">
    <w:name w:val="Revision"/>
    <w:hidden/>
    <w:uiPriority w:val="99"/>
    <w:semiHidden/>
    <w:rsid w:val="000D4B84"/>
    <w:rPr>
      <w:kern w:val="2"/>
      <w:sz w:val="24"/>
      <w:szCs w:val="24"/>
    </w:rPr>
  </w:style>
  <w:style w:type="paragraph" w:styleId="afffffe">
    <w:name w:val="Document Map"/>
    <w:basedOn w:val="a1"/>
    <w:link w:val="affffff"/>
    <w:rsid w:val="000D4B84"/>
    <w:pPr>
      <w:adjustRightInd/>
      <w:spacing w:line="240" w:lineRule="auto"/>
      <w:textAlignment w:val="auto"/>
    </w:pPr>
    <w:rPr>
      <w:rFonts w:ascii="新細明體"/>
      <w:kern w:val="2"/>
      <w:sz w:val="18"/>
      <w:szCs w:val="18"/>
      <w:lang w:val="x-none" w:eastAsia="x-none"/>
    </w:rPr>
  </w:style>
  <w:style w:type="character" w:customStyle="1" w:styleId="affffff">
    <w:name w:val="文件引導模式 字元"/>
    <w:basedOn w:val="a2"/>
    <w:link w:val="afffffe"/>
    <w:rsid w:val="000D4B84"/>
    <w:rPr>
      <w:rFonts w:ascii="新細明體"/>
      <w:kern w:val="2"/>
      <w:sz w:val="18"/>
      <w:szCs w:val="18"/>
      <w:lang w:val="x-none" w:eastAsia="x-none"/>
    </w:rPr>
  </w:style>
  <w:style w:type="character" w:customStyle="1" w:styleId="85">
    <w:name w:val="字元 字元8"/>
    <w:rsid w:val="000D4B84"/>
    <w:rPr>
      <w:kern w:val="2"/>
      <w:sz w:val="24"/>
      <w:szCs w:val="24"/>
    </w:rPr>
  </w:style>
  <w:style w:type="paragraph" w:customStyle="1" w:styleId="affffff0">
    <w:name w:val="公文(後續段落)"/>
    <w:rsid w:val="000D4B84"/>
    <w:pPr>
      <w:adjustRightInd w:val="0"/>
      <w:snapToGrid w:val="0"/>
      <w:spacing w:line="578" w:lineRule="exact"/>
      <w:ind w:left="340"/>
    </w:pPr>
    <w:rPr>
      <w:rFonts w:eastAsia="標楷體"/>
      <w:noProof/>
      <w:sz w:val="34"/>
    </w:rPr>
  </w:style>
  <w:style w:type="paragraph" w:customStyle="1" w:styleId="076">
    <w:name w:val="樣式 表格文字 + 凸出:  0.76 字元"/>
    <w:basedOn w:val="afff"/>
    <w:rsid w:val="000D4B84"/>
    <w:pPr>
      <w:kinsoku/>
      <w:autoSpaceDE/>
      <w:autoSpaceDN/>
      <w:spacing w:before="0" w:after="0" w:line="300" w:lineRule="exact"/>
      <w:ind w:leftChars="-43" w:left="49" w:hangingChars="76" w:hanging="152"/>
      <w:jc w:val="both"/>
    </w:pPr>
    <w:rPr>
      <w:rFonts w:eastAsia="華康細圓體" w:cs="新細明體"/>
      <w:sz w:val="20"/>
    </w:rPr>
  </w:style>
  <w:style w:type="paragraph" w:customStyle="1" w:styleId="affffff1">
    <w:name w:val="條例"/>
    <w:basedOn w:val="a1"/>
    <w:uiPriority w:val="99"/>
    <w:qFormat/>
    <w:rsid w:val="000D4B84"/>
    <w:pPr>
      <w:widowControl/>
      <w:adjustRightInd/>
      <w:spacing w:before="72" w:after="60" w:line="360" w:lineRule="exact"/>
      <w:ind w:leftChars="100" w:left="1464" w:hangingChars="510" w:hanging="1224"/>
      <w:jc w:val="both"/>
      <w:textAlignment w:val="auto"/>
    </w:pPr>
    <w:rPr>
      <w:rFonts w:eastAsia="華康中楷體" w:cs="新細明體"/>
      <w:szCs w:val="24"/>
    </w:rPr>
  </w:style>
  <w:style w:type="paragraph" w:customStyle="1" w:styleId="affffff2">
    <w:name w:val="都設_一."/>
    <w:basedOn w:val="a1"/>
    <w:qFormat/>
    <w:rsid w:val="000D4B84"/>
    <w:pPr>
      <w:widowControl/>
      <w:adjustRightInd/>
      <w:spacing w:before="72" w:after="60" w:line="360" w:lineRule="exact"/>
      <w:ind w:leftChars="50" w:left="270" w:hangingChars="220" w:hanging="220"/>
      <w:jc w:val="both"/>
      <w:textAlignment w:val="auto"/>
    </w:pPr>
    <w:rPr>
      <w:rFonts w:eastAsia="華康中楷體" w:cs="新細明體"/>
      <w:szCs w:val="24"/>
    </w:rPr>
  </w:style>
  <w:style w:type="paragraph" w:customStyle="1" w:styleId="affffff3">
    <w:name w:val="主標題"/>
    <w:basedOn w:val="a1"/>
    <w:next w:val="a1"/>
    <w:autoRedefine/>
    <w:rsid w:val="000D4B84"/>
    <w:pPr>
      <w:adjustRightInd/>
      <w:snapToGrid w:val="0"/>
      <w:spacing w:line="240" w:lineRule="auto"/>
      <w:jc w:val="both"/>
      <w:textAlignment w:val="auto"/>
    </w:pPr>
    <w:rPr>
      <w:rFonts w:eastAsia="標楷體"/>
      <w:b/>
      <w:kern w:val="2"/>
      <w:sz w:val="32"/>
      <w:szCs w:val="32"/>
    </w:rPr>
  </w:style>
  <w:style w:type="paragraph" w:customStyle="1" w:styleId="46">
    <w:name w:val="文4"/>
    <w:basedOn w:val="a1"/>
    <w:next w:val="a1"/>
    <w:autoRedefine/>
    <w:rsid w:val="000D4B84"/>
    <w:pPr>
      <w:adjustRightInd/>
      <w:snapToGrid w:val="0"/>
      <w:spacing w:before="60" w:after="60" w:line="240" w:lineRule="auto"/>
      <w:ind w:leftChars="30" w:left="72" w:firstLine="2"/>
      <w:jc w:val="both"/>
      <w:textAlignment w:val="auto"/>
    </w:pPr>
    <w:rPr>
      <w:rFonts w:eastAsia="標楷體"/>
      <w:kern w:val="2"/>
      <w:sz w:val="28"/>
      <w:szCs w:val="28"/>
    </w:rPr>
  </w:style>
  <w:style w:type="character" w:customStyle="1" w:styleId="dialogtext1">
    <w:name w:val="dialog_text1"/>
    <w:rsid w:val="000D4B84"/>
    <w:rPr>
      <w:rFonts w:ascii="sөũ" w:hAnsi="sөũ" w:hint="default"/>
      <w:color w:val="000000"/>
      <w:sz w:val="16"/>
      <w:szCs w:val="16"/>
    </w:rPr>
  </w:style>
  <w:style w:type="character" w:customStyle="1" w:styleId="34">
    <w:name w:val="標題3內文 字元"/>
    <w:link w:val="33"/>
    <w:rsid w:val="000D4B84"/>
    <w:rPr>
      <w:rFonts w:ascii="標楷體" w:eastAsia="標楷體"/>
      <w:sz w:val="28"/>
      <w:szCs w:val="28"/>
    </w:rPr>
  </w:style>
  <w:style w:type="character" w:customStyle="1" w:styleId="af4">
    <w:name w:val="表註 字元"/>
    <w:link w:val="af3"/>
    <w:rsid w:val="000D4B84"/>
    <w:rPr>
      <w:rFonts w:ascii="標楷體" w:eastAsia="標楷體"/>
      <w:kern w:val="2"/>
    </w:rPr>
  </w:style>
  <w:style w:type="paragraph" w:customStyle="1" w:styleId="affffff4">
    <w:name w:val="案名"/>
    <w:basedOn w:val="a1"/>
    <w:rsid w:val="000D4B84"/>
    <w:pPr>
      <w:tabs>
        <w:tab w:val="right" w:leader="dot" w:pos="8778"/>
      </w:tabs>
      <w:snapToGrid w:val="0"/>
      <w:spacing w:before="120" w:after="120" w:line="240" w:lineRule="auto"/>
      <w:jc w:val="both"/>
    </w:pPr>
    <w:rPr>
      <w:rFonts w:ascii="華康中黑體" w:eastAsia="華康中楷體"/>
      <w:b/>
      <w:noProof/>
      <w:sz w:val="48"/>
      <w:szCs w:val="24"/>
    </w:rPr>
  </w:style>
  <w:style w:type="paragraph" w:styleId="affffff5">
    <w:name w:val="Salutation"/>
    <w:basedOn w:val="a1"/>
    <w:next w:val="a1"/>
    <w:link w:val="affffff6"/>
    <w:rsid w:val="000D4B84"/>
    <w:pPr>
      <w:snapToGrid w:val="0"/>
      <w:spacing w:line="240" w:lineRule="auto"/>
      <w:jc w:val="both"/>
    </w:pPr>
    <w:rPr>
      <w:rFonts w:ascii="華康中楷體" w:eastAsia="華康中楷體"/>
      <w:sz w:val="28"/>
      <w:szCs w:val="28"/>
      <w:lang w:val="x-none" w:eastAsia="x-none"/>
    </w:rPr>
  </w:style>
  <w:style w:type="character" w:customStyle="1" w:styleId="affffff6">
    <w:name w:val="問候 字元"/>
    <w:basedOn w:val="a2"/>
    <w:link w:val="affffff5"/>
    <w:rsid w:val="000D4B84"/>
    <w:rPr>
      <w:rFonts w:ascii="華康中楷體" w:eastAsia="華康中楷體"/>
      <w:sz w:val="28"/>
      <w:szCs w:val="28"/>
      <w:lang w:val="x-none" w:eastAsia="x-none"/>
    </w:rPr>
  </w:style>
  <w:style w:type="paragraph" w:customStyle="1" w:styleId="CM70">
    <w:name w:val="CM70"/>
    <w:basedOn w:val="Default"/>
    <w:next w:val="Default"/>
    <w:rsid w:val="000D4B84"/>
    <w:rPr>
      <w:rFonts w:ascii="標楷體" w:eastAsia="標楷體" w:cs="Times New Roman"/>
      <w:color w:val="auto"/>
    </w:rPr>
  </w:style>
  <w:style w:type="character" w:customStyle="1" w:styleId="14">
    <w:name w:val="標題1內文 字元"/>
    <w:link w:val="13"/>
    <w:rsid w:val="000D4B84"/>
    <w:rPr>
      <w:rFonts w:ascii="華康中楷體" w:eastAsia="華康中楷體"/>
      <w:sz w:val="28"/>
      <w:szCs w:val="28"/>
    </w:rPr>
  </w:style>
  <w:style w:type="paragraph" w:customStyle="1" w:styleId="affffff7">
    <w:name w:val="節（一）"/>
    <w:link w:val="affffff8"/>
    <w:qFormat/>
    <w:rsid w:val="000D4B84"/>
    <w:pPr>
      <w:spacing w:before="120" w:after="60" w:line="360" w:lineRule="exact"/>
      <w:ind w:left="780" w:hangingChars="300" w:hanging="780"/>
      <w:jc w:val="both"/>
    </w:pPr>
    <w:rPr>
      <w:rFonts w:eastAsia="華康中黑體"/>
      <w:bCs/>
      <w:sz w:val="26"/>
    </w:rPr>
  </w:style>
  <w:style w:type="paragraph" w:customStyle="1" w:styleId="affffff9">
    <w:name w:val="節（一）內文"/>
    <w:link w:val="affffffa"/>
    <w:qFormat/>
    <w:rsid w:val="000D4B84"/>
    <w:pPr>
      <w:overflowPunct w:val="0"/>
      <w:autoSpaceDE w:val="0"/>
      <w:autoSpaceDN w:val="0"/>
      <w:spacing w:after="80" w:line="360" w:lineRule="exact"/>
      <w:ind w:left="794" w:firstLine="510"/>
      <w:jc w:val="both"/>
    </w:pPr>
    <w:rPr>
      <w:rFonts w:eastAsia="華康中楷體"/>
      <w:spacing w:val="6"/>
      <w:sz w:val="24"/>
    </w:rPr>
  </w:style>
  <w:style w:type="paragraph" w:customStyle="1" w:styleId="1f4">
    <w:name w:val="節1"/>
    <w:rsid w:val="000D4B84"/>
    <w:pPr>
      <w:spacing w:before="72" w:after="60" w:line="360" w:lineRule="exact"/>
      <w:ind w:leftChars="190" w:left="664" w:hangingChars="80" w:hanging="208"/>
      <w:jc w:val="both"/>
    </w:pPr>
    <w:rPr>
      <w:rFonts w:eastAsia="華康中楷體" w:cs="新細明體"/>
      <w:sz w:val="26"/>
    </w:rPr>
  </w:style>
  <w:style w:type="character" w:customStyle="1" w:styleId="aff7">
    <w:name w:val="資料來源 字元"/>
    <w:link w:val="aff6"/>
    <w:rsid w:val="000D4B84"/>
    <w:rPr>
      <w:rFonts w:ascii="華康中楷體" w:eastAsia="標楷體"/>
      <w:kern w:val="2"/>
    </w:rPr>
  </w:style>
  <w:style w:type="table" w:customStyle="1" w:styleId="Calendar1">
    <w:name w:val="Calendar 1"/>
    <w:basedOn w:val="a3"/>
    <w:uiPriority w:val="99"/>
    <w:qFormat/>
    <w:rsid w:val="000D4B84"/>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affffffb">
    <w:name w:val="Subtitle"/>
    <w:basedOn w:val="a1"/>
    <w:next w:val="a1"/>
    <w:link w:val="affffffc"/>
    <w:qFormat/>
    <w:rsid w:val="000D4B84"/>
    <w:pPr>
      <w:adjustRightInd/>
      <w:spacing w:after="60" w:line="240" w:lineRule="auto"/>
      <w:jc w:val="center"/>
      <w:textAlignment w:val="auto"/>
      <w:outlineLvl w:val="1"/>
    </w:pPr>
    <w:rPr>
      <w:rFonts w:ascii="Cambria" w:hAnsi="Cambria"/>
      <w:i/>
      <w:iCs/>
      <w:kern w:val="2"/>
      <w:szCs w:val="24"/>
      <w:lang w:val="x-none" w:eastAsia="x-none"/>
    </w:rPr>
  </w:style>
  <w:style w:type="character" w:customStyle="1" w:styleId="affffffc">
    <w:name w:val="副標題 字元"/>
    <w:basedOn w:val="a2"/>
    <w:link w:val="affffffb"/>
    <w:rsid w:val="000D4B84"/>
    <w:rPr>
      <w:rFonts w:ascii="Cambria" w:hAnsi="Cambria"/>
      <w:i/>
      <w:iCs/>
      <w:kern w:val="2"/>
      <w:sz w:val="24"/>
      <w:szCs w:val="24"/>
      <w:lang w:val="x-none" w:eastAsia="x-none"/>
    </w:rPr>
  </w:style>
  <w:style w:type="paragraph" w:customStyle="1" w:styleId="affffffd">
    <w:name w:val="計畫日期"/>
    <w:basedOn w:val="a1"/>
    <w:rsid w:val="000D4B84"/>
    <w:pPr>
      <w:adjustRightInd/>
      <w:snapToGrid w:val="0"/>
      <w:spacing w:before="60" w:after="60" w:line="240" w:lineRule="auto"/>
      <w:jc w:val="center"/>
      <w:textAlignment w:val="auto"/>
    </w:pPr>
    <w:rPr>
      <w:rFonts w:ascii="華康中楷體" w:eastAsia="標楷體"/>
      <w:b/>
      <w:kern w:val="2"/>
      <w:sz w:val="44"/>
      <w:szCs w:val="24"/>
    </w:rPr>
  </w:style>
  <w:style w:type="paragraph" w:customStyle="1" w:styleId="a0">
    <w:name w:val="課題"/>
    <w:basedOn w:val="2"/>
    <w:rsid w:val="000D4B84"/>
    <w:pPr>
      <w:numPr>
        <w:ilvl w:val="0"/>
        <w:numId w:val="48"/>
      </w:numPr>
      <w:tabs>
        <w:tab w:val="clear" w:pos="1134"/>
        <w:tab w:val="left" w:pos="1420"/>
      </w:tabs>
    </w:pPr>
    <w:rPr>
      <w:rFonts w:hAnsi="Times New Roman"/>
      <w:kern w:val="0"/>
      <w:lang w:val="x-none" w:eastAsia="x-none"/>
    </w:rPr>
  </w:style>
  <w:style w:type="table" w:customStyle="1" w:styleId="1f5">
    <w:name w:val="表格樣式1"/>
    <w:basedOn w:val="ad"/>
    <w:rsid w:val="000D4B84"/>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affffffe">
    <w:name w:val="圖表格線"/>
    <w:basedOn w:val="a3"/>
    <w:rsid w:val="000D4B84"/>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character" w:styleId="afffffff">
    <w:name w:val="FollowedHyperlink"/>
    <w:uiPriority w:val="99"/>
    <w:unhideWhenUsed/>
    <w:rsid w:val="000D4B84"/>
    <w:rPr>
      <w:color w:val="800080"/>
      <w:u w:val="single"/>
    </w:rPr>
  </w:style>
  <w:style w:type="character" w:customStyle="1" w:styleId="aff1">
    <w:name w:val="圖名 字元"/>
    <w:link w:val="aff0"/>
    <w:rsid w:val="000D4B84"/>
    <w:rPr>
      <w:rFonts w:ascii="標楷體" w:eastAsia="標楷體"/>
      <w:b/>
      <w:sz w:val="28"/>
      <w:szCs w:val="24"/>
    </w:rPr>
  </w:style>
  <w:style w:type="character" w:customStyle="1" w:styleId="affffff8">
    <w:name w:val="節（一） 字元"/>
    <w:link w:val="affffff7"/>
    <w:rsid w:val="000D4B84"/>
    <w:rPr>
      <w:rFonts w:eastAsia="華康中黑體"/>
      <w:bCs/>
      <w:sz w:val="26"/>
    </w:rPr>
  </w:style>
  <w:style w:type="paragraph" w:customStyle="1" w:styleId="afffffff0">
    <w:name w:val="節一"/>
    <w:rsid w:val="000D4B84"/>
    <w:pPr>
      <w:spacing w:before="120" w:after="60" w:line="360" w:lineRule="exact"/>
      <w:ind w:left="567" w:hanging="567"/>
      <w:jc w:val="both"/>
    </w:pPr>
    <w:rPr>
      <w:rFonts w:eastAsia="華康中黑體"/>
      <w:b/>
      <w:sz w:val="28"/>
    </w:rPr>
  </w:style>
  <w:style w:type="character" w:customStyle="1" w:styleId="affffffa">
    <w:name w:val="節（一）內文 字元"/>
    <w:link w:val="affffff9"/>
    <w:rsid w:val="000D4B84"/>
    <w:rPr>
      <w:rFonts w:eastAsia="華康中楷體"/>
      <w:spacing w:val="6"/>
      <w:sz w:val="24"/>
    </w:rPr>
  </w:style>
  <w:style w:type="paragraph" w:customStyle="1" w:styleId="1f6">
    <w:name w:val="節1內文"/>
    <w:link w:val="1f7"/>
    <w:rsid w:val="000D4B84"/>
    <w:pPr>
      <w:spacing w:before="60" w:after="120" w:line="400" w:lineRule="exact"/>
      <w:ind w:left="794" w:firstLineChars="200" w:firstLine="200"/>
      <w:jc w:val="both"/>
    </w:pPr>
    <w:rPr>
      <w:rFonts w:eastAsia="華康中楷體"/>
      <w:spacing w:val="6"/>
      <w:sz w:val="24"/>
    </w:rPr>
  </w:style>
  <w:style w:type="character" w:customStyle="1" w:styleId="1f7">
    <w:name w:val="節1內文 字元"/>
    <w:link w:val="1f6"/>
    <w:rsid w:val="000D4B84"/>
    <w:rPr>
      <w:rFonts w:eastAsia="華康中楷體"/>
      <w:spacing w:val="6"/>
      <w:sz w:val="24"/>
    </w:rPr>
  </w:style>
  <w:style w:type="paragraph" w:customStyle="1" w:styleId="1f8">
    <w:name w:val="節（1）"/>
    <w:basedOn w:val="a1"/>
    <w:link w:val="1f9"/>
    <w:rsid w:val="000D4B84"/>
    <w:pPr>
      <w:autoSpaceDE w:val="0"/>
      <w:autoSpaceDN w:val="0"/>
      <w:adjustRightInd/>
      <w:spacing w:before="120" w:after="60" w:line="360" w:lineRule="exact"/>
      <w:ind w:left="1275" w:hanging="595"/>
      <w:jc w:val="both"/>
      <w:textAlignment w:val="auto"/>
    </w:pPr>
    <w:rPr>
      <w:rFonts w:eastAsia="華康中楷體"/>
      <w:b/>
      <w:lang w:val="x-none" w:eastAsia="x-none"/>
    </w:rPr>
  </w:style>
  <w:style w:type="paragraph" w:customStyle="1" w:styleId="1fa">
    <w:name w:val="節（1）內文"/>
    <w:basedOn w:val="a1"/>
    <w:rsid w:val="000D4B84"/>
    <w:pPr>
      <w:autoSpaceDE w:val="0"/>
      <w:autoSpaceDN w:val="0"/>
      <w:spacing w:before="60" w:after="60" w:line="400" w:lineRule="exact"/>
      <w:ind w:left="1276" w:firstLine="510"/>
      <w:jc w:val="both"/>
      <w:textAlignment w:val="auto"/>
    </w:pPr>
    <w:rPr>
      <w:rFonts w:eastAsia="華康中楷體"/>
    </w:rPr>
  </w:style>
  <w:style w:type="paragraph" w:customStyle="1" w:styleId="afffffff1">
    <w:name w:val="章目錄"/>
    <w:basedOn w:val="a1"/>
    <w:rsid w:val="000D4B84"/>
    <w:pPr>
      <w:autoSpaceDE w:val="0"/>
      <w:autoSpaceDN w:val="0"/>
      <w:spacing w:before="120" w:line="400" w:lineRule="exact"/>
      <w:ind w:left="794"/>
      <w:textAlignment w:val="auto"/>
    </w:pPr>
    <w:rPr>
      <w:rFonts w:eastAsia="超研澤中黑"/>
      <w:sz w:val="28"/>
    </w:rPr>
  </w:style>
  <w:style w:type="paragraph" w:customStyle="1" w:styleId="afffffff2">
    <w:name w:val="節目錄"/>
    <w:basedOn w:val="a1"/>
    <w:rsid w:val="000D4B84"/>
    <w:pPr>
      <w:autoSpaceDE w:val="0"/>
      <w:autoSpaceDN w:val="0"/>
      <w:spacing w:line="400" w:lineRule="exact"/>
      <w:ind w:left="1361"/>
      <w:textAlignment w:val="auto"/>
    </w:pPr>
    <w:rPr>
      <w:rFonts w:eastAsia="華康中楷體"/>
      <w:sz w:val="28"/>
    </w:rPr>
  </w:style>
  <w:style w:type="paragraph" w:customStyle="1" w:styleId="Afffffff3">
    <w:name w:val="節A內文"/>
    <w:autoRedefine/>
    <w:rsid w:val="000D4B84"/>
    <w:pPr>
      <w:spacing w:before="60" w:after="60" w:line="360" w:lineRule="atLeast"/>
      <w:ind w:left="1247" w:firstLineChars="200" w:firstLine="504"/>
    </w:pPr>
    <w:rPr>
      <w:rFonts w:eastAsia="華康中楷體"/>
      <w:spacing w:val="6"/>
      <w:sz w:val="24"/>
    </w:rPr>
  </w:style>
  <w:style w:type="paragraph" w:customStyle="1" w:styleId="Afffffff4">
    <w:name w:val="節（A）"/>
    <w:autoRedefine/>
    <w:rsid w:val="000D4B84"/>
    <w:pPr>
      <w:spacing w:beforeLines="30" w:afterLines="20" w:line="280" w:lineRule="atLeast"/>
      <w:ind w:leftChars="1000" w:left="3102" w:hangingChars="270" w:hanging="702"/>
      <w:jc w:val="both"/>
    </w:pPr>
    <w:rPr>
      <w:rFonts w:eastAsia="華康中楷體"/>
      <w:sz w:val="26"/>
    </w:rPr>
  </w:style>
  <w:style w:type="paragraph" w:customStyle="1" w:styleId="afffffff5">
    <w:name w:val="章內文"/>
    <w:basedOn w:val="ae"/>
    <w:rsid w:val="000D4B84"/>
    <w:pPr>
      <w:spacing w:before="60" w:after="120"/>
      <w:ind w:firstLineChars="200" w:firstLine="200"/>
    </w:pPr>
  </w:style>
  <w:style w:type="paragraph" w:customStyle="1" w:styleId="Afffffff6">
    <w:name w:val="節A"/>
    <w:autoRedefine/>
    <w:rsid w:val="000D4B84"/>
    <w:pPr>
      <w:spacing w:before="60" w:after="60" w:line="360" w:lineRule="exact"/>
      <w:ind w:leftChars="425" w:left="525" w:hangingChars="100" w:hanging="100"/>
    </w:pPr>
    <w:rPr>
      <w:rFonts w:eastAsia="華康中楷體" w:cs="新細明體"/>
      <w:b/>
      <w:sz w:val="24"/>
    </w:rPr>
  </w:style>
  <w:style w:type="paragraph" w:customStyle="1" w:styleId="afffffff7">
    <w:name w:val="資料來源(註)"/>
    <w:link w:val="afffffff8"/>
    <w:rsid w:val="000D4B84"/>
    <w:pPr>
      <w:autoSpaceDE w:val="0"/>
      <w:autoSpaceDN w:val="0"/>
      <w:spacing w:line="280" w:lineRule="exact"/>
      <w:ind w:left="480" w:right="6" w:hangingChars="200" w:hanging="480"/>
      <w:jc w:val="both"/>
    </w:pPr>
    <w:rPr>
      <w:rFonts w:eastAsia="標楷體"/>
      <w:sz w:val="22"/>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1"/>
    <w:semiHidden/>
    <w:rsid w:val="000D4B84"/>
    <w:pPr>
      <w:widowControl/>
      <w:adjustRightInd/>
      <w:spacing w:after="160" w:line="240" w:lineRule="exact"/>
      <w:textAlignment w:val="auto"/>
    </w:pPr>
    <w:rPr>
      <w:rFonts w:ascii="Verdana" w:eastAsia="Times New Roman" w:hAnsi="Verdana"/>
      <w:sz w:val="20"/>
      <w:lang w:eastAsia="en-US"/>
    </w:rPr>
  </w:style>
  <w:style w:type="paragraph" w:customStyle="1" w:styleId="1fb">
    <w:name w:val="條例1."/>
    <w:uiPriority w:val="99"/>
    <w:qFormat/>
    <w:rsid w:val="000D4B84"/>
    <w:pPr>
      <w:spacing w:line="400" w:lineRule="exact"/>
      <w:ind w:leftChars="525" w:left="718" w:hanging="193"/>
      <w:jc w:val="both"/>
    </w:pPr>
    <w:rPr>
      <w:rFonts w:eastAsia="華康中楷體" w:cs="新細明體"/>
      <w:sz w:val="24"/>
      <w:szCs w:val="24"/>
    </w:rPr>
  </w:style>
  <w:style w:type="paragraph" w:customStyle="1" w:styleId="1fc">
    <w:name w:val="條例1.內文"/>
    <w:qFormat/>
    <w:rsid w:val="000D4B84"/>
    <w:pPr>
      <w:spacing w:line="320" w:lineRule="exact"/>
      <w:ind w:leftChars="600" w:left="1440"/>
    </w:pPr>
    <w:rPr>
      <w:rFonts w:eastAsia="華康中楷體" w:cs="新細明體"/>
      <w:sz w:val="24"/>
      <w:szCs w:val="24"/>
    </w:rPr>
  </w:style>
  <w:style w:type="paragraph" w:customStyle="1" w:styleId="afffffff9">
    <w:name w:val="條例內文"/>
    <w:qFormat/>
    <w:rsid w:val="000D4B84"/>
    <w:pPr>
      <w:spacing w:line="400" w:lineRule="exact"/>
      <w:ind w:leftChars="600" w:left="600"/>
      <w:jc w:val="both"/>
    </w:pPr>
    <w:rPr>
      <w:rFonts w:eastAsia="華康中楷體"/>
      <w:sz w:val="24"/>
      <w:szCs w:val="24"/>
    </w:rPr>
  </w:style>
  <w:style w:type="paragraph" w:customStyle="1" w:styleId="1fd">
    <w:name w:val="條例（1）"/>
    <w:autoRedefine/>
    <w:qFormat/>
    <w:rsid w:val="000D4B84"/>
    <w:pPr>
      <w:spacing w:before="60" w:line="360" w:lineRule="exact"/>
      <w:ind w:leftChars="550" w:left="800" w:hangingChars="250" w:hanging="250"/>
    </w:pPr>
    <w:rPr>
      <w:rFonts w:eastAsia="華康中楷體" w:cs="新細明體"/>
      <w:sz w:val="24"/>
      <w:szCs w:val="24"/>
    </w:rPr>
  </w:style>
  <w:style w:type="paragraph" w:customStyle="1" w:styleId="Afffffffa">
    <w:name w:val="條例A."/>
    <w:autoRedefine/>
    <w:qFormat/>
    <w:rsid w:val="000D4B84"/>
    <w:pPr>
      <w:spacing w:before="60" w:line="280" w:lineRule="exact"/>
      <w:ind w:leftChars="800" w:left="800"/>
    </w:pPr>
    <w:rPr>
      <w:rFonts w:eastAsia="華康中楷體" w:cs="新細明體"/>
      <w:sz w:val="24"/>
      <w:szCs w:val="24"/>
    </w:rPr>
  </w:style>
  <w:style w:type="paragraph" w:customStyle="1" w:styleId="afffffffb">
    <w:name w:val="都設_壹."/>
    <w:qFormat/>
    <w:rsid w:val="000D4B84"/>
    <w:pPr>
      <w:spacing w:before="60" w:after="60" w:line="400" w:lineRule="atLeast"/>
      <w:ind w:left="203" w:hangingChars="203" w:hanging="203"/>
    </w:pPr>
    <w:rPr>
      <w:rFonts w:eastAsia="華康中楷體" w:cs="新細明體"/>
      <w:sz w:val="24"/>
      <w:szCs w:val="24"/>
    </w:rPr>
  </w:style>
  <w:style w:type="paragraph" w:customStyle="1" w:styleId="afffffffc">
    <w:name w:val="都設_壹.內文"/>
    <w:qFormat/>
    <w:rsid w:val="000D4B84"/>
    <w:pPr>
      <w:spacing w:before="60" w:after="60" w:line="400" w:lineRule="atLeast"/>
      <w:ind w:leftChars="216" w:left="222" w:hangingChars="6" w:hanging="6"/>
    </w:pPr>
    <w:rPr>
      <w:rFonts w:eastAsia="華康中楷體" w:cs="新細明體"/>
      <w:sz w:val="24"/>
      <w:szCs w:val="24"/>
    </w:rPr>
  </w:style>
  <w:style w:type="paragraph" w:customStyle="1" w:styleId="afffffffd">
    <w:name w:val="都設_（一）."/>
    <w:qFormat/>
    <w:rsid w:val="000D4B84"/>
    <w:pPr>
      <w:spacing w:before="60" w:after="60" w:line="400" w:lineRule="atLeast"/>
      <w:ind w:leftChars="50" w:left="350" w:hangingChars="300" w:hanging="300"/>
    </w:pPr>
    <w:rPr>
      <w:rFonts w:eastAsia="華康中楷體" w:cs="新細明體"/>
      <w:sz w:val="24"/>
      <w:szCs w:val="24"/>
    </w:rPr>
  </w:style>
  <w:style w:type="paragraph" w:customStyle="1" w:styleId="afffffffe">
    <w:name w:val="都設_一.內文"/>
    <w:qFormat/>
    <w:rsid w:val="000D4B84"/>
    <w:pPr>
      <w:spacing w:before="60" w:after="60" w:line="400" w:lineRule="atLeast"/>
      <w:ind w:leftChars="260" w:left="260" w:firstLineChars="200" w:firstLine="200"/>
    </w:pPr>
    <w:rPr>
      <w:rFonts w:eastAsia="華康中楷體" w:cs="新細明體"/>
      <w:sz w:val="24"/>
      <w:szCs w:val="24"/>
    </w:rPr>
  </w:style>
  <w:style w:type="paragraph" w:customStyle="1" w:styleId="affffffff">
    <w:name w:val="都設_（一）.內文"/>
    <w:qFormat/>
    <w:rsid w:val="000D4B84"/>
    <w:pPr>
      <w:spacing w:before="60" w:after="60" w:line="400" w:lineRule="atLeast"/>
      <w:ind w:leftChars="350" w:left="350" w:firstLineChars="200" w:firstLine="200"/>
    </w:pPr>
    <w:rPr>
      <w:rFonts w:eastAsia="華康中楷體" w:cs="新細明體"/>
      <w:sz w:val="24"/>
      <w:szCs w:val="24"/>
    </w:rPr>
  </w:style>
  <w:style w:type="paragraph" w:customStyle="1" w:styleId="1fe">
    <w:name w:val="都設_1."/>
    <w:basedOn w:val="1f4"/>
    <w:qFormat/>
    <w:rsid w:val="000D4B84"/>
    <w:pPr>
      <w:spacing w:before="60"/>
      <w:ind w:leftChars="200" w:left="780" w:hangingChars="125" w:hanging="300"/>
    </w:pPr>
    <w:rPr>
      <w:b/>
      <w:sz w:val="24"/>
    </w:rPr>
  </w:style>
  <w:style w:type="paragraph" w:customStyle="1" w:styleId="1ff">
    <w:name w:val="都設_（1）."/>
    <w:basedOn w:val="1f4"/>
    <w:qFormat/>
    <w:rsid w:val="000D4B84"/>
    <w:pPr>
      <w:spacing w:before="60"/>
      <w:ind w:leftChars="200" w:left="780" w:hangingChars="125" w:hanging="300"/>
    </w:pPr>
    <w:rPr>
      <w:b/>
      <w:sz w:val="24"/>
    </w:rPr>
  </w:style>
  <w:style w:type="paragraph" w:customStyle="1" w:styleId="-">
    <w:name w:val="節-內文"/>
    <w:autoRedefine/>
    <w:qFormat/>
    <w:rsid w:val="000D4B84"/>
    <w:pPr>
      <w:spacing w:before="60" w:after="60" w:line="400" w:lineRule="exact"/>
      <w:ind w:firstLineChars="200" w:firstLine="456"/>
      <w:jc w:val="both"/>
    </w:pPr>
    <w:rPr>
      <w:rFonts w:eastAsia="華康細圓體"/>
      <w:spacing w:val="4"/>
      <w:sz w:val="22"/>
      <w:szCs w:val="26"/>
    </w:rPr>
  </w:style>
  <w:style w:type="paragraph" w:customStyle="1" w:styleId="affffffff0">
    <w:name w:val="說明與對策"/>
    <w:basedOn w:val="affffff7"/>
    <w:qFormat/>
    <w:rsid w:val="000D4B84"/>
    <w:pPr>
      <w:spacing w:line="400" w:lineRule="exact"/>
      <w:ind w:left="300" w:hanging="300"/>
      <w:jc w:val="left"/>
    </w:pPr>
    <w:rPr>
      <w:b/>
    </w:rPr>
  </w:style>
  <w:style w:type="paragraph" w:customStyle="1" w:styleId="affffffff1">
    <w:name w:val="說明內文"/>
    <w:basedOn w:val="affffff9"/>
    <w:autoRedefine/>
    <w:qFormat/>
    <w:rsid w:val="000D4B84"/>
    <w:pPr>
      <w:overflowPunct/>
      <w:autoSpaceDE/>
      <w:autoSpaceDN/>
      <w:spacing w:before="120" w:after="60" w:line="400" w:lineRule="exact"/>
      <w:ind w:leftChars="250" w:left="600" w:firstLineChars="213" w:firstLine="477"/>
    </w:pPr>
    <w:rPr>
      <w:rFonts w:eastAsia="華康細圓體"/>
      <w:spacing w:val="2"/>
      <w:sz w:val="22"/>
    </w:rPr>
  </w:style>
  <w:style w:type="paragraph" w:customStyle="1" w:styleId="affffffff2">
    <w:name w:val="節a內文"/>
    <w:basedOn w:val="Afffffff3"/>
    <w:autoRedefine/>
    <w:qFormat/>
    <w:rsid w:val="000D4B84"/>
    <w:pPr>
      <w:snapToGrid w:val="0"/>
      <w:spacing w:line="360" w:lineRule="exact"/>
      <w:ind w:left="1701" w:firstLineChars="0" w:firstLine="488"/>
      <w:jc w:val="both"/>
    </w:pPr>
    <w:rPr>
      <w:rFonts w:eastAsia="華康細圓體"/>
      <w:spacing w:val="2"/>
      <w:sz w:val="22"/>
    </w:rPr>
  </w:style>
  <w:style w:type="paragraph" w:customStyle="1" w:styleId="affffffff3">
    <w:name w:val="課題主題"/>
    <w:basedOn w:val="afffffff0"/>
    <w:qFormat/>
    <w:rsid w:val="000D4B84"/>
    <w:pPr>
      <w:spacing w:after="0" w:line="400" w:lineRule="exact"/>
      <w:ind w:left="965" w:hangingChars="402" w:hanging="965"/>
    </w:pPr>
    <w:rPr>
      <w:color w:val="333333"/>
      <w:sz w:val="24"/>
    </w:rPr>
  </w:style>
  <w:style w:type="paragraph" w:styleId="affffffff4">
    <w:name w:val="Plain Text"/>
    <w:basedOn w:val="a1"/>
    <w:link w:val="affffffff5"/>
    <w:rsid w:val="000D4B84"/>
    <w:pPr>
      <w:adjustRightInd/>
      <w:spacing w:line="240" w:lineRule="auto"/>
      <w:textAlignment w:val="auto"/>
    </w:pPr>
    <w:rPr>
      <w:rFonts w:ascii="細明體" w:eastAsia="細明體" w:hAnsi="Courier New"/>
      <w:kern w:val="2"/>
      <w:szCs w:val="24"/>
      <w:lang w:val="x-none" w:eastAsia="x-none"/>
    </w:rPr>
  </w:style>
  <w:style w:type="character" w:customStyle="1" w:styleId="affffffff5">
    <w:name w:val="純文字 字元"/>
    <w:basedOn w:val="a2"/>
    <w:link w:val="affffffff4"/>
    <w:rsid w:val="000D4B84"/>
    <w:rPr>
      <w:rFonts w:ascii="細明體" w:eastAsia="細明體" w:hAnsi="Courier New"/>
      <w:kern w:val="2"/>
      <w:sz w:val="24"/>
      <w:szCs w:val="24"/>
      <w:lang w:val="x-none" w:eastAsia="x-none"/>
    </w:rPr>
  </w:style>
  <w:style w:type="paragraph" w:customStyle="1" w:styleId="affffffff6">
    <w:name w:val="節a"/>
    <w:autoRedefine/>
    <w:qFormat/>
    <w:rsid w:val="000D4B84"/>
    <w:pPr>
      <w:spacing w:before="120" w:after="60" w:line="360" w:lineRule="exact"/>
      <w:ind w:left="1702" w:hanging="284"/>
      <w:jc w:val="both"/>
    </w:pPr>
    <w:rPr>
      <w:rFonts w:eastAsia="華康細圓體"/>
      <w:spacing w:val="2"/>
      <w:sz w:val="22"/>
    </w:rPr>
  </w:style>
  <w:style w:type="paragraph" w:customStyle="1" w:styleId="112pt2pt">
    <w:name w:val="樣式 節（一） + (中文) 華康細圓體 11 點 非粗體 自動 套用前:  2 pt 套用後:  2 pt"/>
    <w:basedOn w:val="affffff7"/>
    <w:rsid w:val="000D4B84"/>
    <w:pPr>
      <w:spacing w:line="400" w:lineRule="exact"/>
      <w:ind w:left="300" w:hanging="300"/>
      <w:jc w:val="left"/>
    </w:pPr>
    <w:rPr>
      <w:b/>
    </w:rPr>
  </w:style>
  <w:style w:type="character" w:customStyle="1" w:styleId="1f9">
    <w:name w:val="節（1） 字元"/>
    <w:link w:val="1f8"/>
    <w:rsid w:val="000D4B84"/>
    <w:rPr>
      <w:rFonts w:eastAsia="華康中楷體"/>
      <w:b/>
      <w:sz w:val="24"/>
      <w:lang w:val="x-none" w:eastAsia="x-none"/>
    </w:rPr>
  </w:style>
  <w:style w:type="paragraph" w:styleId="z-">
    <w:name w:val="HTML Bottom of Form"/>
    <w:basedOn w:val="a1"/>
    <w:next w:val="a1"/>
    <w:link w:val="z-0"/>
    <w:hidden/>
    <w:rsid w:val="000D4B84"/>
    <w:pPr>
      <w:widowControl/>
      <w:pBdr>
        <w:top w:val="single" w:sz="6" w:space="1" w:color="auto"/>
      </w:pBdr>
      <w:adjustRightInd/>
      <w:spacing w:line="240" w:lineRule="auto"/>
      <w:jc w:val="center"/>
      <w:textAlignment w:val="auto"/>
    </w:pPr>
    <w:rPr>
      <w:rFonts w:ascii="Arial" w:hAnsi="Arial"/>
      <w:vanish/>
      <w:sz w:val="16"/>
      <w:szCs w:val="16"/>
      <w:lang w:val="x-none" w:eastAsia="x-none"/>
    </w:rPr>
  </w:style>
  <w:style w:type="character" w:customStyle="1" w:styleId="z-0">
    <w:name w:val="z-表單的底部 字元"/>
    <w:basedOn w:val="a2"/>
    <w:link w:val="z-"/>
    <w:rsid w:val="000D4B84"/>
    <w:rPr>
      <w:rFonts w:ascii="Arial" w:hAnsi="Arial"/>
      <w:vanish/>
      <w:sz w:val="16"/>
      <w:szCs w:val="16"/>
      <w:lang w:val="x-none" w:eastAsia="x-none"/>
    </w:rPr>
  </w:style>
  <w:style w:type="paragraph" w:customStyle="1" w:styleId="a20">
    <w:name w:val="a2"/>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30">
    <w:name w:val="a3"/>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a60">
    <w:name w:val="a6"/>
    <w:basedOn w:val="a1"/>
    <w:rsid w:val="000D4B84"/>
    <w:pPr>
      <w:widowControl/>
      <w:adjustRightInd/>
      <w:spacing w:before="100" w:beforeAutospacing="1" w:after="100" w:afterAutospacing="1" w:line="240" w:lineRule="auto"/>
      <w:textAlignment w:val="auto"/>
    </w:pPr>
    <w:rPr>
      <w:rFonts w:ascii="新細明體" w:hAnsi="新細明體" w:cs="新細明體"/>
      <w:szCs w:val="24"/>
    </w:rPr>
  </w:style>
  <w:style w:type="numbering" w:customStyle="1" w:styleId="2a">
    <w:name w:val="無清單2"/>
    <w:next w:val="a4"/>
    <w:uiPriority w:val="99"/>
    <w:semiHidden/>
    <w:unhideWhenUsed/>
    <w:rsid w:val="000D4B84"/>
  </w:style>
  <w:style w:type="table" w:customStyle="1" w:styleId="112">
    <w:name w:val="表格樣式11"/>
    <w:basedOn w:val="ad"/>
    <w:rsid w:val="000D4B84"/>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character" w:customStyle="1" w:styleId="1ff0">
    <w:name w:val="日期 字元1"/>
    <w:uiPriority w:val="99"/>
    <w:semiHidden/>
    <w:rsid w:val="000D4B84"/>
    <w:rPr>
      <w:rFonts w:ascii="Calibri" w:eastAsia="新細明體" w:hAnsi="Calibri" w:cs="Times New Roman"/>
    </w:rPr>
  </w:style>
  <w:style w:type="character" w:customStyle="1" w:styleId="1ff1">
    <w:name w:val="註解方塊文字 字元1"/>
    <w:uiPriority w:val="99"/>
    <w:semiHidden/>
    <w:rsid w:val="000D4B84"/>
    <w:rPr>
      <w:rFonts w:ascii="Cambria" w:eastAsia="新細明體" w:hAnsi="Cambria" w:cs="Times New Roman"/>
      <w:sz w:val="18"/>
      <w:szCs w:val="18"/>
    </w:rPr>
  </w:style>
  <w:style w:type="character" w:customStyle="1" w:styleId="HTML1">
    <w:name w:val="HTML 預設格式 字元1"/>
    <w:uiPriority w:val="99"/>
    <w:semiHidden/>
    <w:rsid w:val="000D4B84"/>
    <w:rPr>
      <w:rFonts w:ascii="Courier New" w:eastAsia="新細明體" w:hAnsi="Courier New" w:cs="Courier New"/>
      <w:sz w:val="20"/>
      <w:szCs w:val="20"/>
    </w:rPr>
  </w:style>
  <w:style w:type="paragraph" w:customStyle="1" w:styleId="affffffff7">
    <w:name w:val="表文"/>
    <w:basedOn w:val="a1"/>
    <w:link w:val="affffffff8"/>
    <w:qFormat/>
    <w:rsid w:val="000D4B84"/>
    <w:pPr>
      <w:widowControl/>
      <w:snapToGrid w:val="0"/>
      <w:spacing w:line="240" w:lineRule="auto"/>
      <w:jc w:val="both"/>
      <w:textAlignment w:val="auto"/>
    </w:pPr>
    <w:rPr>
      <w:rFonts w:ascii="Calibri" w:eastAsia="標楷體" w:hAnsi="Calibri"/>
      <w:kern w:val="2"/>
      <w:szCs w:val="28"/>
      <w:lang w:val="x-none" w:eastAsia="x-none"/>
    </w:rPr>
  </w:style>
  <w:style w:type="character" w:customStyle="1" w:styleId="affffffff8">
    <w:name w:val="表文 字元"/>
    <w:link w:val="affffffff7"/>
    <w:rsid w:val="000D4B84"/>
    <w:rPr>
      <w:rFonts w:ascii="Calibri" w:eastAsia="標楷體" w:hAnsi="Calibri"/>
      <w:kern w:val="2"/>
      <w:sz w:val="24"/>
      <w:szCs w:val="28"/>
      <w:lang w:val="x-none" w:eastAsia="x-none"/>
    </w:rPr>
  </w:style>
  <w:style w:type="character" w:customStyle="1" w:styleId="afffffff8">
    <w:name w:val="資料來源(註) 字元"/>
    <w:link w:val="afffffff7"/>
    <w:rsid w:val="000D4B84"/>
    <w:rPr>
      <w:rFonts w:eastAsia="標楷體"/>
      <w:sz w:val="22"/>
    </w:rPr>
  </w:style>
  <w:style w:type="character" w:styleId="affffffff9">
    <w:name w:val="Subtle Reference"/>
    <w:basedOn w:val="a2"/>
    <w:uiPriority w:val="31"/>
    <w:qFormat/>
    <w:rsid w:val="000D4B84"/>
    <w:rPr>
      <w:smallCaps/>
      <w:color w:val="ED7D31" w:themeColor="accent2"/>
      <w:u w:val="single"/>
    </w:rPr>
  </w:style>
  <w:style w:type="numbering" w:customStyle="1" w:styleId="37">
    <w:name w:val="無清單3"/>
    <w:next w:val="a4"/>
    <w:uiPriority w:val="99"/>
    <w:semiHidden/>
    <w:unhideWhenUsed/>
    <w:rsid w:val="000D4B84"/>
  </w:style>
  <w:style w:type="table" w:customStyle="1" w:styleId="120">
    <w:name w:val="表格格線12"/>
    <w:basedOn w:val="a3"/>
    <w:next w:val="ad"/>
    <w:uiPriority w:val="59"/>
    <w:rsid w:val="000D4B8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
    <w:basedOn w:val="a3"/>
    <w:next w:val="ad"/>
    <w:uiPriority w:val="59"/>
    <w:rsid w:val="000D4B8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d"/>
    <w:uiPriority w:val="59"/>
    <w:rsid w:val="000D4B8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a3"/>
    <w:uiPriority w:val="99"/>
    <w:qFormat/>
    <w:rsid w:val="000D4B84"/>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
    <w:name w:val="表格樣式12"/>
    <w:basedOn w:val="ad"/>
    <w:rsid w:val="000D4B84"/>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ff2">
    <w:name w:val="圖表格線1"/>
    <w:basedOn w:val="a3"/>
    <w:rsid w:val="000D4B84"/>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numbering" w:customStyle="1" w:styleId="113">
    <w:name w:val="無清單11"/>
    <w:next w:val="a4"/>
    <w:semiHidden/>
    <w:rsid w:val="000D4B84"/>
  </w:style>
  <w:style w:type="table" w:customStyle="1" w:styleId="311">
    <w:name w:val="表格格線31"/>
    <w:basedOn w:val="a3"/>
    <w:next w:val="ad"/>
    <w:rsid w:val="000D4B84"/>
    <w:pPr>
      <w:widowControl w:val="0"/>
      <w:snapToGrid w:val="0"/>
      <w:jc w:val="both"/>
    </w:pPr>
    <w:rPr>
      <w:rFonts w:ascii="華康中楷體" w:eastAsia="標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211">
    <w:name w:val="無清單21"/>
    <w:next w:val="a4"/>
    <w:uiPriority w:val="99"/>
    <w:semiHidden/>
    <w:unhideWhenUsed/>
    <w:rsid w:val="000D4B84"/>
  </w:style>
  <w:style w:type="table" w:customStyle="1" w:styleId="410">
    <w:name w:val="表格格線41"/>
    <w:basedOn w:val="a3"/>
    <w:next w:val="ad"/>
    <w:rsid w:val="000D4B84"/>
    <w:pPr>
      <w:widowControl w:val="0"/>
      <w:snapToGrid w:val="0"/>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110">
    <w:name w:val="表格樣式111"/>
    <w:basedOn w:val="ad"/>
    <w:rsid w:val="000D4B84"/>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47">
    <w:name w:val="無清單4"/>
    <w:next w:val="a4"/>
    <w:uiPriority w:val="99"/>
    <w:semiHidden/>
    <w:unhideWhenUsed/>
    <w:rsid w:val="0063230A"/>
  </w:style>
  <w:style w:type="table" w:customStyle="1" w:styleId="140">
    <w:name w:val="表格格線14"/>
    <w:basedOn w:val="a3"/>
    <w:next w:val="ad"/>
    <w:uiPriority w:val="59"/>
    <w:rsid w:val="006323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3"/>
    <w:next w:val="ad"/>
    <w:uiPriority w:val="59"/>
    <w:rsid w:val="0063230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
    <w:basedOn w:val="a3"/>
    <w:next w:val="ad"/>
    <w:uiPriority w:val="59"/>
    <w:rsid w:val="0063230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a3"/>
    <w:uiPriority w:val="99"/>
    <w:qFormat/>
    <w:rsid w:val="0063230A"/>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2">
    <w:name w:val="表格樣式13"/>
    <w:basedOn w:val="ad"/>
    <w:rsid w:val="0063230A"/>
    <w:pPr>
      <w:adjustRightInd/>
      <w:snapToGrid w:val="0"/>
      <w:spacing w:line="240" w:lineRule="auto"/>
      <w:jc w:val="both"/>
      <w:textAlignment w:val="auto"/>
    </w:pPr>
    <w:rPr>
      <w:rFonts w:ascii="華康中黑體" w:eastAsia="標楷體"/>
      <w:sz w:val="24"/>
    </w:rPr>
    <w:tblPr>
      <w:tblBorders>
        <w:top w:val="threeDEmboss" w:sz="12" w:space="0" w:color="008000"/>
        <w:left w:val="threeDEmboss" w:sz="12" w:space="0" w:color="008000"/>
        <w:bottom w:val="threeDEmboss" w:sz="12" w:space="0" w:color="008000"/>
        <w:right w:val="threeDEmboss" w:sz="12" w:space="0" w:color="008000"/>
        <w:insideH w:val="single" w:sz="6" w:space="0" w:color="008000"/>
        <w:insideV w:val="single" w:sz="6" w:space="0" w:color="008000"/>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2b">
    <w:name w:val="圖表格線2"/>
    <w:basedOn w:val="a3"/>
    <w:rsid w:val="0063230A"/>
    <w:pPr>
      <w:snapToGrid w:val="0"/>
      <w:jc w:val="center"/>
    </w:pPr>
    <w:rPr>
      <w:rFonts w:ascii="華康中楷體" w:eastAsia="華康中楷體"/>
      <w:b/>
      <w:sz w:val="28"/>
      <w:szCs w:val="28"/>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Pr>
    <w:tcPr>
      <w:shd w:val="clear" w:color="auto" w:fill="auto"/>
    </w:tcPr>
  </w:style>
  <w:style w:type="numbering" w:customStyle="1" w:styleId="122">
    <w:name w:val="無清單12"/>
    <w:next w:val="a4"/>
    <w:semiHidden/>
    <w:rsid w:val="0063230A"/>
  </w:style>
  <w:style w:type="table" w:customStyle="1" w:styleId="320">
    <w:name w:val="表格格線32"/>
    <w:basedOn w:val="a3"/>
    <w:next w:val="ad"/>
    <w:rsid w:val="0063230A"/>
    <w:pPr>
      <w:widowControl w:val="0"/>
      <w:snapToGrid w:val="0"/>
      <w:jc w:val="both"/>
    </w:pPr>
    <w:rPr>
      <w:rFonts w:ascii="華康中楷體" w:eastAsia="標楷體"/>
      <w:sz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numbering" w:customStyle="1" w:styleId="222">
    <w:name w:val="無清單22"/>
    <w:next w:val="a4"/>
    <w:uiPriority w:val="99"/>
    <w:semiHidden/>
    <w:unhideWhenUsed/>
    <w:rsid w:val="0063230A"/>
  </w:style>
  <w:style w:type="table" w:customStyle="1" w:styleId="420">
    <w:name w:val="表格格線42"/>
    <w:basedOn w:val="a3"/>
    <w:next w:val="ad"/>
    <w:rsid w:val="0063230A"/>
    <w:pPr>
      <w:widowControl w:val="0"/>
      <w:snapToGrid w:val="0"/>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 w:type="table" w:customStyle="1" w:styleId="1120">
    <w:name w:val="表格樣式112"/>
    <w:basedOn w:val="ad"/>
    <w:rsid w:val="0063230A"/>
    <w:pPr>
      <w:adjustRightInd/>
      <w:snapToGrid w:val="0"/>
      <w:spacing w:line="240" w:lineRule="auto"/>
      <w:textAlignment w:val="auto"/>
    </w:pPr>
    <w:rPr>
      <w:rFonts w:ascii="華康中楷體" w:eastAsia="標楷體"/>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pPr>
        <w:jc w:val="center"/>
      </w:pPr>
      <w:rPr>
        <w:rFonts w:eastAsia="Calibri Light"/>
        <w:b/>
        <w:sz w:val="24"/>
      </w:rPr>
      <w:tblPr/>
      <w:tcPr>
        <w:shd w:val="clear" w:color="auto" w:fill="E0E0E0"/>
      </w:tcPr>
    </w:tblStylePr>
    <w:tblStylePr w:type="firstCol">
      <w:rPr>
        <w:rFonts w:eastAsia="Calibri Light"/>
        <w:b/>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NN08&#22303;&#2035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84D03-4C44-4811-942D-3EF4D8D5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ANN08土使</Template>
  <TotalTime>5</TotalTime>
  <Pages>18</Pages>
  <Words>2030</Words>
  <Characters>11571</Characters>
  <Application>Microsoft Office Word</Application>
  <DocSecurity>0</DocSecurity>
  <Lines>96</Lines>
  <Paragraphs>27</Paragraphs>
  <ScaleCrop>false</ScaleCrop>
  <Company>高雄市政府工務局</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 市 計 畫 說 明 會 傳 單</dc:title>
  <dc:creator>高雄市政府工務局</dc:creator>
  <dc:description>VHDL</dc:description>
  <cp:lastModifiedBy>李毓青</cp:lastModifiedBy>
  <cp:revision>5</cp:revision>
  <cp:lastPrinted>2019-01-19T05:36:00Z</cp:lastPrinted>
  <dcterms:created xsi:type="dcterms:W3CDTF">2019-01-19T05:35:00Z</dcterms:created>
  <dcterms:modified xsi:type="dcterms:W3CDTF">2019-01-19T06:24:00Z</dcterms:modified>
</cp:coreProperties>
</file>